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9C" w:rsidRDefault="00154F9C" w:rsidP="00874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9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4F9C" w:rsidRDefault="00154F9C" w:rsidP="00874A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4F9C"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№1 «Маленькая страна» </w:t>
      </w: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</w:rPr>
      </w:pPr>
      <w:r w:rsidRPr="00154F9C">
        <w:rPr>
          <w:rFonts w:ascii="Times New Roman" w:hAnsi="Times New Roman" w:cs="Times New Roman"/>
          <w:sz w:val="28"/>
          <w:szCs w:val="28"/>
        </w:rPr>
        <w:t>города Новочебоксарска Чувашской</w:t>
      </w:r>
      <w:r w:rsidRPr="00154F9C">
        <w:rPr>
          <w:rFonts w:ascii="Times New Roman" w:hAnsi="Times New Roman" w:cs="Times New Roman"/>
        </w:rPr>
        <w:t xml:space="preserve"> </w:t>
      </w:r>
      <w:r w:rsidRPr="00154F9C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</w:rPr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</w:rPr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</w:rPr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</w:rPr>
      </w:pPr>
    </w:p>
    <w:p w:rsidR="00154F9C" w:rsidRDefault="00154F9C" w:rsidP="00874A3F">
      <w:pPr>
        <w:spacing w:after="0"/>
        <w:jc w:val="center"/>
        <w:rPr>
          <w:rFonts w:ascii="Times New Roman" w:hAnsi="Times New Roman" w:cs="Times New Roman"/>
          <w:b/>
          <w:color w:val="5B5FF7"/>
          <w:sz w:val="40"/>
          <w:szCs w:val="40"/>
        </w:rPr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  <w:b/>
          <w:color w:val="5B5FF7"/>
          <w:sz w:val="40"/>
          <w:szCs w:val="40"/>
          <w14:textFill>
            <w14:solidFill>
              <w14:srgbClr w14:val="5B5FF7">
                <w14:lumMod w14:val="60000"/>
                <w14:lumOff w14:val="40000"/>
              </w14:srgbClr>
            </w14:solidFill>
          </w14:textFill>
        </w:rPr>
      </w:pPr>
      <w:r w:rsidRPr="00154F9C">
        <w:rPr>
          <w:rFonts w:ascii="Times New Roman" w:hAnsi="Times New Roman" w:cs="Times New Roman"/>
          <w:b/>
          <w:color w:val="5B5FF7"/>
          <w:sz w:val="40"/>
          <w:szCs w:val="40"/>
        </w:rPr>
        <w:t xml:space="preserve">Материал </w:t>
      </w: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  <w:b/>
          <w:color w:val="5B5FF7"/>
          <w:sz w:val="40"/>
          <w:szCs w:val="40"/>
        </w:rPr>
      </w:pPr>
      <w:proofErr w:type="gramStart"/>
      <w:r w:rsidRPr="00154F9C">
        <w:rPr>
          <w:rFonts w:ascii="Times New Roman" w:hAnsi="Times New Roman" w:cs="Times New Roman"/>
          <w:b/>
          <w:color w:val="5B5FF7"/>
          <w:sz w:val="40"/>
          <w:szCs w:val="40"/>
        </w:rPr>
        <w:t>для участия в Конкурсе на присуждение ежегодных денежных поощрений Главы Чувашской Республики для поддержки инноваций в сфере</w:t>
      </w:r>
      <w:proofErr w:type="gramEnd"/>
      <w:r w:rsidRPr="00154F9C">
        <w:rPr>
          <w:rFonts w:ascii="Times New Roman" w:hAnsi="Times New Roman" w:cs="Times New Roman"/>
          <w:b/>
          <w:color w:val="5B5FF7"/>
          <w:sz w:val="40"/>
          <w:szCs w:val="40"/>
        </w:rPr>
        <w:t xml:space="preserve"> образования педагогическими работниками </w:t>
      </w: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  <w:r>
        <w:rPr>
          <w:noProof/>
        </w:rPr>
        <w:drawing>
          <wp:inline distT="0" distB="0" distL="0" distR="0">
            <wp:extent cx="4895384" cy="34861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424" cy="349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F9C" w:rsidRDefault="00154F9C" w:rsidP="00874A3F">
      <w:pPr>
        <w:spacing w:after="0"/>
        <w:jc w:val="center"/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4F9C" w:rsidRPr="00154F9C" w:rsidRDefault="00154F9C" w:rsidP="00874A3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</w:t>
      </w:r>
      <w:r w:rsidRPr="00154F9C">
        <w:rPr>
          <w:rFonts w:ascii="Times New Roman" w:hAnsi="Times New Roman" w:cs="Times New Roman"/>
          <w:b/>
          <w:sz w:val="36"/>
          <w:szCs w:val="36"/>
        </w:rPr>
        <w:t xml:space="preserve"> Новочебоксарск 2021 год</w:t>
      </w: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154F9C" w:rsidRDefault="00154F9C" w:rsidP="00874A3F">
      <w:pPr>
        <w:spacing w:after="0"/>
        <w:jc w:val="center"/>
      </w:pPr>
    </w:p>
    <w:p w:rsidR="00874A3F" w:rsidRPr="009067C0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B050"/>
        </w:rPr>
      </w:pPr>
      <w:r w:rsidRPr="009067C0">
        <w:rPr>
          <w:rFonts w:ascii="Times New Roman" w:hAnsi="Times New Roman" w:cs="Times New Roman"/>
          <w:b/>
          <w:color w:val="00B050"/>
        </w:rPr>
        <w:t>Муниципальное бюджетное дошкольное образовательное у</w:t>
      </w:r>
      <w:r w:rsidR="003B5AEC" w:rsidRPr="009067C0">
        <w:rPr>
          <w:rFonts w:ascii="Times New Roman" w:hAnsi="Times New Roman" w:cs="Times New Roman"/>
          <w:b/>
          <w:color w:val="00B050"/>
        </w:rPr>
        <w:t>ч</w:t>
      </w:r>
      <w:r w:rsidRPr="009067C0">
        <w:rPr>
          <w:rFonts w:ascii="Times New Roman" w:hAnsi="Times New Roman" w:cs="Times New Roman"/>
          <w:b/>
          <w:color w:val="00B050"/>
        </w:rPr>
        <w:t>реждение</w:t>
      </w:r>
    </w:p>
    <w:p w:rsidR="00B1723C" w:rsidRPr="009067C0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B050"/>
        </w:rPr>
      </w:pPr>
      <w:r w:rsidRPr="009067C0">
        <w:rPr>
          <w:rFonts w:ascii="Times New Roman" w:hAnsi="Times New Roman" w:cs="Times New Roman"/>
          <w:b/>
          <w:color w:val="00B050"/>
        </w:rPr>
        <w:t>«Детский сад</w:t>
      </w:r>
      <w:r w:rsidR="00874A3F" w:rsidRPr="009067C0">
        <w:rPr>
          <w:rFonts w:ascii="Times New Roman" w:hAnsi="Times New Roman" w:cs="Times New Roman"/>
          <w:b/>
          <w:color w:val="00B050"/>
        </w:rPr>
        <w:t xml:space="preserve"> </w:t>
      </w:r>
      <w:r w:rsidRPr="009067C0">
        <w:rPr>
          <w:rFonts w:ascii="Times New Roman" w:hAnsi="Times New Roman" w:cs="Times New Roman"/>
          <w:b/>
          <w:color w:val="00B050"/>
        </w:rPr>
        <w:t xml:space="preserve">общеразвивающего  вида </w:t>
      </w:r>
      <w:r w:rsidR="00A51B44" w:rsidRPr="009067C0">
        <w:rPr>
          <w:rFonts w:ascii="Times New Roman" w:hAnsi="Times New Roman" w:cs="Times New Roman"/>
          <w:b/>
          <w:color w:val="00B050"/>
        </w:rPr>
        <w:t>№1</w:t>
      </w:r>
      <w:r w:rsidRPr="009067C0">
        <w:rPr>
          <w:rFonts w:ascii="Times New Roman" w:hAnsi="Times New Roman" w:cs="Times New Roman"/>
          <w:b/>
          <w:color w:val="00B050"/>
        </w:rPr>
        <w:t xml:space="preserve"> «</w:t>
      </w:r>
      <w:r w:rsidR="00A51B44" w:rsidRPr="009067C0">
        <w:rPr>
          <w:rFonts w:ascii="Times New Roman" w:hAnsi="Times New Roman" w:cs="Times New Roman"/>
          <w:b/>
          <w:color w:val="00B050"/>
        </w:rPr>
        <w:t>Маленькая страна</w:t>
      </w:r>
      <w:r w:rsidRPr="009067C0">
        <w:rPr>
          <w:rFonts w:ascii="Times New Roman" w:hAnsi="Times New Roman" w:cs="Times New Roman"/>
          <w:b/>
          <w:color w:val="00B050"/>
        </w:rPr>
        <w:t>»</w:t>
      </w:r>
    </w:p>
    <w:p w:rsidR="00B1723C" w:rsidRPr="009067C0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B050"/>
        </w:rPr>
      </w:pPr>
      <w:r w:rsidRPr="009067C0">
        <w:rPr>
          <w:rFonts w:ascii="Times New Roman" w:hAnsi="Times New Roman" w:cs="Times New Roman"/>
          <w:b/>
          <w:color w:val="00B050"/>
        </w:rPr>
        <w:t>города Новочебоксарска Чувашской Республики</w:t>
      </w:r>
    </w:p>
    <w:p w:rsidR="00B1723C" w:rsidRDefault="00B1723C" w:rsidP="00B1723C"/>
    <w:p w:rsidR="00B1723C" w:rsidRDefault="00B1723C" w:rsidP="009A7C51">
      <w:pPr>
        <w:spacing w:after="0"/>
      </w:pPr>
    </w:p>
    <w:p w:rsidR="00B1723C" w:rsidRPr="006C17C1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bookmarkStart w:id="0" w:name="_GoBack"/>
      <w:r w:rsidRPr="006C17C1">
        <w:rPr>
          <w:rFonts w:ascii="Times New Roman" w:hAnsi="Times New Roman" w:cs="Times New Roman"/>
          <w:b/>
          <w:color w:val="0000FF"/>
          <w:sz w:val="40"/>
          <w:szCs w:val="40"/>
        </w:rPr>
        <w:t>Аналитическая справка</w:t>
      </w:r>
    </w:p>
    <w:p w:rsidR="00B1723C" w:rsidRPr="006C17C1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C17C1">
        <w:rPr>
          <w:rFonts w:ascii="Times New Roman" w:hAnsi="Times New Roman" w:cs="Times New Roman"/>
          <w:b/>
          <w:color w:val="0000FF"/>
          <w:sz w:val="40"/>
          <w:szCs w:val="40"/>
        </w:rPr>
        <w:t>о педагогической деятельности</w:t>
      </w:r>
    </w:p>
    <w:p w:rsidR="00B1723C" w:rsidRPr="006C17C1" w:rsidRDefault="00B1723C" w:rsidP="00874A3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C17C1">
        <w:rPr>
          <w:rFonts w:ascii="Times New Roman" w:hAnsi="Times New Roman" w:cs="Times New Roman"/>
          <w:b/>
          <w:color w:val="0000FF"/>
          <w:sz w:val="40"/>
          <w:szCs w:val="40"/>
        </w:rPr>
        <w:t>воспитателя</w:t>
      </w:r>
    </w:p>
    <w:p w:rsidR="00B1723C" w:rsidRPr="006C17C1" w:rsidRDefault="00A51B44" w:rsidP="00874A3F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>Павловой Наталии Валентиновны</w:t>
      </w:r>
    </w:p>
    <w:bookmarkEnd w:id="0"/>
    <w:p w:rsidR="00B1723C" w:rsidRDefault="00B1723C" w:rsidP="00B1723C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 xml:space="preserve"> </w:t>
      </w:r>
    </w:p>
    <w:p w:rsidR="00B1723C" w:rsidRDefault="00A51B44" w:rsidP="00B1723C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>
        <w:rPr>
          <w:noProof/>
        </w:rPr>
        <w:drawing>
          <wp:inline distT="0" distB="0" distL="0" distR="0">
            <wp:extent cx="3215900" cy="4818471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93" cy="4823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1723C" w:rsidRDefault="00B1723C" w:rsidP="00B1723C">
      <w:pPr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</w:p>
    <w:p w:rsidR="00874A3F" w:rsidRDefault="00874A3F" w:rsidP="00B172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723C" w:rsidRDefault="00A51B44" w:rsidP="00B172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</w:t>
      </w:r>
      <w:r w:rsidR="00F3228D">
        <w:rPr>
          <w:rFonts w:ascii="Times New Roman" w:hAnsi="Times New Roman" w:cs="Times New Roman"/>
          <w:b/>
          <w:sz w:val="32"/>
          <w:szCs w:val="32"/>
        </w:rPr>
        <w:t xml:space="preserve"> Новочебоксарск</w:t>
      </w:r>
      <w:r w:rsidR="00643C3C">
        <w:rPr>
          <w:rFonts w:ascii="Times New Roman" w:hAnsi="Times New Roman" w:cs="Times New Roman"/>
          <w:b/>
          <w:sz w:val="32"/>
          <w:szCs w:val="32"/>
        </w:rPr>
        <w:t>,</w:t>
      </w:r>
      <w:r w:rsidR="00097B0E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21</w:t>
      </w:r>
      <w:r w:rsidR="00F3228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C17C1" w:rsidRDefault="006C17C1" w:rsidP="00B172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70E5" w:rsidRDefault="00F170E5" w:rsidP="00E7224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7667" w:rsidRPr="00E7224F" w:rsidRDefault="00F170E5" w:rsidP="00E7224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A51B44">
        <w:rPr>
          <w:rFonts w:ascii="Times New Roman" w:hAnsi="Times New Roman" w:cs="Times New Roman"/>
          <w:sz w:val="24"/>
          <w:szCs w:val="24"/>
        </w:rPr>
        <w:t>Павлова Наталия Валентиновна</w:t>
      </w:r>
      <w:r w:rsidR="00C97667" w:rsidRPr="00E7224F">
        <w:rPr>
          <w:rFonts w:ascii="Times New Roman" w:hAnsi="Times New Roman" w:cs="Times New Roman"/>
          <w:sz w:val="24"/>
          <w:szCs w:val="24"/>
        </w:rPr>
        <w:t>, работаю в МБДОУ «Детский сад общеразвивающего вида №</w:t>
      </w:r>
      <w:r w:rsidR="00A51B44">
        <w:rPr>
          <w:rFonts w:ascii="Times New Roman" w:hAnsi="Times New Roman" w:cs="Times New Roman"/>
          <w:sz w:val="24"/>
          <w:szCs w:val="24"/>
        </w:rPr>
        <w:t>1</w:t>
      </w:r>
      <w:r w:rsidR="00C97667" w:rsidRPr="00E7224F">
        <w:rPr>
          <w:rFonts w:ascii="Times New Roman" w:hAnsi="Times New Roman" w:cs="Times New Roman"/>
          <w:sz w:val="24"/>
          <w:szCs w:val="24"/>
        </w:rPr>
        <w:t xml:space="preserve"> «</w:t>
      </w:r>
      <w:r w:rsidR="00A51B44">
        <w:rPr>
          <w:rFonts w:ascii="Times New Roman" w:hAnsi="Times New Roman" w:cs="Times New Roman"/>
          <w:sz w:val="24"/>
          <w:szCs w:val="24"/>
        </w:rPr>
        <w:t>Маленькая страна</w:t>
      </w:r>
      <w:r w:rsidR="00C97667" w:rsidRPr="00E7224F">
        <w:rPr>
          <w:rFonts w:ascii="Times New Roman" w:hAnsi="Times New Roman" w:cs="Times New Roman"/>
          <w:sz w:val="24"/>
          <w:szCs w:val="24"/>
        </w:rPr>
        <w:t>» города Новочебоксарска Чувашской Республики с 20</w:t>
      </w:r>
      <w:r w:rsidR="00A51B44">
        <w:rPr>
          <w:rFonts w:ascii="Times New Roman" w:hAnsi="Times New Roman" w:cs="Times New Roman"/>
          <w:sz w:val="24"/>
          <w:szCs w:val="24"/>
        </w:rPr>
        <w:t xml:space="preserve">13 </w:t>
      </w:r>
      <w:r w:rsidR="00C97667" w:rsidRPr="00E7224F">
        <w:rPr>
          <w:rFonts w:ascii="Times New Roman" w:hAnsi="Times New Roman" w:cs="Times New Roman"/>
          <w:sz w:val="24"/>
          <w:szCs w:val="24"/>
        </w:rPr>
        <w:t xml:space="preserve">года в должности воспитателя. Окончила </w:t>
      </w:r>
      <w:r w:rsidR="00A51B44" w:rsidRPr="00A51B44">
        <w:rPr>
          <w:rFonts w:ascii="Times New Roman" w:hAnsi="Times New Roman" w:cs="Times New Roman"/>
          <w:sz w:val="24"/>
          <w:szCs w:val="24"/>
        </w:rPr>
        <w:t xml:space="preserve">ГОУ ВПО «Чувашский государственный педагогический университет им. </w:t>
      </w:r>
      <w:proofErr w:type="spellStart"/>
      <w:r w:rsidR="00A51B44" w:rsidRPr="00A51B44">
        <w:rPr>
          <w:rFonts w:ascii="Times New Roman" w:hAnsi="Times New Roman" w:cs="Times New Roman"/>
          <w:sz w:val="24"/>
          <w:szCs w:val="24"/>
        </w:rPr>
        <w:t>И.Я.Яковлева</w:t>
      </w:r>
      <w:proofErr w:type="spellEnd"/>
      <w:r w:rsidR="00A51B44" w:rsidRPr="00A51B44">
        <w:rPr>
          <w:rFonts w:ascii="Times New Roman" w:hAnsi="Times New Roman" w:cs="Times New Roman"/>
          <w:sz w:val="24"/>
          <w:szCs w:val="24"/>
        </w:rPr>
        <w:t>»</w:t>
      </w:r>
      <w:r w:rsidR="00C97667" w:rsidRPr="00A51B44">
        <w:rPr>
          <w:rFonts w:ascii="Times New Roman" w:hAnsi="Times New Roman" w:cs="Times New Roman"/>
          <w:sz w:val="24"/>
          <w:szCs w:val="24"/>
        </w:rPr>
        <w:t xml:space="preserve"> в </w:t>
      </w:r>
      <w:r w:rsidR="00A51B44" w:rsidRPr="00A51B44">
        <w:rPr>
          <w:rFonts w:ascii="Times New Roman" w:hAnsi="Times New Roman" w:cs="Times New Roman"/>
          <w:sz w:val="24"/>
          <w:szCs w:val="24"/>
        </w:rPr>
        <w:t>2006</w:t>
      </w:r>
      <w:r w:rsidR="00C97667" w:rsidRPr="00A51B44">
        <w:rPr>
          <w:rFonts w:ascii="Times New Roman" w:hAnsi="Times New Roman" w:cs="Times New Roman"/>
          <w:sz w:val="24"/>
          <w:szCs w:val="24"/>
        </w:rPr>
        <w:t xml:space="preserve"> году по специальности «</w:t>
      </w:r>
      <w:r w:rsidR="00A51B44" w:rsidRPr="00A51B44">
        <w:rPr>
          <w:rFonts w:ascii="Times New Roman" w:hAnsi="Times New Roman" w:cs="Times New Roman"/>
          <w:sz w:val="24"/>
          <w:szCs w:val="24"/>
        </w:rPr>
        <w:t>Теория и методика преподавания иностранных языков и культур»</w:t>
      </w:r>
      <w:r w:rsidR="00C97667" w:rsidRPr="00A51B44">
        <w:rPr>
          <w:rFonts w:ascii="Times New Roman" w:hAnsi="Times New Roman" w:cs="Times New Roman"/>
          <w:sz w:val="24"/>
          <w:szCs w:val="24"/>
        </w:rPr>
        <w:t xml:space="preserve">, </w:t>
      </w:r>
      <w:r w:rsidR="00A51B44">
        <w:rPr>
          <w:rFonts w:ascii="Times New Roman" w:hAnsi="Times New Roman" w:cs="Times New Roman"/>
          <w:sz w:val="24"/>
          <w:szCs w:val="24"/>
        </w:rPr>
        <w:t>прошла профессиональную переподготовку в Институте экономики, управления и права</w:t>
      </w:r>
      <w:r w:rsidR="00C97667" w:rsidRPr="00A51B44">
        <w:rPr>
          <w:rFonts w:ascii="Times New Roman" w:hAnsi="Times New Roman" w:cs="Times New Roman"/>
          <w:sz w:val="24"/>
          <w:szCs w:val="24"/>
        </w:rPr>
        <w:t xml:space="preserve"> </w:t>
      </w:r>
      <w:r w:rsidR="00A51B44">
        <w:rPr>
          <w:rFonts w:ascii="Times New Roman" w:hAnsi="Times New Roman" w:cs="Times New Roman"/>
          <w:sz w:val="24"/>
          <w:szCs w:val="24"/>
        </w:rPr>
        <w:t xml:space="preserve">(г. Казань) по программе «Педагогика и психология дошкольного образования», </w:t>
      </w:r>
      <w:r w:rsidR="00C97667" w:rsidRPr="00E7224F">
        <w:rPr>
          <w:rFonts w:ascii="Times New Roman" w:hAnsi="Times New Roman" w:cs="Times New Roman"/>
          <w:sz w:val="24"/>
          <w:szCs w:val="24"/>
        </w:rPr>
        <w:t xml:space="preserve">имею первую квалификационную категорию. Стаж педагогической работы </w:t>
      </w:r>
      <w:r w:rsidRPr="00F170E5">
        <w:rPr>
          <w:rFonts w:ascii="Times New Roman" w:hAnsi="Times New Roman" w:cs="Times New Roman"/>
          <w:sz w:val="24"/>
          <w:szCs w:val="24"/>
        </w:rPr>
        <w:t>11 лет</w:t>
      </w:r>
      <w:r w:rsidR="00C97667" w:rsidRPr="00F170E5">
        <w:rPr>
          <w:rFonts w:ascii="Times New Roman" w:hAnsi="Times New Roman" w:cs="Times New Roman"/>
          <w:sz w:val="24"/>
          <w:szCs w:val="24"/>
        </w:rPr>
        <w:t>.</w:t>
      </w:r>
    </w:p>
    <w:p w:rsidR="0023155A" w:rsidRDefault="0023155A" w:rsidP="00E7224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Свою педагогическую деятельность я стараюсь строить, ориентируясь на всё самое лучшее в российской педагогике. </w:t>
      </w:r>
      <w:r w:rsidR="00F170E5" w:rsidRPr="00F170E5">
        <w:rPr>
          <w:rFonts w:ascii="Times New Roman" w:hAnsi="Times New Roman" w:cs="Times New Roman"/>
          <w:sz w:val="24"/>
          <w:szCs w:val="24"/>
        </w:rPr>
        <w:t>На основании заключения трехстороннего договора – соглашения от 15.01.2015 г. между Отделом образования администрации города Новочебоксарска Чувашской Республики, МБДОУ и АНО ДПО «Институт проблем образовательной политик</w:t>
      </w:r>
      <w:r w:rsidR="00F170E5">
        <w:rPr>
          <w:rFonts w:ascii="Times New Roman" w:hAnsi="Times New Roman" w:cs="Times New Roman"/>
          <w:sz w:val="24"/>
          <w:szCs w:val="24"/>
        </w:rPr>
        <w:t>и «Эврика» на базе ДОУ вот уже 6 лет я участвую в</w:t>
      </w:r>
      <w:r w:rsidR="00F170E5" w:rsidRPr="00F170E5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F170E5">
        <w:rPr>
          <w:rFonts w:ascii="Times New Roman" w:hAnsi="Times New Roman" w:cs="Times New Roman"/>
          <w:sz w:val="24"/>
          <w:szCs w:val="24"/>
        </w:rPr>
        <w:t xml:space="preserve">ации </w:t>
      </w:r>
      <w:r w:rsidR="00F170E5" w:rsidRPr="00F170E5">
        <w:rPr>
          <w:rFonts w:ascii="Times New Roman" w:hAnsi="Times New Roman" w:cs="Times New Roman"/>
          <w:sz w:val="24"/>
          <w:szCs w:val="24"/>
        </w:rPr>
        <w:t>федеральн</w:t>
      </w:r>
      <w:r w:rsidR="00F170E5">
        <w:rPr>
          <w:rFonts w:ascii="Times New Roman" w:hAnsi="Times New Roman" w:cs="Times New Roman"/>
          <w:sz w:val="24"/>
          <w:szCs w:val="24"/>
        </w:rPr>
        <w:t>ого</w:t>
      </w:r>
      <w:r w:rsidR="00F170E5" w:rsidRPr="00F170E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170E5">
        <w:rPr>
          <w:rFonts w:ascii="Times New Roman" w:hAnsi="Times New Roman" w:cs="Times New Roman"/>
          <w:sz w:val="24"/>
          <w:szCs w:val="24"/>
        </w:rPr>
        <w:t>а</w:t>
      </w:r>
      <w:r w:rsidR="00F170E5" w:rsidRPr="00F170E5">
        <w:rPr>
          <w:rFonts w:ascii="Times New Roman" w:hAnsi="Times New Roman" w:cs="Times New Roman"/>
          <w:sz w:val="24"/>
          <w:szCs w:val="24"/>
        </w:rPr>
        <w:t xml:space="preserve"> «Реализация основной образовательной программы в </w:t>
      </w:r>
      <w:proofErr w:type="spellStart"/>
      <w:r w:rsidR="00F170E5" w:rsidRPr="00F170E5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F170E5" w:rsidRPr="00F170E5">
        <w:rPr>
          <w:rFonts w:ascii="Times New Roman" w:hAnsi="Times New Roman" w:cs="Times New Roman"/>
          <w:sz w:val="24"/>
          <w:szCs w:val="24"/>
        </w:rPr>
        <w:t xml:space="preserve"> среде детского сада».</w:t>
      </w:r>
      <w:r w:rsidR="00F170E5">
        <w:rPr>
          <w:rFonts w:ascii="Times New Roman" w:hAnsi="Times New Roman" w:cs="Times New Roman"/>
          <w:sz w:val="24"/>
          <w:szCs w:val="24"/>
        </w:rPr>
        <w:t xml:space="preserve"> В 2018 году был первый выпуск детей </w:t>
      </w:r>
      <w:proofErr w:type="spellStart"/>
      <w:r w:rsidR="00F170E5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F170E5">
        <w:rPr>
          <w:rFonts w:ascii="Times New Roman" w:hAnsi="Times New Roman" w:cs="Times New Roman"/>
          <w:sz w:val="24"/>
          <w:szCs w:val="24"/>
        </w:rPr>
        <w:t xml:space="preserve"> группы, которые потом продолжили углубленно заниматься английским и поступили в специализированные школы в г. Чебоксары.  </w:t>
      </w:r>
    </w:p>
    <w:p w:rsidR="00F170E5" w:rsidRPr="00E7224F" w:rsidRDefault="00F170E5" w:rsidP="00E7224F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мною реализуется дополнительная программа «</w:t>
      </w:r>
      <w:r>
        <w:rPr>
          <w:rFonts w:ascii="Times New Roman" w:hAnsi="Times New Roman" w:cs="Times New Roman"/>
          <w:sz w:val="24"/>
          <w:szCs w:val="24"/>
          <w:lang w:val="en-US"/>
        </w:rPr>
        <w:t>Cookies</w:t>
      </w:r>
      <w:r w:rsidRPr="00F17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F17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» по раннему обучению дошкольников детского сада английскому языку. </w:t>
      </w:r>
    </w:p>
    <w:p w:rsidR="008821A2" w:rsidRPr="00E7224F" w:rsidRDefault="008821A2" w:rsidP="00E7224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727A6A" w:rsidRDefault="00727A6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CC65CA" w:rsidRDefault="00CC65C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</w:pPr>
    </w:p>
    <w:p w:rsidR="00CC65CA" w:rsidRPr="009067C0" w:rsidRDefault="00CC65CA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821A2" w:rsidRPr="009067C0" w:rsidRDefault="008821A2" w:rsidP="00E7224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1. ПОЗИТИВНАЯ ДИНАМИКА </w:t>
      </w:r>
      <w:r w:rsidR="00097B0E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ОБРАЗОВАТЕЛЬНЫХ ДОСТИЖЕНИЙ ОБУЧАЮЩИХСЯ ЗА ПОСЛЕДНИЕ ТРИ ГОДА</w:t>
      </w:r>
      <w:r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821A2" w:rsidRPr="009067C0" w:rsidRDefault="009D0167" w:rsidP="00727A6A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1.1 </w:t>
      </w:r>
      <w:r w:rsidR="00097B0E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Позитивная д</w:t>
      </w:r>
      <w:r w:rsidR="008821A2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инамика освоения детьми образовательной программы дошкольного образования</w:t>
      </w:r>
      <w:r w:rsidR="00643C3C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97B0E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(по образовательным областям ФГОС </w:t>
      </w:r>
      <w:r w:rsidR="00864B72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дошкольного образования) на осно</w:t>
      </w:r>
      <w:r w:rsidR="00097B0E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педагогического мониторинга</w:t>
      </w:r>
      <w:r w:rsidR="00643C3C" w:rsidRPr="009067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821A2" w:rsidRPr="00E7224F" w:rsidRDefault="00E7224F" w:rsidP="00E7224F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722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</w:t>
      </w:r>
      <w:r w:rsidR="008821A2" w:rsidRPr="00E7224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</w:t>
      </w:r>
      <w:r w:rsidRPr="00F41B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7FCB44" wp14:editId="7DA5F2F9">
            <wp:extent cx="6248400" cy="4095750"/>
            <wp:effectExtent l="0" t="0" r="19050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420E" w:rsidRPr="009067C0" w:rsidRDefault="0071420E" w:rsidP="00E7224F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067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1.2. </w:t>
      </w:r>
      <w:r w:rsidR="0070142B" w:rsidRPr="009067C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воспитанников в социальных проектах, акциях и т. д.</w:t>
      </w:r>
    </w:p>
    <w:p w:rsidR="00DB16E9" w:rsidRP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6E9">
        <w:rPr>
          <w:rFonts w:ascii="Times New Roman" w:hAnsi="Times New Roman" w:cs="Times New Roman"/>
          <w:sz w:val="24"/>
          <w:szCs w:val="24"/>
        </w:rPr>
        <w:t xml:space="preserve">Межрегионального конкурса художественного слова имени Веры Кузьминой, Лауреат III степени в номинации «Колыбель», София Л., 2018 год; </w:t>
      </w:r>
    </w:p>
    <w:p w:rsid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6E9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proofErr w:type="gramStart"/>
      <w:r w:rsidRPr="00DB16E9">
        <w:rPr>
          <w:rFonts w:ascii="Times New Roman" w:hAnsi="Times New Roman" w:cs="Times New Roman"/>
          <w:sz w:val="24"/>
          <w:szCs w:val="24"/>
        </w:rPr>
        <w:t>Республиканского-фестиваля</w:t>
      </w:r>
      <w:proofErr w:type="gramEnd"/>
      <w:r w:rsidRPr="00DB16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B16E9">
        <w:rPr>
          <w:rFonts w:ascii="Times New Roman" w:hAnsi="Times New Roman" w:cs="Times New Roman"/>
          <w:sz w:val="24"/>
          <w:szCs w:val="24"/>
        </w:rPr>
        <w:t>Хунав</w:t>
      </w:r>
      <w:proofErr w:type="spellEnd"/>
      <w:r w:rsidRPr="00DB16E9">
        <w:rPr>
          <w:rFonts w:ascii="Times New Roman" w:hAnsi="Times New Roman" w:cs="Times New Roman"/>
          <w:sz w:val="24"/>
          <w:szCs w:val="24"/>
        </w:rPr>
        <w:t>», III место, Кристина Ф. (подготовительная к школе группа «Морячок»), 2018 год;</w:t>
      </w:r>
    </w:p>
    <w:p w:rsid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«Мы – правнуки Яковлева» Кристина Ф., Михаил Х. (участники), 2018 год;</w:t>
      </w:r>
    </w:p>
    <w:p w:rsidR="00D85E22" w:rsidRDefault="00D85E22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«Что ни в сказке сказать, ни пером описать…», посвященном 100-летию советской пожарной охраны и Году культуры безопасности в системе МЧС России, 2018 год;</w:t>
      </w:r>
    </w:p>
    <w:p w:rsid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конкурс «Любимый сердцу уголок»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номинация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«Фотография» София И. (участие), 2019 год;</w:t>
      </w:r>
    </w:p>
    <w:p w:rsid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Республиканский театрализованный конкурс «В мире басен Крылова» София Л., Иван А., Юлиана Р. (участие), 2019 год;</w:t>
      </w:r>
    </w:p>
    <w:p w:rsidR="000420B8" w:rsidRPr="00DB16E9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чтецов прозаических произведений на чувашс</w:t>
      </w:r>
      <w:r w:rsidRPr="000420B8">
        <w:rPr>
          <w:rFonts w:ascii="Times New Roman" w:hAnsi="Times New Roman" w:cs="Times New Roman"/>
          <w:sz w:val="24"/>
          <w:szCs w:val="24"/>
        </w:rPr>
        <w:t xml:space="preserve">ком языке </w:t>
      </w:r>
      <w:r w:rsidRPr="000420B8">
        <w:rPr>
          <w:rFonts w:ascii="Liberation Serif" w:hAnsi="Liberation Serif"/>
          <w:spacing w:val="6"/>
        </w:rPr>
        <w:t>«</w:t>
      </w:r>
      <w:proofErr w:type="spellStart"/>
      <w:r w:rsidRPr="000420B8">
        <w:rPr>
          <w:rFonts w:ascii="Liberation Serif" w:hAnsi="Liberation Serif"/>
          <w:spacing w:val="6"/>
        </w:rPr>
        <w:t>Чӗ</w:t>
      </w:r>
      <w:proofErr w:type="gramStart"/>
      <w:r w:rsidRPr="000420B8">
        <w:rPr>
          <w:rFonts w:ascii="Liberation Serif" w:hAnsi="Liberation Serif"/>
          <w:spacing w:val="6"/>
        </w:rPr>
        <w:t>р</w:t>
      </w:r>
      <w:proofErr w:type="gramEnd"/>
      <w:r w:rsidRPr="000420B8">
        <w:rPr>
          <w:rFonts w:ascii="Liberation Serif" w:hAnsi="Liberation Serif"/>
          <w:spacing w:val="6"/>
        </w:rPr>
        <w:t>ӗ</w:t>
      </w:r>
      <w:proofErr w:type="spellEnd"/>
      <w:r w:rsidRPr="000420B8">
        <w:rPr>
          <w:rFonts w:ascii="Liberation Serif" w:hAnsi="Liberation Serif"/>
          <w:spacing w:val="6"/>
        </w:rPr>
        <w:t xml:space="preserve"> </w:t>
      </w:r>
      <w:proofErr w:type="spellStart"/>
      <w:r w:rsidRPr="000420B8">
        <w:rPr>
          <w:rFonts w:ascii="Liberation Serif" w:hAnsi="Liberation Serif"/>
          <w:spacing w:val="6"/>
        </w:rPr>
        <w:t>сӑмах</w:t>
      </w:r>
      <w:proofErr w:type="spellEnd"/>
      <w:r w:rsidRPr="000420B8">
        <w:rPr>
          <w:rFonts w:ascii="Liberation Serif" w:hAnsi="Liberation Serif"/>
          <w:spacing w:val="6"/>
        </w:rPr>
        <w:t>»/</w:t>
      </w:r>
      <w:r w:rsidRPr="00042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«Живое слово» Кристина Ф. (участие), 2019 год;</w:t>
      </w:r>
    </w:p>
    <w:p w:rsidR="00DB16E9" w:rsidRDefault="00DB16E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6E9">
        <w:rPr>
          <w:rFonts w:ascii="Times New Roman" w:hAnsi="Times New Roman" w:cs="Times New Roman"/>
          <w:sz w:val="24"/>
          <w:szCs w:val="24"/>
        </w:rPr>
        <w:t>X Всероссийский дистанционный конкурс по английскому языку «</w:t>
      </w:r>
      <w:proofErr w:type="spellStart"/>
      <w:r w:rsidRPr="00DB16E9">
        <w:rPr>
          <w:rFonts w:ascii="Times New Roman" w:hAnsi="Times New Roman" w:cs="Times New Roman"/>
          <w:sz w:val="24"/>
          <w:szCs w:val="24"/>
        </w:rPr>
        <w:t>Junior</w:t>
      </w:r>
      <w:proofErr w:type="spellEnd"/>
      <w:r w:rsidRPr="00DB1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6E9">
        <w:rPr>
          <w:rFonts w:ascii="Times New Roman" w:hAnsi="Times New Roman" w:cs="Times New Roman"/>
          <w:sz w:val="24"/>
          <w:szCs w:val="24"/>
        </w:rPr>
        <w:t>Jack</w:t>
      </w:r>
      <w:proofErr w:type="spellEnd"/>
      <w:r w:rsidRPr="00DB16E9">
        <w:rPr>
          <w:rFonts w:ascii="Times New Roman" w:hAnsi="Times New Roman" w:cs="Times New Roman"/>
          <w:sz w:val="24"/>
          <w:szCs w:val="24"/>
        </w:rPr>
        <w:t xml:space="preserve">», </w:t>
      </w:r>
      <w:r w:rsidR="000420B8">
        <w:rPr>
          <w:rFonts w:ascii="Times New Roman" w:hAnsi="Times New Roman" w:cs="Times New Roman"/>
          <w:sz w:val="24"/>
          <w:szCs w:val="24"/>
        </w:rPr>
        <w:t xml:space="preserve">Алиса П., Диплом </w:t>
      </w:r>
      <w:r w:rsidR="000420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420B8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DB16E9">
        <w:rPr>
          <w:rFonts w:ascii="Times New Roman" w:hAnsi="Times New Roman" w:cs="Times New Roman"/>
          <w:sz w:val="24"/>
          <w:szCs w:val="24"/>
        </w:rPr>
        <w:t>, 2019 год</w:t>
      </w:r>
      <w:r w:rsidR="000420B8">
        <w:rPr>
          <w:rFonts w:ascii="Times New Roman" w:hAnsi="Times New Roman" w:cs="Times New Roman"/>
          <w:sz w:val="24"/>
          <w:szCs w:val="24"/>
        </w:rPr>
        <w:t>;</w:t>
      </w:r>
    </w:p>
    <w:p w:rsidR="000420B8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Патриотическая акция «Россия – это Я», подготовительная к школе группа «Морячок», 2019 год;</w:t>
      </w:r>
    </w:p>
    <w:p w:rsidR="000420B8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Городской конкурс «Мы – будущее Чувашской Республики» в номинации «Лучшая детская дошкольная организация», группа «Морячок» (участие), 2019 год;</w:t>
      </w:r>
      <w:proofErr w:type="gramEnd"/>
    </w:p>
    <w:p w:rsidR="000420B8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Социально-значимая акция «Миска добра», 2019 год;</w:t>
      </w:r>
    </w:p>
    <w:p w:rsidR="000420B8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Экологическая социально значимая акция «Добрые крышечки», группа «Морячок», 2019 год;</w:t>
      </w:r>
    </w:p>
    <w:p w:rsidR="000420B8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«Краски Чувашии – 2019» Кристина Ф., Михаил Х. в номинации «Фото» (участие), 2019 год;</w:t>
      </w:r>
    </w:p>
    <w:p w:rsidR="00886819" w:rsidRDefault="000420B8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«Читай. Думай. Твори» в номинации «Книга моего детства»</w:t>
      </w:r>
      <w:r w:rsidR="00886819">
        <w:rPr>
          <w:rFonts w:ascii="Times New Roman" w:hAnsi="Times New Roman" w:cs="Times New Roman"/>
          <w:sz w:val="24"/>
          <w:szCs w:val="24"/>
        </w:rPr>
        <w:t>, воспитанники младшей группы «Морячок» (участие), 2020 год;</w:t>
      </w:r>
    </w:p>
    <w:p w:rsidR="000420B8" w:rsidRDefault="0088681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творческий конкурс детского рисунка «Ларец сказок», Екатерина Д. (участие), 2020 год;</w:t>
      </w:r>
    </w:p>
    <w:p w:rsidR="00886819" w:rsidRDefault="00886819" w:rsidP="00DB16E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конкурс рисунков и творческих работ «Невероятные животные» Максим П. (участие), 2020 год;</w:t>
      </w:r>
    </w:p>
    <w:p w:rsidR="009D0167" w:rsidRPr="009067C0" w:rsidRDefault="009D0167" w:rsidP="00E7224F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1.3.</w:t>
      </w:r>
      <w:r w:rsidRPr="009067C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Позитивная динамика посещаемости </w:t>
      </w:r>
      <w:r w:rsidR="005C2251"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дошкольной образовательной</w:t>
      </w:r>
      <w:r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C2251"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:rsidR="009D0167" w:rsidRPr="009067C0" w:rsidRDefault="009D0167" w:rsidP="00E7224F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067C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(в сравнении с муниципальными и республиканскими показателями)</w:t>
      </w:r>
    </w:p>
    <w:p w:rsidR="00D85E22" w:rsidRPr="00E7224F" w:rsidRDefault="00D85E22" w:rsidP="00E7224F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  <w:lang w:eastAsia="en-US"/>
        </w:rPr>
      </w:pPr>
    </w:p>
    <w:p w:rsidR="00EB1403" w:rsidRPr="00E7224F" w:rsidRDefault="00886819" w:rsidP="00E7224F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20BC" w:rsidRPr="00E7224F" w:rsidRDefault="00CC20BC" w:rsidP="00E7224F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B1723C" w:rsidRPr="009067C0" w:rsidRDefault="00B1723C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>2. Обобщение и распространение собственного педагоги</w:t>
      </w:r>
      <w:r w:rsidR="003B3F3B" w:rsidRPr="009067C0">
        <w:rPr>
          <w:rFonts w:ascii="Times New Roman" w:hAnsi="Times New Roman" w:cs="Times New Roman"/>
          <w:b/>
          <w:sz w:val="24"/>
          <w:szCs w:val="24"/>
        </w:rPr>
        <w:t>ческого опыта в рамках профессио</w:t>
      </w:r>
      <w:r w:rsidRPr="009067C0">
        <w:rPr>
          <w:rFonts w:ascii="Times New Roman" w:hAnsi="Times New Roman" w:cs="Times New Roman"/>
          <w:b/>
          <w:sz w:val="24"/>
          <w:szCs w:val="24"/>
        </w:rPr>
        <w:t>нального сообщества.</w:t>
      </w:r>
    </w:p>
    <w:p w:rsidR="00B1723C" w:rsidRPr="009067C0" w:rsidRDefault="00B1723C" w:rsidP="00B47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F02AB" w:rsidRPr="009067C0">
        <w:rPr>
          <w:rFonts w:ascii="Times New Roman" w:hAnsi="Times New Roman" w:cs="Times New Roman"/>
          <w:b/>
          <w:sz w:val="24"/>
          <w:szCs w:val="24"/>
        </w:rPr>
        <w:t>Диссеминация собственного педагогического опыта, подтверждённая результатами:</w:t>
      </w:r>
    </w:p>
    <w:p w:rsidR="00B1723C" w:rsidRPr="009067C0" w:rsidRDefault="007753B5" w:rsidP="00E722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>- на муниципальном уровне</w:t>
      </w:r>
      <w:r w:rsidR="005C2251" w:rsidRPr="009067C0">
        <w:rPr>
          <w:rFonts w:ascii="Times New Roman" w:hAnsi="Times New Roman" w:cs="Times New Roman"/>
          <w:b/>
          <w:sz w:val="24"/>
          <w:szCs w:val="24"/>
        </w:rPr>
        <w:t>;</w:t>
      </w:r>
    </w:p>
    <w:p w:rsidR="00582456" w:rsidRDefault="00D87E08" w:rsidP="00F96EAC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на городском методическом объединении  воспитателей ДОУ города Новочебоксарска на тему «Обучение дошкольников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среды» с докладом «Обучение иностранному языку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среды» </w:t>
      </w:r>
      <w:r w:rsidR="00F96EA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Справка Отдела образования администрации г. Новочебоксарска</w:t>
      </w:r>
      <w:r w:rsidR="00F96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F96E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04.03.2020 г</w:t>
      </w:r>
      <w:r w:rsidR="00F96E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№355</w:t>
      </w:r>
      <w:r w:rsidR="00F96EAC">
        <w:rPr>
          <w:rFonts w:ascii="Times New Roman" w:hAnsi="Times New Roman" w:cs="Times New Roman"/>
          <w:sz w:val="24"/>
          <w:szCs w:val="24"/>
        </w:rPr>
        <w:t>)</w:t>
      </w:r>
    </w:p>
    <w:p w:rsidR="00F904FB" w:rsidRPr="00F904FB" w:rsidRDefault="00D85E22" w:rsidP="00F904FB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педагогическое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«Что в волшебной шляпе?» </w:t>
      </w:r>
      <w:r w:rsidR="00F904FB">
        <w:rPr>
          <w:rFonts w:ascii="Times New Roman" w:hAnsi="Times New Roman" w:cs="Times New Roman"/>
          <w:sz w:val="24"/>
          <w:szCs w:val="24"/>
        </w:rPr>
        <w:t>на городском метод</w:t>
      </w:r>
      <w:r>
        <w:rPr>
          <w:rFonts w:ascii="Times New Roman" w:hAnsi="Times New Roman" w:cs="Times New Roman"/>
          <w:sz w:val="24"/>
          <w:szCs w:val="24"/>
        </w:rPr>
        <w:t>ическом объединении заведующих</w:t>
      </w:r>
      <w:r w:rsidR="00F904FB">
        <w:rPr>
          <w:rFonts w:ascii="Times New Roman" w:hAnsi="Times New Roman" w:cs="Times New Roman"/>
          <w:sz w:val="24"/>
          <w:szCs w:val="24"/>
        </w:rPr>
        <w:t xml:space="preserve"> ДОУ города Новочебоксарска на тему «</w:t>
      </w:r>
      <w:r>
        <w:rPr>
          <w:rFonts w:ascii="Times New Roman" w:hAnsi="Times New Roman" w:cs="Times New Roman"/>
          <w:sz w:val="24"/>
          <w:szCs w:val="24"/>
        </w:rPr>
        <w:t>Дошкольное образование как фактор всестороннего развития личности ребенка</w:t>
      </w:r>
      <w:r w:rsidR="00F904FB">
        <w:rPr>
          <w:rFonts w:ascii="Times New Roman" w:hAnsi="Times New Roman" w:cs="Times New Roman"/>
          <w:sz w:val="24"/>
          <w:szCs w:val="24"/>
        </w:rPr>
        <w:t xml:space="preserve">» (Справка Отдела образования администрации г. Новочебоксарска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F904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904FB">
        <w:rPr>
          <w:rFonts w:ascii="Times New Roman" w:hAnsi="Times New Roman" w:cs="Times New Roman"/>
          <w:sz w:val="24"/>
          <w:szCs w:val="24"/>
        </w:rPr>
        <w:t>.2020 г. №</w:t>
      </w:r>
      <w:r>
        <w:rPr>
          <w:rFonts w:ascii="Times New Roman" w:hAnsi="Times New Roman" w:cs="Times New Roman"/>
          <w:sz w:val="24"/>
          <w:szCs w:val="24"/>
        </w:rPr>
        <w:t>219</w:t>
      </w:r>
      <w:r w:rsidR="00F904FB">
        <w:rPr>
          <w:rFonts w:ascii="Times New Roman" w:hAnsi="Times New Roman" w:cs="Times New Roman"/>
          <w:sz w:val="24"/>
          <w:szCs w:val="24"/>
        </w:rPr>
        <w:t>)</w:t>
      </w:r>
    </w:p>
    <w:p w:rsidR="009670CB" w:rsidRPr="009067C0" w:rsidRDefault="00582456" w:rsidP="00F96E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7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2251" w:rsidRPr="009067C0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92722F" w:rsidRPr="009067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5C2251" w:rsidRPr="009067C0">
        <w:rPr>
          <w:rFonts w:ascii="Times New Roman" w:hAnsi="Times New Roman" w:cs="Times New Roman"/>
          <w:b/>
          <w:sz w:val="24"/>
          <w:szCs w:val="24"/>
          <w:u w:val="single"/>
        </w:rPr>
        <w:t>республиканском уровне;</w:t>
      </w:r>
      <w:r w:rsidR="006C25FC" w:rsidRPr="009067C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F96EAC" w:rsidRPr="00D87E08" w:rsidRDefault="00D87E08" w:rsidP="00F96E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педагогическое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поисках Весны», проведенного в рамках стажировки по теме «Вариативные технологии организации образовательной деятельности в дошкольной образовательной организации» для воспитателей дошкольных образовательных организаций Чувашской Республики (Справка БУ ЧР ДПО «Чувашский республиканский институт образования» от 09.04.2019 г. №19/311) </w:t>
      </w:r>
    </w:p>
    <w:p w:rsidR="00D87E08" w:rsidRDefault="00DA1A5F" w:rsidP="00F96EA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5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>с докладом на республиканской научно-практической конференции «Реализация образовательной деятельности с детьми в соответствии с ФГОС дошкольного образования» с докладом на тему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Библиотерапевтический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 «Подарите детям чтения доброго»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-технологий» (сертификат БУ ЧР ДПО «Чувашский республиканский институт образования» от 13.12.2018 г. №18/2693)</w:t>
      </w:r>
    </w:p>
    <w:p w:rsidR="00F904FB" w:rsidRPr="00F170E5" w:rsidRDefault="00F904FB" w:rsidP="00F904F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Открытое педагогическое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поисках сокровищ Джека Воробья», проведенного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курсов повышения квалификации воспитателей дошкольных образовательных организаций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теме «Организация образовательной деятельности в соответствии с ФГОС дошкольного образования» (Справка БУ ЧР ДПО «Чувашский республиканский институт образования» от 12.09.2018 г. №18/510) </w:t>
      </w:r>
    </w:p>
    <w:p w:rsidR="00F170E5" w:rsidRDefault="00F170E5" w:rsidP="00F96EAC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170E5" w:rsidRDefault="00F170E5" w:rsidP="00F96EAC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C2251" w:rsidRPr="009067C0" w:rsidRDefault="005C2251" w:rsidP="00F96E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7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- </w:t>
      </w:r>
      <w:r w:rsidR="0092722F" w:rsidRPr="009067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Pr="009067C0">
        <w:rPr>
          <w:rFonts w:ascii="Times New Roman" w:hAnsi="Times New Roman" w:cs="Times New Roman"/>
          <w:b/>
          <w:sz w:val="24"/>
          <w:szCs w:val="24"/>
          <w:u w:val="single"/>
        </w:rPr>
        <w:t>межрегиональном и всероссийском уровнях.</w:t>
      </w:r>
    </w:p>
    <w:p w:rsidR="00F96EAC" w:rsidRPr="00F96EAC" w:rsidRDefault="00DA1A5F" w:rsidP="00DA1A5F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международной научно-практической конференции «Актуальные вопросы исследования и преподавания родных языков и литератур» (сертификат БУ ЧР ДПО «Чувашский республиканский институт образования» от 16.11.2019 г., приказ №458 от 01.10.2019) </w:t>
      </w:r>
    </w:p>
    <w:p w:rsidR="00656A13" w:rsidRPr="009067C0" w:rsidRDefault="00B1723C" w:rsidP="00B47F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2AB" w:rsidRPr="009067C0">
        <w:rPr>
          <w:rFonts w:ascii="Times New Roman" w:hAnsi="Times New Roman" w:cs="Times New Roman"/>
          <w:b/>
          <w:sz w:val="24"/>
          <w:szCs w:val="24"/>
        </w:rPr>
        <w:t>Наличие профессиональных публикаций (методические разработки,</w:t>
      </w:r>
      <w:r w:rsidR="00272A6F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2AB" w:rsidRPr="009067C0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272A6F" w:rsidRPr="009067C0">
        <w:rPr>
          <w:rFonts w:ascii="Times New Roman" w:hAnsi="Times New Roman" w:cs="Times New Roman"/>
          <w:b/>
          <w:sz w:val="24"/>
          <w:szCs w:val="24"/>
        </w:rPr>
        <w:t>, статьи в профессиональных периодических</w:t>
      </w:r>
      <w:r w:rsidR="005C2251" w:rsidRPr="009067C0">
        <w:rPr>
          <w:rFonts w:ascii="Times New Roman" w:hAnsi="Times New Roman" w:cs="Times New Roman"/>
          <w:b/>
          <w:sz w:val="24"/>
          <w:szCs w:val="24"/>
        </w:rPr>
        <w:t xml:space="preserve"> изданиях, сборниках, на Интернет- сайтах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 xml:space="preserve"> и т.п.).</w:t>
      </w:r>
    </w:p>
    <w:p w:rsidR="00E6523B" w:rsidRDefault="00F96EAC" w:rsidP="00F96EA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AC">
        <w:rPr>
          <w:rFonts w:ascii="Times New Roman" w:hAnsi="Times New Roman" w:cs="Times New Roman"/>
          <w:sz w:val="24"/>
          <w:szCs w:val="24"/>
        </w:rPr>
        <w:t>Статья «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Библиотерапевтический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проект в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среде дошкольной образовательной организации «Подарите детям чтения доброго» с применением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мульт-технологии</w:t>
      </w:r>
      <w:proofErr w:type="gramStart"/>
      <w:r w:rsidRPr="00F96EAC">
        <w:rPr>
          <w:rFonts w:ascii="Times New Roman" w:hAnsi="Times New Roman" w:cs="Times New Roman"/>
          <w:sz w:val="24"/>
          <w:szCs w:val="24"/>
        </w:rPr>
        <w:t>»в</w:t>
      </w:r>
      <w:proofErr w:type="spellEnd"/>
      <w:proofErr w:type="gramEnd"/>
      <w:r w:rsidRPr="00F96EAC">
        <w:rPr>
          <w:rFonts w:ascii="Times New Roman" w:hAnsi="Times New Roman" w:cs="Times New Roman"/>
          <w:sz w:val="24"/>
          <w:szCs w:val="24"/>
        </w:rPr>
        <w:t xml:space="preserve"> сборнике научно-методических работ «игровые технологии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образования дошкольников (Игровые технологии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образования дошкольников: сборник научно-методических работ/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отв.ред.Н.В.Иванова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. – Чебоксары: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Чуваш</w:t>
      </w:r>
      <w:proofErr w:type="gramStart"/>
      <w:r w:rsidRPr="00F96EA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96EAC">
        <w:rPr>
          <w:rFonts w:ascii="Times New Roman" w:hAnsi="Times New Roman" w:cs="Times New Roman"/>
          <w:sz w:val="24"/>
          <w:szCs w:val="24"/>
        </w:rPr>
        <w:t>ос.пед.ун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>-т, 2018, с.21)</w:t>
      </w:r>
    </w:p>
    <w:p w:rsidR="00F96EAC" w:rsidRDefault="00F96EAC" w:rsidP="00F96EA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AC">
        <w:rPr>
          <w:rFonts w:ascii="Times New Roman" w:hAnsi="Times New Roman" w:cs="Times New Roman"/>
          <w:sz w:val="24"/>
          <w:szCs w:val="24"/>
        </w:rPr>
        <w:t xml:space="preserve">Статья «Реализация современных образовательных технологий в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среде дошкольной образовательной организации (проект «Подарите детям чтения доброго» для воспитанников старшего дошкольного возраста и их законных представителей)» (Актуальные вопросы исследования и преподавания родных языков и литератур: материалы междунар</w:t>
      </w:r>
      <w:proofErr w:type="gramStart"/>
      <w:r w:rsidRPr="00F96EA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96EAC">
        <w:rPr>
          <w:rFonts w:ascii="Times New Roman" w:hAnsi="Times New Roman" w:cs="Times New Roman"/>
          <w:sz w:val="24"/>
          <w:szCs w:val="24"/>
        </w:rPr>
        <w:t>ауч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практ.конф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. (Чебоксары, 16 ноября 2019г.)/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96EAC">
        <w:rPr>
          <w:rFonts w:ascii="Times New Roman" w:hAnsi="Times New Roman" w:cs="Times New Roman"/>
          <w:sz w:val="24"/>
          <w:szCs w:val="24"/>
        </w:rPr>
        <w:t>Ж.В.Мурзина</w:t>
      </w:r>
      <w:proofErr w:type="spellEnd"/>
      <w:r w:rsidRPr="00F96EAC">
        <w:rPr>
          <w:rFonts w:ascii="Times New Roman" w:hAnsi="Times New Roman" w:cs="Times New Roman"/>
          <w:sz w:val="24"/>
          <w:szCs w:val="24"/>
        </w:rPr>
        <w:t xml:space="preserve"> (и др.). – Чебоксары: </w:t>
      </w:r>
      <w:proofErr w:type="gramStart"/>
      <w:r w:rsidRPr="00F96EAC">
        <w:rPr>
          <w:rFonts w:ascii="Times New Roman" w:hAnsi="Times New Roman" w:cs="Times New Roman"/>
          <w:sz w:val="24"/>
          <w:szCs w:val="24"/>
        </w:rPr>
        <w:t>ИД «Среда», 2020, с.279.)</w:t>
      </w:r>
      <w:proofErr w:type="gramEnd"/>
    </w:p>
    <w:p w:rsidR="00F96EAC" w:rsidRPr="00F96EAC" w:rsidRDefault="00F96EAC" w:rsidP="00F96EA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AC">
        <w:rPr>
          <w:rFonts w:ascii="Times New Roman" w:hAnsi="Times New Roman" w:cs="Times New Roman"/>
          <w:bCs/>
          <w:sz w:val="24"/>
          <w:szCs w:val="24"/>
        </w:rPr>
        <w:t xml:space="preserve">Публикация 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>на сайте Академии Развития Творчества «АРТ-талант» материала «</w:t>
      </w:r>
      <w:r w:rsidRPr="00F96EAC">
        <w:rPr>
          <w:rFonts w:ascii="Times New Roman" w:hAnsi="Times New Roman" w:cs="Times New Roman"/>
          <w:color w:val="111923"/>
          <w:sz w:val="24"/>
          <w:szCs w:val="24"/>
          <w:lang w:val="en-US"/>
        </w:rPr>
        <w:t>Happy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 xml:space="preserve"> </w:t>
      </w:r>
      <w:r w:rsidRPr="00F96EAC">
        <w:rPr>
          <w:rFonts w:ascii="Times New Roman" w:hAnsi="Times New Roman" w:cs="Times New Roman"/>
          <w:color w:val="111923"/>
          <w:sz w:val="24"/>
          <w:szCs w:val="24"/>
          <w:lang w:val="en-US"/>
        </w:rPr>
        <w:t>Mathers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 xml:space="preserve"> </w:t>
      </w:r>
      <w:r w:rsidRPr="00F96EAC">
        <w:rPr>
          <w:rFonts w:ascii="Times New Roman" w:hAnsi="Times New Roman" w:cs="Times New Roman"/>
          <w:color w:val="111923"/>
          <w:sz w:val="24"/>
          <w:szCs w:val="24"/>
          <w:lang w:val="en-US"/>
        </w:rPr>
        <w:t>Day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 xml:space="preserve"> (</w:t>
      </w:r>
      <w:r w:rsidRPr="00F96EAC">
        <w:rPr>
          <w:rFonts w:ascii="Times New Roman" w:hAnsi="Times New Roman" w:cs="Times New Roman"/>
          <w:bCs/>
          <w:sz w:val="24"/>
          <w:szCs w:val="24"/>
        </w:rPr>
        <w:t>Свидетельство о публикации Академии Развития творчества «АРТ-талант» серия 2035-22790 от 03.03.2020г.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>)</w:t>
      </w:r>
    </w:p>
    <w:p w:rsidR="00F96EAC" w:rsidRPr="00F96EAC" w:rsidRDefault="00F96EAC" w:rsidP="00F96EA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EAC">
        <w:rPr>
          <w:rFonts w:ascii="Times New Roman" w:hAnsi="Times New Roman" w:cs="Times New Roman"/>
          <w:bCs/>
          <w:sz w:val="24"/>
          <w:szCs w:val="24"/>
        </w:rPr>
        <w:t xml:space="preserve">Публикация 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>на сайте Академии Развития Творчества «АРТ-талант» материала «Чувашия славится неповторимыми узорами» (</w:t>
      </w:r>
      <w:r w:rsidRPr="00F96EAC">
        <w:rPr>
          <w:rFonts w:ascii="Times New Roman" w:hAnsi="Times New Roman" w:cs="Times New Roman"/>
          <w:bCs/>
          <w:sz w:val="24"/>
          <w:szCs w:val="24"/>
        </w:rPr>
        <w:t>Свидетельство о публикации Академии Развития творчества «АРТ-талант» серия 2024-22792 от 03.03.2020г.</w:t>
      </w:r>
      <w:r w:rsidRPr="00F96EAC">
        <w:rPr>
          <w:rFonts w:ascii="Times New Roman" w:hAnsi="Times New Roman" w:cs="Times New Roman"/>
          <w:color w:val="111923"/>
          <w:sz w:val="24"/>
          <w:szCs w:val="24"/>
        </w:rPr>
        <w:t>)</w:t>
      </w:r>
    </w:p>
    <w:p w:rsidR="00F96EAC" w:rsidRPr="00F170E5" w:rsidRDefault="00F96EAC" w:rsidP="00F96EAC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Публикация конспекта занятия по лепке в подготовительной к школе группе «Скафандр» на международном образовательном портале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MAAM</w:t>
      </w:r>
      <w:r w:rsidRPr="00F96EA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(Свидетельство о публикации №1190809-016-015 от 03.03.2020 года)</w:t>
      </w: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0E5" w:rsidRPr="00F170E5" w:rsidRDefault="00F170E5" w:rsidP="00F170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23C" w:rsidRPr="009067C0" w:rsidRDefault="00902719" w:rsidP="00E722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 xml:space="preserve">Наличие авторских программ, методических 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>и дидактических</w:t>
      </w:r>
      <w:r w:rsidRPr="009067C0">
        <w:rPr>
          <w:rFonts w:ascii="Times New Roman" w:hAnsi="Times New Roman" w:cs="Times New Roman"/>
          <w:b/>
          <w:sz w:val="24"/>
          <w:szCs w:val="24"/>
        </w:rPr>
        <w:t xml:space="preserve"> разра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 xml:space="preserve">боток, 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 xml:space="preserve">рекомендаций,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учебно-методических пособий.</w:t>
      </w:r>
    </w:p>
    <w:p w:rsidR="00902719" w:rsidRPr="009067C0" w:rsidRDefault="00B1723C" w:rsidP="00B47F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>3.1.</w:t>
      </w:r>
      <w:r w:rsidR="00902719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7C0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 xml:space="preserve">рецензированных </w:t>
      </w:r>
      <w:r w:rsidRPr="009067C0">
        <w:rPr>
          <w:rFonts w:ascii="Times New Roman" w:hAnsi="Times New Roman" w:cs="Times New Roman"/>
          <w:b/>
          <w:sz w:val="24"/>
          <w:szCs w:val="24"/>
        </w:rPr>
        <w:t>авторских</w:t>
      </w:r>
      <w:r w:rsidR="002A0E73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>(</w:t>
      </w:r>
      <w:r w:rsidR="009A7C51" w:rsidRPr="009067C0">
        <w:rPr>
          <w:rFonts w:ascii="Times New Roman" w:hAnsi="Times New Roman" w:cs="Times New Roman"/>
          <w:b/>
          <w:sz w:val="24"/>
          <w:szCs w:val="24"/>
        </w:rPr>
        <w:t>собственных) образовательных</w:t>
      </w:r>
      <w:r w:rsidRPr="009067C0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>, которые используются в воспитательно</w:t>
      </w:r>
      <w:r w:rsidR="003751FE" w:rsidRPr="009067C0">
        <w:rPr>
          <w:rFonts w:ascii="Times New Roman" w:hAnsi="Times New Roman" w:cs="Times New Roman"/>
          <w:b/>
          <w:sz w:val="24"/>
          <w:szCs w:val="24"/>
        </w:rPr>
        <w:t>-</w:t>
      </w:r>
      <w:r w:rsidR="003E4432" w:rsidRPr="009067C0">
        <w:rPr>
          <w:rFonts w:ascii="Times New Roman" w:hAnsi="Times New Roman" w:cs="Times New Roman"/>
          <w:b/>
          <w:sz w:val="24"/>
          <w:szCs w:val="24"/>
        </w:rPr>
        <w:t>образовательном процессе на основании локального акта по дошкольной образовательной организации.</w:t>
      </w:r>
    </w:p>
    <w:p w:rsidR="007C4D22" w:rsidRPr="007C4D22" w:rsidRDefault="007C4D22" w:rsidP="00B47F0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D22">
        <w:rPr>
          <w:rFonts w:ascii="Times New Roman" w:hAnsi="Times New Roman" w:cs="Times New Roman"/>
          <w:sz w:val="24"/>
          <w:szCs w:val="24"/>
        </w:rPr>
        <w:t>Программа по обучению детей 4-7 лет английскому языку «Ключ к знаниям» («</w:t>
      </w:r>
      <w:r w:rsidRPr="007C4D22">
        <w:rPr>
          <w:rFonts w:ascii="Times New Roman" w:hAnsi="Times New Roman" w:cs="Times New Roman"/>
          <w:sz w:val="24"/>
          <w:szCs w:val="24"/>
          <w:lang w:val="en-US"/>
        </w:rPr>
        <w:t>Kay</w:t>
      </w:r>
      <w:r w:rsidRPr="007C4D22">
        <w:rPr>
          <w:rFonts w:ascii="Times New Roman" w:hAnsi="Times New Roman" w:cs="Times New Roman"/>
          <w:sz w:val="24"/>
          <w:szCs w:val="24"/>
        </w:rPr>
        <w:t xml:space="preserve"> </w:t>
      </w:r>
      <w:r w:rsidRPr="007C4D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7C4D22">
        <w:rPr>
          <w:rFonts w:ascii="Times New Roman" w:hAnsi="Times New Roman" w:cs="Times New Roman"/>
          <w:sz w:val="24"/>
          <w:szCs w:val="24"/>
        </w:rPr>
        <w:t xml:space="preserve"> </w:t>
      </w:r>
      <w:r w:rsidRPr="007C4D22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7C4D22">
        <w:rPr>
          <w:rFonts w:ascii="Times New Roman" w:hAnsi="Times New Roman" w:cs="Times New Roman"/>
          <w:sz w:val="24"/>
          <w:szCs w:val="24"/>
        </w:rPr>
        <w:t>»)</w:t>
      </w:r>
      <w:r w:rsidR="000757CD" w:rsidRPr="007C4D22">
        <w:rPr>
          <w:rFonts w:ascii="Times New Roman" w:hAnsi="Times New Roman" w:cs="Times New Roman"/>
          <w:sz w:val="24"/>
          <w:szCs w:val="24"/>
        </w:rPr>
        <w:t>.</w:t>
      </w:r>
      <w:r w:rsidRPr="007C4D22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 в соответствии с основными базовыми законодательными актами и нормативными документами. Целью программы является развитие детей средствами иностранного языка в процессе практического овладения им как инструментом общения, формирование умений и навыков общения в ходе различных видов детской деятельности. Актуальность программы заключается в возможности обучающимся овладеть английским языком как средством общения. В процессе овладения английским языком происходит взаимосвязанное коммуникативно-речевое, социокультурное и языковое развитие дошкольников с учетом возрастных особенностей.</w:t>
      </w:r>
    </w:p>
    <w:p w:rsidR="00B06628" w:rsidRPr="00E7224F" w:rsidRDefault="007C4D22" w:rsidP="00E652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филологических наук,</w:t>
      </w:r>
    </w:p>
    <w:p w:rsidR="00B06628" w:rsidRPr="00E7224F" w:rsidRDefault="007C4D22" w:rsidP="00E652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</w:t>
      </w:r>
      <w:r w:rsidR="00B06628" w:rsidRPr="00E722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ЧГПУ им. И.Я. Яковлева, </w:t>
      </w:r>
    </w:p>
    <w:p w:rsidR="00552063" w:rsidRPr="009067C0" w:rsidRDefault="007C4D22" w:rsidP="00E6523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А.Д. </w:t>
      </w:r>
      <w:proofErr w:type="spellStart"/>
      <w:r w:rsidRPr="009067C0">
        <w:rPr>
          <w:rFonts w:ascii="Times New Roman" w:hAnsi="Times New Roman" w:cs="Times New Roman"/>
          <w:sz w:val="24"/>
          <w:szCs w:val="24"/>
          <w:shd w:val="clear" w:color="auto" w:fill="FFFFFF"/>
        </w:rPr>
        <w:t>Ахвандерова</w:t>
      </w:r>
      <w:proofErr w:type="spellEnd"/>
    </w:p>
    <w:p w:rsidR="00DA5450" w:rsidRPr="009067C0" w:rsidRDefault="009A7C51" w:rsidP="00E7224F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>3.2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 xml:space="preserve">. Наличие 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 xml:space="preserve">рецензированных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авторских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 xml:space="preserve"> (собственных) методических пособий.</w:t>
      </w:r>
    </w:p>
    <w:p w:rsidR="007C4D22" w:rsidRPr="007C4D22" w:rsidRDefault="003435B9" w:rsidP="00B47F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Мною разработаны дидактические игры:</w:t>
      </w:r>
      <w:r w:rsidR="007C4D22" w:rsidRPr="007C4D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по обучению детей 4-7 лет английскому языку «Волшебная дверь» («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Magic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»), «Шаг за шагом» («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proofErr w:type="spellEnd"/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>») и другие.</w:t>
      </w:r>
      <w:r w:rsid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4D22" w:rsidRPr="007C4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Представленные игры рассчитаны для индивидуальной и групповой работы с детьми старшего дошкольного возраста. Игры являются многофункциональными и направлены на закрепление словаря английских слов по различным темам. Способствует развитию памяти, внимания, наблюдательности. Достоинство данных игр в том, что они подходят для самостоятельной детской и совместной с воспитателем деятельности. Разнообразие вариантов игр дает возможность их широкого применения. </w:t>
      </w:r>
    </w:p>
    <w:p w:rsidR="007C4D22" w:rsidRPr="007C4D22" w:rsidRDefault="007C4D22" w:rsidP="007C4D2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филологических наук,</w:t>
      </w:r>
    </w:p>
    <w:p w:rsidR="007C4D22" w:rsidRPr="007C4D22" w:rsidRDefault="007C4D22" w:rsidP="007C4D2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ЧГПУ им. И.Я. Яковлева, </w:t>
      </w:r>
    </w:p>
    <w:p w:rsidR="007C4D22" w:rsidRPr="007C4D22" w:rsidRDefault="007C4D22" w:rsidP="007C4D2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А.Д. </w:t>
      </w:r>
      <w:proofErr w:type="spellStart"/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Ахвандерова</w:t>
      </w:r>
      <w:proofErr w:type="spellEnd"/>
    </w:p>
    <w:p w:rsidR="00B06628" w:rsidRPr="00E7224F" w:rsidRDefault="00B06628" w:rsidP="00E7224F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3435B9" w:rsidRPr="009067C0" w:rsidRDefault="00B1723C" w:rsidP="00B47F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>3.3. Нали</w:t>
      </w:r>
      <w:r w:rsidR="00902719" w:rsidRPr="009067C0">
        <w:rPr>
          <w:rFonts w:ascii="Times New Roman" w:hAnsi="Times New Roman" w:cs="Times New Roman"/>
          <w:b/>
          <w:sz w:val="24"/>
          <w:szCs w:val="24"/>
        </w:rPr>
        <w:t xml:space="preserve">чие </w:t>
      </w:r>
      <w:r w:rsidR="00C72B63" w:rsidRPr="009067C0">
        <w:rPr>
          <w:rFonts w:ascii="Times New Roman" w:hAnsi="Times New Roman" w:cs="Times New Roman"/>
          <w:b/>
          <w:sz w:val="24"/>
          <w:szCs w:val="24"/>
        </w:rPr>
        <w:t xml:space="preserve">рецензированных </w:t>
      </w:r>
      <w:r w:rsidR="00902719" w:rsidRPr="009067C0">
        <w:rPr>
          <w:rFonts w:ascii="Times New Roman" w:hAnsi="Times New Roman" w:cs="Times New Roman"/>
          <w:b/>
          <w:sz w:val="24"/>
          <w:szCs w:val="24"/>
        </w:rPr>
        <w:t>авторских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 xml:space="preserve"> (собственных) </w:t>
      </w:r>
      <w:r w:rsidR="00902719" w:rsidRPr="009067C0">
        <w:rPr>
          <w:rFonts w:ascii="Times New Roman" w:hAnsi="Times New Roman" w:cs="Times New Roman"/>
          <w:b/>
          <w:sz w:val="24"/>
          <w:szCs w:val="24"/>
        </w:rPr>
        <w:t xml:space="preserve"> методических разра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>боток.</w:t>
      </w:r>
    </w:p>
    <w:p w:rsidR="003435B9" w:rsidRDefault="003435B9" w:rsidP="00C72B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Мною разработаны</w:t>
      </w:r>
      <w:r w:rsidR="0078357C" w:rsidRPr="00E7224F">
        <w:rPr>
          <w:rFonts w:ascii="Times New Roman" w:hAnsi="Times New Roman" w:cs="Times New Roman"/>
          <w:sz w:val="24"/>
          <w:szCs w:val="24"/>
        </w:rPr>
        <w:t xml:space="preserve"> </w:t>
      </w:r>
      <w:r w:rsidR="007C4D2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78357C" w:rsidRPr="00E7224F">
        <w:rPr>
          <w:rFonts w:ascii="Times New Roman" w:hAnsi="Times New Roman" w:cs="Times New Roman"/>
          <w:sz w:val="24"/>
          <w:szCs w:val="24"/>
        </w:rPr>
        <w:t xml:space="preserve"> (некоторые из них были представлены на республиканских семинарах, опубликованы в печати):</w:t>
      </w:r>
    </w:p>
    <w:p w:rsidR="007C4D22" w:rsidRDefault="007C4D22" w:rsidP="00B47F02">
      <w:pPr>
        <w:pStyle w:val="a5"/>
        <w:numPr>
          <w:ilvl w:val="0"/>
          <w:numId w:val="36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47F02">
        <w:rPr>
          <w:color w:val="000000"/>
        </w:rPr>
        <w:lastRenderedPageBreak/>
        <w:t>Методическая разработка по организации традиционных праздников и развлечений англоязычных стран с детьми дошкольного возраста, изучающих английский язык</w:t>
      </w:r>
      <w:r w:rsidR="00B47F02" w:rsidRPr="00B47F02">
        <w:rPr>
          <w:color w:val="000000"/>
        </w:rPr>
        <w:t>. Данный материал разработан с учетом возрастных особенностей детей дошкольного возраста и в соответствии со спецификой праздников. В методической разработке представлены требования к подбору традиционных праздников англоязычных стран, особенности подготовки к ним, необходимые оборудование и материалы, сценарии 5 праздничных мероприятий «Рождество» («</w:t>
      </w:r>
      <w:proofErr w:type="spellStart"/>
      <w:r w:rsidR="00B47F02" w:rsidRPr="00B47F02">
        <w:rPr>
          <w:color w:val="000000"/>
        </w:rPr>
        <w:t>Christmas</w:t>
      </w:r>
      <w:proofErr w:type="spellEnd"/>
      <w:r w:rsidR="00B47F02" w:rsidRPr="00B47F02">
        <w:rPr>
          <w:color w:val="000000"/>
        </w:rPr>
        <w:t>»), «День всех влюбленных» («</w:t>
      </w:r>
      <w:proofErr w:type="spellStart"/>
      <w:r w:rsidR="00B47F02" w:rsidRPr="00B47F02">
        <w:rPr>
          <w:color w:val="000000"/>
        </w:rPr>
        <w:t>Valentine's</w:t>
      </w:r>
      <w:proofErr w:type="spellEnd"/>
      <w:r w:rsidR="00B47F02" w:rsidRPr="00B47F02">
        <w:rPr>
          <w:color w:val="000000"/>
        </w:rPr>
        <w:t xml:space="preserve"> </w:t>
      </w:r>
      <w:proofErr w:type="spellStart"/>
      <w:r w:rsidR="00B47F02" w:rsidRPr="00B47F02">
        <w:rPr>
          <w:color w:val="000000"/>
        </w:rPr>
        <w:t>Day</w:t>
      </w:r>
      <w:proofErr w:type="spellEnd"/>
      <w:r w:rsidR="00B47F02" w:rsidRPr="00B47F02">
        <w:rPr>
          <w:color w:val="000000"/>
        </w:rPr>
        <w:t>»), «День благодарения» («</w:t>
      </w:r>
      <w:proofErr w:type="spellStart"/>
      <w:r w:rsidR="00B47F02" w:rsidRPr="00B47F02">
        <w:rPr>
          <w:color w:val="000000"/>
        </w:rPr>
        <w:t>Thanksgiving</w:t>
      </w:r>
      <w:proofErr w:type="spellEnd"/>
      <w:r w:rsidR="00B47F02" w:rsidRPr="00B47F02">
        <w:rPr>
          <w:color w:val="000000"/>
        </w:rPr>
        <w:t xml:space="preserve"> </w:t>
      </w:r>
      <w:proofErr w:type="spellStart"/>
      <w:r w:rsidR="00B47F02" w:rsidRPr="00B47F02">
        <w:rPr>
          <w:color w:val="000000"/>
        </w:rPr>
        <w:t>Day</w:t>
      </w:r>
      <w:proofErr w:type="spellEnd"/>
      <w:r w:rsidR="00B47F02" w:rsidRPr="00B47F02">
        <w:rPr>
          <w:color w:val="000000"/>
        </w:rPr>
        <w:t>»), «Хэллоуин» («</w:t>
      </w:r>
      <w:proofErr w:type="spellStart"/>
      <w:r w:rsidR="00B47F02" w:rsidRPr="00B47F02">
        <w:rPr>
          <w:color w:val="000000"/>
        </w:rPr>
        <w:t>Halloween</w:t>
      </w:r>
      <w:proofErr w:type="spellEnd"/>
      <w:r w:rsidR="00B47F02" w:rsidRPr="00B47F02">
        <w:rPr>
          <w:color w:val="000000"/>
        </w:rPr>
        <w:t>»), «Пасха» («</w:t>
      </w:r>
      <w:proofErr w:type="spellStart"/>
      <w:r w:rsidR="00B47F02" w:rsidRPr="00B47F02">
        <w:rPr>
          <w:color w:val="000000"/>
        </w:rPr>
        <w:t>Easter</w:t>
      </w:r>
      <w:proofErr w:type="spellEnd"/>
      <w:r w:rsidR="00B47F02" w:rsidRPr="00B47F02">
        <w:rPr>
          <w:color w:val="000000"/>
        </w:rPr>
        <w:t xml:space="preserve">»). Актуальность выбранной темы состоит в том, что в наше время люди должны уметь общаться с другими народами, проявлять толерантность к ним, к их обычаям, традициям, законам. Через иностранный язык дошкольник узнает культуру, праздники и традиции народа, говорящего на нем. </w:t>
      </w:r>
      <w:r w:rsidR="00B47F02">
        <w:rPr>
          <w:color w:val="000000"/>
        </w:rPr>
        <w:t xml:space="preserve"> </w:t>
      </w:r>
      <w:r w:rsidR="00B47F02" w:rsidRPr="00B47F02">
        <w:rPr>
          <w:color w:val="000000"/>
        </w:rPr>
        <w:t>Все представленные в методической разработке материалы рассчитаны на широкую аудиторию пользователей</w:t>
      </w:r>
      <w:r w:rsidR="00B47F02">
        <w:rPr>
          <w:color w:val="000000"/>
        </w:rPr>
        <w:t xml:space="preserve">: </w:t>
      </w:r>
      <w:r w:rsidR="00B47F02" w:rsidRPr="00B47F02">
        <w:rPr>
          <w:color w:val="000000"/>
        </w:rPr>
        <w:t xml:space="preserve"> воспитатели, музыкальные руководители дошкольных образовательных учреждений, педагоги дополнительного образования, родители воспитанников. Помимо этого, методические рекомендации могут быть интересны как начинающему педагогическому работнику, так и опытным педагогам.</w:t>
      </w:r>
    </w:p>
    <w:p w:rsidR="00B47F02" w:rsidRPr="007C4D22" w:rsidRDefault="00B47F02" w:rsidP="00B47F0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филологических наук,</w:t>
      </w:r>
    </w:p>
    <w:p w:rsidR="00B47F02" w:rsidRPr="007C4D22" w:rsidRDefault="00B47F02" w:rsidP="00B47F0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 ЧГПУ им. И.Я. Яковлева, </w:t>
      </w:r>
    </w:p>
    <w:p w:rsidR="00B47F02" w:rsidRPr="007C4D22" w:rsidRDefault="00B47F02" w:rsidP="00B47F0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А.Д. </w:t>
      </w:r>
      <w:proofErr w:type="spellStart"/>
      <w:r w:rsidRPr="007C4D22">
        <w:rPr>
          <w:rFonts w:ascii="Times New Roman" w:hAnsi="Times New Roman" w:cs="Times New Roman"/>
          <w:sz w:val="24"/>
          <w:szCs w:val="24"/>
          <w:shd w:val="clear" w:color="auto" w:fill="FFFFFF"/>
        </w:rPr>
        <w:t>Ахвандерова</w:t>
      </w:r>
      <w:proofErr w:type="spellEnd"/>
    </w:p>
    <w:p w:rsidR="00CC65CA" w:rsidRDefault="00C72B63" w:rsidP="00C72B63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B63">
        <w:rPr>
          <w:rFonts w:ascii="Times New Roman" w:hAnsi="Times New Roman" w:cs="Times New Roman"/>
          <w:sz w:val="24"/>
          <w:szCs w:val="24"/>
        </w:rPr>
        <w:t xml:space="preserve">На Международной научно-практической конференции «Актуальные вопросы исследования и преподавания родных языков и литератур» мною была представлена работа «Реализация современных образовательных технологий в </w:t>
      </w:r>
      <w:proofErr w:type="spellStart"/>
      <w:r w:rsidRPr="00C72B63">
        <w:rPr>
          <w:rFonts w:ascii="Times New Roman" w:hAnsi="Times New Roman" w:cs="Times New Roman"/>
          <w:sz w:val="24"/>
          <w:szCs w:val="24"/>
        </w:rPr>
        <w:t>билингвальном</w:t>
      </w:r>
      <w:proofErr w:type="spellEnd"/>
      <w:r w:rsidRPr="00C72B63">
        <w:rPr>
          <w:rFonts w:ascii="Times New Roman" w:hAnsi="Times New Roman" w:cs="Times New Roman"/>
          <w:sz w:val="24"/>
          <w:szCs w:val="24"/>
        </w:rPr>
        <w:t xml:space="preserve"> среде дошкольной образовательной организации (проект «Подарите детям чтения доброго» для воспитанников старшего дошкольного возраста и их законных представителей)»</w:t>
      </w:r>
      <w:r>
        <w:rPr>
          <w:rFonts w:ascii="Times New Roman" w:hAnsi="Times New Roman" w:cs="Times New Roman"/>
          <w:sz w:val="24"/>
          <w:szCs w:val="24"/>
        </w:rPr>
        <w:t>, за которое получено свидетельство  об авторстве от 04.10.2019 г. №33375.2</w:t>
      </w:r>
      <w:proofErr w:type="gramEnd"/>
    </w:p>
    <w:p w:rsidR="00B1723C" w:rsidRPr="009067C0" w:rsidRDefault="00B23014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Использование современных педагогических технологий, в том числе информационно</w:t>
      </w:r>
      <w:r w:rsidR="001238A6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- коммуникационных,</w:t>
      </w:r>
      <w:r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в процессе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 xml:space="preserve"> обучения и воспитательной</w:t>
      </w:r>
      <w:r w:rsidR="00F577DA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450" w:rsidRPr="009067C0">
        <w:rPr>
          <w:rFonts w:ascii="Times New Roman" w:hAnsi="Times New Roman" w:cs="Times New Roman"/>
          <w:b/>
          <w:sz w:val="24"/>
          <w:szCs w:val="24"/>
        </w:rPr>
        <w:t>работе</w:t>
      </w:r>
      <w:r w:rsidR="00B1723C" w:rsidRPr="009067C0">
        <w:rPr>
          <w:rFonts w:ascii="Times New Roman" w:hAnsi="Times New Roman" w:cs="Times New Roman"/>
          <w:b/>
          <w:sz w:val="24"/>
          <w:szCs w:val="24"/>
        </w:rPr>
        <w:t>.</w:t>
      </w:r>
    </w:p>
    <w:p w:rsidR="000757CD" w:rsidRPr="009067C0" w:rsidRDefault="00B1723C" w:rsidP="00E7224F">
      <w:pPr>
        <w:pStyle w:val="a3"/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="00F577DA" w:rsidRPr="009067C0">
        <w:rPr>
          <w:rFonts w:ascii="Times New Roman" w:hAnsi="Times New Roman" w:cs="Times New Roman"/>
          <w:b/>
          <w:sz w:val="24"/>
          <w:szCs w:val="24"/>
        </w:rPr>
        <w:t>Наличие собственного сайта (или страницы на сайте дошкольной образовательной организации), имеющего электронные материалы, используемые коллегами в</w:t>
      </w:r>
      <w:r w:rsidR="002A5BA9" w:rsidRPr="009067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BA9" w:rsidRPr="009067C0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2A5BA9" w:rsidRPr="009067C0">
        <w:rPr>
          <w:rFonts w:ascii="Times New Roman" w:hAnsi="Times New Roman" w:cs="Times New Roman"/>
          <w:b/>
          <w:sz w:val="24"/>
          <w:szCs w:val="24"/>
        </w:rPr>
        <w:t>-</w:t>
      </w:r>
      <w:r w:rsidR="00F577DA" w:rsidRPr="009067C0">
        <w:rPr>
          <w:rFonts w:ascii="Times New Roman" w:hAnsi="Times New Roman" w:cs="Times New Roman"/>
          <w:b/>
          <w:sz w:val="24"/>
          <w:szCs w:val="24"/>
        </w:rPr>
        <w:t>образовательном процессе.</w:t>
      </w:r>
    </w:p>
    <w:p w:rsidR="00CC65CA" w:rsidRDefault="00271946" w:rsidP="002906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Одним из направлений использования современных информационно-коммуникационных технологий является работа сайта нашего детского сада. Он размещен в Интернете по адресу: </w:t>
      </w:r>
      <w:hyperlink r:id="rId11" w:history="1"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www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ds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1-</w:t>
        </w:r>
        <w:proofErr w:type="spellStart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nowch</w:t>
        </w:r>
        <w:proofErr w:type="spellEnd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edu</w:t>
        </w:r>
        <w:proofErr w:type="spellEnd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21.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cap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/?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</w:t>
        </w:r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=</w:t>
        </w:r>
        <w:proofErr w:type="spellStart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eduid</w:t>
        </w:r>
        <w:proofErr w:type="spellEnd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&amp;</w:t>
        </w:r>
        <w:proofErr w:type="spellStart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eduid</w:t>
        </w:r>
        <w:proofErr w:type="spellEnd"/>
        <w:r w:rsidR="00CC65CA" w:rsidRPr="00553E5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ar-SA"/>
          </w:rPr>
          <w:t>=10980</w:t>
        </w:r>
      </w:hyperlink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1946" w:rsidRDefault="00271946" w:rsidP="002906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этом сайте размещена и моя личная страничка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4727B1" w:rsidRPr="004727B1">
        <w:rPr>
          <w:rFonts w:ascii="Times New Roman" w:hAnsi="Times New Roman" w:cs="Times New Roman"/>
          <w:sz w:val="24"/>
          <w:szCs w:val="24"/>
        </w:rPr>
        <w:t>https://ds1-nowch.edu21-test.cap.ru/personaljnie-stranici-pedagogov-doshkoljnogo-uchrezhdeniya/pavlova-nataliya-</w:t>
      </w:r>
      <w:r w:rsidR="004727B1" w:rsidRPr="004727B1">
        <w:rPr>
          <w:rFonts w:ascii="Times New Roman" w:hAnsi="Times New Roman" w:cs="Times New Roman"/>
          <w:sz w:val="24"/>
          <w:szCs w:val="24"/>
        </w:rPr>
        <w:lastRenderedPageBreak/>
        <w:t>valentinovna/</w:t>
      </w:r>
      <w:r w:rsidRPr="004727B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которой публикуются разработанные мною конспекты занятий, доклады и выступления, а также фотоотчеты о моей работе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Также на сайте размещена личная страничка группы «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>Моря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чок»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CC65CA" w:rsidRP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http://www.ds1-nowch.edu21.cap.ru/?t=hry&amp;eduid=10980&amp;hry=./202725/216881/216905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которой я работаю, где рассказывается о том, как дружно живут дети группы, чем мы занимаемся, какие мероприятия у нас проходят.</w:t>
      </w:r>
    </w:p>
    <w:p w:rsidR="00B1723C" w:rsidRPr="009067C0" w:rsidRDefault="00B1723C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C0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F577DA" w:rsidRPr="009067C0">
        <w:rPr>
          <w:rFonts w:ascii="Times New Roman" w:hAnsi="Times New Roman" w:cs="Times New Roman"/>
          <w:b/>
          <w:sz w:val="24"/>
          <w:szCs w:val="24"/>
        </w:rPr>
        <w:t>Описание используемых в работе цифровых образовательных ресурсов, методов фиксации и оценивания образовательных достижений воспитанников средствами ИКТ.</w:t>
      </w:r>
    </w:p>
    <w:p w:rsidR="00540B75" w:rsidRPr="00E7224F" w:rsidRDefault="00540B75" w:rsidP="00E7224F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Реализация </w:t>
      </w:r>
      <w:r w:rsidR="00DA47E8"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«О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сновной общеобразовательной программы дошкольного образования МБДОУ «Детский сад №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C65CA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Маленькая страна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025DC"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Новочебоксарска Чувашской Республики»</w:t>
      </w:r>
      <w:r w:rsidRPr="00E722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активное использование в работе информационно-коммуникационных технологий и носит системный характер. В своей работе при проведении занятий с детьми использую:</w:t>
      </w:r>
    </w:p>
    <w:p w:rsidR="00540B75" w:rsidRPr="00290697" w:rsidRDefault="00540B75" w:rsidP="00290697">
      <w:pPr>
        <w:pStyle w:val="a3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развивающие компьютерные программы;</w:t>
      </w:r>
    </w:p>
    <w:p w:rsidR="00540B75" w:rsidRPr="00290697" w:rsidRDefault="00540B75" w:rsidP="00290697">
      <w:pPr>
        <w:pStyle w:val="a3"/>
        <w:widowControl w:val="0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мультимедийные презентации </w:t>
      </w:r>
      <w:r w:rsidR="00DA47E8"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A47E8"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</w:t>
      </w:r>
      <w:r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готовые, так и созданные педагогами детского сада;</w:t>
      </w:r>
    </w:p>
    <w:p w:rsidR="00540B75" w:rsidRPr="00290697" w:rsidRDefault="00540B75" w:rsidP="00290697">
      <w:pPr>
        <w:pStyle w:val="a3"/>
        <w:numPr>
          <w:ilvl w:val="0"/>
          <w:numId w:val="2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90697">
        <w:rPr>
          <w:rFonts w:ascii="Times New Roman" w:eastAsia="Times New Roman" w:hAnsi="Times New Roman" w:cs="Times New Roman"/>
          <w:sz w:val="24"/>
          <w:szCs w:val="24"/>
          <w:lang w:eastAsia="ar-SA"/>
        </w:rPr>
        <w:t>с техническими средствами (телевизор, телефон, магнитофон, компьютер).</w:t>
      </w:r>
    </w:p>
    <w:p w:rsidR="00C75D8D" w:rsidRDefault="00271946" w:rsidP="0061365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>Педагогическая диагностика проводится в виде мониторинга, что предполагает непрерывный процесс наблюдения, а также учета критериев и показателей по образовательным областям.</w:t>
      </w:r>
      <w:r w:rsidR="003B47ED" w:rsidRPr="00E7224F">
        <w:rPr>
          <w:rFonts w:ascii="Times New Roman" w:hAnsi="Times New Roman" w:cs="Times New Roman"/>
          <w:sz w:val="24"/>
          <w:szCs w:val="24"/>
        </w:rPr>
        <w:t xml:space="preserve"> Для проведения диагностики, а также для индивидуальных и групповых занятий я использую </w:t>
      </w:r>
      <w:r w:rsidR="00613651">
        <w:rPr>
          <w:rFonts w:ascii="Times New Roman" w:hAnsi="Times New Roman" w:cs="Times New Roman"/>
          <w:sz w:val="24"/>
          <w:szCs w:val="24"/>
        </w:rPr>
        <w:t xml:space="preserve">материалы Сайта «Изучаем английский», который содержит не только обучающий, но и диагностический инструментарий - </w:t>
      </w:r>
      <w:r w:rsidR="00613651" w:rsidRPr="00613651">
        <w:rPr>
          <w:rFonts w:ascii="Times New Roman" w:hAnsi="Times New Roman" w:cs="Times New Roman"/>
          <w:sz w:val="24"/>
          <w:szCs w:val="24"/>
        </w:rPr>
        <w:t>http://www.study-languages-online.com/ru/en/english-for-children.html</w:t>
      </w:r>
      <w:r w:rsidR="00144C1C" w:rsidRPr="00E72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651" w:rsidRDefault="00613651" w:rsidP="0061365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Большим подспорьем в работе является сайт Теремок.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553E57">
          <w:rPr>
            <w:rStyle w:val="a4"/>
            <w:rFonts w:ascii="Times New Roman" w:hAnsi="Times New Roman" w:cs="Times New Roman"/>
            <w:sz w:val="24"/>
            <w:szCs w:val="24"/>
          </w:rPr>
          <w:t>http://www.teremoc.ru/index.php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который содержит большое количество обучающих игр по различным образовательным областям. </w:t>
      </w:r>
    </w:p>
    <w:p w:rsidR="00613651" w:rsidRDefault="00613651" w:rsidP="0061365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651">
        <w:rPr>
          <w:rFonts w:ascii="Times New Roman" w:hAnsi="Times New Roman" w:cs="Times New Roman"/>
          <w:sz w:val="24"/>
          <w:szCs w:val="24"/>
        </w:rPr>
        <w:t>Подписка к Интернет-ресурсам, позволя</w:t>
      </w:r>
      <w:r>
        <w:rPr>
          <w:rFonts w:ascii="Times New Roman" w:hAnsi="Times New Roman" w:cs="Times New Roman"/>
          <w:sz w:val="24"/>
          <w:szCs w:val="24"/>
        </w:rPr>
        <w:t>ет мне</w:t>
      </w:r>
      <w:r w:rsidRPr="00613651">
        <w:rPr>
          <w:rFonts w:ascii="Times New Roman" w:hAnsi="Times New Roman" w:cs="Times New Roman"/>
          <w:sz w:val="24"/>
          <w:szCs w:val="24"/>
        </w:rPr>
        <w:t xml:space="preserve"> быть в курсе всех нововведений в системе дошкольного образования. ДОУ подключено к электронной системе образования МЦФЭР Ресурсы образования, к электронным педагогическим журналам, к сайтам для дошкольников и их родителей (законных представителей).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E80FD6">
        <w:rPr>
          <w:rFonts w:ascii="Times New Roman" w:hAnsi="Times New Roman" w:cs="Times New Roman"/>
          <w:sz w:val="24"/>
          <w:szCs w:val="24"/>
        </w:rPr>
        <w:t>зарегистрирована</w:t>
      </w:r>
      <w:r w:rsidRPr="00613651">
        <w:rPr>
          <w:rFonts w:ascii="Times New Roman" w:hAnsi="Times New Roman" w:cs="Times New Roman"/>
          <w:sz w:val="24"/>
          <w:szCs w:val="24"/>
        </w:rPr>
        <w:t xml:space="preserve"> на сайтах сетевых образовательных сообществ (Социальная сеть работников образования «Наша сеть» - https://nsportal.ru, Международный образовательный портал – http://www.maam.ru, Всероссийский интернет-педсовет - https://pedsovet.org, Социальная сеть для педагогического сообществ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hyperlink r:id="rId13" w:history="1">
        <w:r w:rsidRPr="00553E57">
          <w:rPr>
            <w:rStyle w:val="a4"/>
            <w:rFonts w:ascii="Times New Roman" w:hAnsi="Times New Roman" w:cs="Times New Roman"/>
            <w:sz w:val="24"/>
            <w:szCs w:val="24"/>
          </w:rPr>
          <w:t>https://педагоги.онлайн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13651" w:rsidRPr="00613651" w:rsidRDefault="00613651" w:rsidP="0061365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651">
        <w:rPr>
          <w:rFonts w:ascii="Times New Roman" w:hAnsi="Times New Roman" w:cs="Times New Roman"/>
          <w:sz w:val="24"/>
          <w:szCs w:val="24"/>
        </w:rPr>
        <w:t>Введение в март</w:t>
      </w:r>
      <w:r>
        <w:rPr>
          <w:rFonts w:ascii="Times New Roman" w:hAnsi="Times New Roman" w:cs="Times New Roman"/>
          <w:sz w:val="24"/>
          <w:szCs w:val="24"/>
        </w:rPr>
        <w:t>е 2020 года режима самоизоляции вызвало необходимость организовать</w:t>
      </w:r>
      <w:r w:rsidRPr="0061365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3651">
        <w:rPr>
          <w:rFonts w:ascii="Times New Roman" w:hAnsi="Times New Roman" w:cs="Times New Roman"/>
          <w:sz w:val="24"/>
          <w:szCs w:val="24"/>
        </w:rPr>
        <w:t xml:space="preserve"> с воспитанниками онлайн с помощью специальных программ «</w:t>
      </w:r>
      <w:proofErr w:type="spellStart"/>
      <w:r w:rsidRPr="0061365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61365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3651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613651">
        <w:rPr>
          <w:rFonts w:ascii="Times New Roman" w:hAnsi="Times New Roman" w:cs="Times New Roman"/>
          <w:sz w:val="24"/>
          <w:szCs w:val="24"/>
        </w:rPr>
        <w:t xml:space="preserve">» и другие, а также </w:t>
      </w:r>
      <w:r w:rsidR="00F170E5">
        <w:rPr>
          <w:rFonts w:ascii="Times New Roman" w:hAnsi="Times New Roman" w:cs="Times New Roman"/>
          <w:sz w:val="24"/>
          <w:szCs w:val="24"/>
        </w:rPr>
        <w:t xml:space="preserve">привело к </w:t>
      </w:r>
      <w:r w:rsidRPr="00613651">
        <w:rPr>
          <w:rFonts w:ascii="Times New Roman" w:hAnsi="Times New Roman" w:cs="Times New Roman"/>
          <w:sz w:val="24"/>
          <w:szCs w:val="24"/>
        </w:rPr>
        <w:t>создани</w:t>
      </w:r>
      <w:r w:rsidR="00F170E5">
        <w:rPr>
          <w:rFonts w:ascii="Times New Roman" w:hAnsi="Times New Roman" w:cs="Times New Roman"/>
          <w:sz w:val="24"/>
          <w:szCs w:val="24"/>
        </w:rPr>
        <w:t>ю</w:t>
      </w:r>
      <w:r w:rsidRPr="00613651">
        <w:rPr>
          <w:rFonts w:ascii="Times New Roman" w:hAnsi="Times New Roman" w:cs="Times New Roman"/>
          <w:sz w:val="24"/>
          <w:szCs w:val="24"/>
        </w:rPr>
        <w:t xml:space="preserve"> видео-занятий и мастер-классов.</w:t>
      </w:r>
    </w:p>
    <w:p w:rsidR="00613651" w:rsidRPr="00613651" w:rsidRDefault="00613651" w:rsidP="0061365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фиксации достижений детей я использую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136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Exsel</w:t>
      </w:r>
      <w:proofErr w:type="spellEnd"/>
      <w:r w:rsidRPr="00613651">
        <w:rPr>
          <w:rFonts w:ascii="Times New Roman" w:hAnsi="Times New Roman" w:cs="Times New Roman"/>
          <w:sz w:val="24"/>
          <w:szCs w:val="24"/>
        </w:rPr>
        <w:t>.</w:t>
      </w:r>
    </w:p>
    <w:p w:rsidR="003B47ED" w:rsidRPr="00E7224F" w:rsidRDefault="003B47ED" w:rsidP="00E7224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По результатам педагогической диагностики проводится проектирование образовательного процесса. </w:t>
      </w:r>
    </w:p>
    <w:p w:rsidR="00B1723C" w:rsidRPr="00E7224F" w:rsidRDefault="00B23014" w:rsidP="00F42497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7224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="00F577DA" w:rsidRPr="00E7224F">
        <w:rPr>
          <w:rFonts w:ascii="Times New Roman" w:hAnsi="Times New Roman" w:cs="Times New Roman"/>
          <w:b/>
          <w:color w:val="0000FF"/>
          <w:sz w:val="24"/>
          <w:szCs w:val="24"/>
        </w:rPr>
        <w:t>П</w:t>
      </w:r>
      <w:r w:rsidR="001817C8" w:rsidRPr="00E7224F">
        <w:rPr>
          <w:rFonts w:ascii="Times New Roman" w:hAnsi="Times New Roman" w:cs="Times New Roman"/>
          <w:b/>
          <w:color w:val="0000FF"/>
          <w:sz w:val="24"/>
          <w:szCs w:val="24"/>
        </w:rPr>
        <w:t>овышение квалификации, профессио</w:t>
      </w:r>
      <w:r w:rsidR="00F577DA" w:rsidRPr="00E7224F">
        <w:rPr>
          <w:rFonts w:ascii="Times New Roman" w:hAnsi="Times New Roman" w:cs="Times New Roman"/>
          <w:b/>
          <w:color w:val="0000FF"/>
          <w:sz w:val="24"/>
          <w:szCs w:val="24"/>
        </w:rPr>
        <w:t>нальная переподготовка</w:t>
      </w:r>
      <w:r w:rsidR="001817C8" w:rsidRPr="00E7224F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</w:p>
    <w:p w:rsidR="008E2815" w:rsidRPr="00B47F02" w:rsidRDefault="00B1723C" w:rsidP="00F4249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1817C8" w:rsidRPr="00B47F02">
        <w:rPr>
          <w:rFonts w:ascii="Times New Roman" w:hAnsi="Times New Roman" w:cs="Times New Roman"/>
          <w:b/>
          <w:sz w:val="24"/>
          <w:szCs w:val="24"/>
        </w:rPr>
        <w:t>Своевременное повышение квалификации с указанием количества часов и наименования программ (за последние 3 года)</w:t>
      </w:r>
    </w:p>
    <w:p w:rsidR="009F0FC1" w:rsidRPr="00F42497" w:rsidRDefault="00F42497" w:rsidP="00F4249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97">
        <w:rPr>
          <w:rFonts w:ascii="Times New Roman" w:hAnsi="Times New Roman" w:cs="Times New Roman"/>
          <w:sz w:val="24"/>
          <w:szCs w:val="24"/>
        </w:rPr>
        <w:t>БУ ЧР ДПО «Чувашский республиканский институт образования» Министерства образования и молодежной политики Чувашской Республики по программе «Повышение качества образовательной деятельности педагогических работников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, 72 часа, 2020 год (</w:t>
      </w:r>
      <w:r w:rsidR="00F579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достоверение ЧР21 №00999 от 21.02.2020 года)</w:t>
      </w:r>
      <w:r w:rsidRPr="00F42497">
        <w:rPr>
          <w:rFonts w:ascii="Times New Roman" w:hAnsi="Times New Roman" w:cs="Times New Roman"/>
          <w:sz w:val="24"/>
          <w:szCs w:val="24"/>
        </w:rPr>
        <w:t xml:space="preserve"> </w:t>
      </w:r>
      <w:r w:rsidR="00290697" w:rsidRPr="00F42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F0FC1" w:rsidRPr="00290697" w:rsidRDefault="00F42497" w:rsidP="0029069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«Чувашский государственный педагогический университет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И.Я.Яковлева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программе «Современные технологии обучения иностранным языкам в контексте требований ФГОС нового поколения», 72 часа, 2018 год (</w:t>
      </w:r>
      <w:r w:rsidR="00F5793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достоверение 212407643992 от 12.11.2018 года)</w:t>
      </w:r>
    </w:p>
    <w:p w:rsidR="00924ECB" w:rsidRPr="00B47F02" w:rsidRDefault="00924ECB" w:rsidP="00F42497">
      <w:pPr>
        <w:spacing w:line="360" w:lineRule="auto"/>
        <w:ind w:left="36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B47F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5.2  </w:t>
      </w:r>
      <w:r w:rsidR="001817C8" w:rsidRPr="00B47F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Наличие дополнительных образовательных сертификатов о повышении квалификации или переподготовке  (за последние 5 лет).</w:t>
      </w:r>
      <w:proofErr w:type="gramEnd"/>
    </w:p>
    <w:p w:rsidR="00F5793D" w:rsidRPr="00F42497" w:rsidRDefault="00F5793D" w:rsidP="00F5793D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497">
        <w:rPr>
          <w:rFonts w:ascii="Times New Roman" w:hAnsi="Times New Roman" w:cs="Times New Roman"/>
          <w:sz w:val="24"/>
          <w:szCs w:val="24"/>
        </w:rPr>
        <w:t>БУ ЧР ДПО «Чувашский республиканский институт образования» Министерства образования и молодежной политики Чувашской Республики по программе «</w:t>
      </w:r>
      <w:r>
        <w:rPr>
          <w:rFonts w:ascii="Times New Roman" w:hAnsi="Times New Roman" w:cs="Times New Roman"/>
          <w:sz w:val="24"/>
          <w:szCs w:val="24"/>
        </w:rPr>
        <w:t>Методика преподавания курса/модуля «Основы финансовой грамотности» в образовательных организациях Чувашской Республики</w:t>
      </w:r>
      <w:r w:rsidRPr="00F424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72 часа, 2020 год (удостоверение ЧР21 №03157 от 12.06.2020 года)</w:t>
      </w:r>
      <w:r w:rsidRPr="00F42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C7B72" w:rsidRDefault="00F5793D" w:rsidP="0029069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АНО ДПО «Инновационный образовательный центр повышения квалификации и переподготовки «Мой университет» по программе «Эффективная реализация дошкольного образования в условиях новых ФГОС», 108 часов, 2018 год (удостоверение №23-04-01 от 20.03.2018 года)</w:t>
      </w:r>
    </w:p>
    <w:p w:rsidR="00F5793D" w:rsidRDefault="00F5793D" w:rsidP="00290697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«Высшая школа делового администрирования» по программе «Обеспечение единства и преемственности семейного и общественного воспитания в ДОУ», 3 часа, 2021 год (сертификат 5282289044 от 03.04.2021 года)</w:t>
      </w:r>
    </w:p>
    <w:p w:rsidR="00094D53" w:rsidRPr="00FD7A56" w:rsidRDefault="00F5793D" w:rsidP="00FD7A56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 «Высшая школа делового администрирования» по программе «</w:t>
      </w:r>
      <w:r w:rsid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Особенности работы образовательной организации в условиях сложной эпидемиологической ситуации</w:t>
      </w:r>
      <w:r w:rsidRP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, 10</w:t>
      </w:r>
      <w:r w:rsidRP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</w:t>
      </w:r>
      <w:r w:rsid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2021 год (сертификат </w:t>
      </w:r>
      <w:r w:rsid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>9998289028</w:t>
      </w:r>
      <w:r w:rsidRPr="00FD7A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03.04.2021 года)</w:t>
      </w:r>
    </w:p>
    <w:p w:rsidR="001603B4" w:rsidRPr="00B47F02" w:rsidRDefault="008B5FDB" w:rsidP="00E72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7056C" w:rsidRPr="00B47F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23C" w:rsidRPr="00B47F02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795AF0" w:rsidRPr="00B47F02">
        <w:rPr>
          <w:rFonts w:ascii="Times New Roman" w:hAnsi="Times New Roman" w:cs="Times New Roman"/>
          <w:b/>
          <w:sz w:val="24"/>
          <w:szCs w:val="24"/>
        </w:rPr>
        <w:t>Активное участие в профессиональных объединениях (описание).</w:t>
      </w:r>
      <w:r w:rsidR="00F3195C" w:rsidRPr="00B47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5C" w:rsidRDefault="005B0100" w:rsidP="005B010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 сетевого взаимодействия в рамках реализации программ дополнительного профессионального образования</w:t>
      </w:r>
      <w:r w:rsidR="00F42497">
        <w:rPr>
          <w:rFonts w:ascii="Times New Roman" w:hAnsi="Times New Roman" w:cs="Times New Roman"/>
          <w:sz w:val="24"/>
          <w:szCs w:val="24"/>
        </w:rPr>
        <w:t xml:space="preserve"> с БУ ЧР ДПО «Чувашский республиканский институт образования» Министерства образования и молодежной политики Чувашской Республики (Договор о сотрудничестве №18/141 от 18.09.2018 года)</w:t>
      </w:r>
      <w:r w:rsidR="00E80FD6">
        <w:rPr>
          <w:rFonts w:ascii="Times New Roman" w:hAnsi="Times New Roman" w:cs="Times New Roman"/>
          <w:sz w:val="24"/>
          <w:szCs w:val="24"/>
        </w:rPr>
        <w:t>:</w:t>
      </w:r>
    </w:p>
    <w:p w:rsidR="00E80FD6" w:rsidRPr="00F170E5" w:rsidRDefault="00E80FD6" w:rsidP="00E80FD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Открытое педагогическое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поисках сокровищ Джека Воробья», проведенного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курсов повышения квалификации воспитателей дошкольных образовательных организаций Чувашской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теме «Организация образовательной деятельности в соответствии с ФГОС дошкольного образования» (Справка БУ ЧР ДПО «Чувашский республиканский институт образования» от 12.09.2018 г. №18/510) </w:t>
      </w:r>
    </w:p>
    <w:p w:rsidR="00E80FD6" w:rsidRPr="00E80FD6" w:rsidRDefault="00E80FD6" w:rsidP="00E80F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Открытое педагогическое мероприятия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поисках Весны», проведенного в рамках стажировки по теме «Вариативные технологии организации образовательной деятельности в дошкольной образовательной организации» для воспитателей дошкольных образовательных организаций Чувашской Республики (Справка БУ ЧР ДПО «Чувашский республиканский институт образования» от 09.04.2019 г. №19/311) </w:t>
      </w:r>
    </w:p>
    <w:p w:rsidR="00F42497" w:rsidRDefault="00F42497" w:rsidP="005B010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Всероссийского сетевого педагогического сообщества «</w:t>
      </w:r>
      <w:r>
        <w:rPr>
          <w:rFonts w:ascii="Times New Roman" w:hAnsi="Times New Roman" w:cs="Times New Roman"/>
          <w:sz w:val="24"/>
          <w:szCs w:val="24"/>
          <w:lang w:val="en-US"/>
        </w:rPr>
        <w:t>Ped</w:t>
      </w:r>
      <w:r w:rsidRPr="00F424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  <w:r>
        <w:rPr>
          <w:rFonts w:ascii="Times New Roman" w:hAnsi="Times New Roman" w:cs="Times New Roman"/>
          <w:sz w:val="24"/>
          <w:szCs w:val="24"/>
        </w:rPr>
        <w:t>» г. Чебоксары (свидетельство от 2020 года)</w:t>
      </w:r>
    </w:p>
    <w:p w:rsidR="00F42497" w:rsidRDefault="00F42497" w:rsidP="00E80FD6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сетевого педагогического сообщества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MAAM</w:t>
      </w:r>
      <w:r w:rsidRPr="00F424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(свидетельство о регистрации 1190824-141-144 от 05.11.2013 года)</w:t>
      </w:r>
      <w:r w:rsidR="00E80FD6">
        <w:rPr>
          <w:rFonts w:ascii="Times New Roman" w:hAnsi="Times New Roman" w:cs="Times New Roman"/>
          <w:sz w:val="24"/>
          <w:szCs w:val="24"/>
        </w:rPr>
        <w:t xml:space="preserve"> - </w:t>
      </w:r>
      <w:r w:rsidR="00E80FD6" w:rsidRPr="00E80FD6">
        <w:rPr>
          <w:rFonts w:ascii="Times New Roman" w:hAnsi="Times New Roman" w:cs="Times New Roman"/>
          <w:sz w:val="24"/>
          <w:szCs w:val="24"/>
        </w:rPr>
        <w:t>https://www.maam.ru/users/Gutmom</w:t>
      </w:r>
    </w:p>
    <w:p w:rsidR="00E80FD6" w:rsidRPr="005B0100" w:rsidRDefault="00E80FD6" w:rsidP="005B0100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городского методического объединения для воспитателей по познавательно-речевому направлению</w:t>
      </w:r>
    </w:p>
    <w:p w:rsidR="00E80FD6" w:rsidRDefault="00E80FD6" w:rsidP="00E80FD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Выступление на городском методическом объединении  воспитателей ДОУ города Новочебоксарска на тему «Обучение дошкольников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среды» с докладом «Обучение иностранному языку в условиях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среды» (Справка Отдела образования администрации г. Новочебоксарска Чувашской Республики от 04.03.2020 г. №355)</w:t>
      </w:r>
    </w:p>
    <w:p w:rsidR="00F577DA" w:rsidRPr="00B47F02" w:rsidRDefault="003A1D3F" w:rsidP="005B010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577DA" w:rsidRPr="00B47F02">
        <w:rPr>
          <w:rFonts w:ascii="Times New Roman" w:hAnsi="Times New Roman" w:cs="Times New Roman"/>
          <w:b/>
          <w:sz w:val="24"/>
          <w:szCs w:val="24"/>
        </w:rPr>
        <w:t xml:space="preserve">Участие в муниципальных, республиканских, </w:t>
      </w:r>
      <w:r w:rsidR="00795AF0" w:rsidRPr="00B47F02">
        <w:rPr>
          <w:rFonts w:ascii="Times New Roman" w:hAnsi="Times New Roman" w:cs="Times New Roman"/>
          <w:b/>
          <w:sz w:val="24"/>
          <w:szCs w:val="24"/>
        </w:rPr>
        <w:t>всероссийских</w:t>
      </w:r>
      <w:r w:rsidR="00F577DA" w:rsidRPr="00B47F02">
        <w:rPr>
          <w:rFonts w:ascii="Times New Roman" w:hAnsi="Times New Roman" w:cs="Times New Roman"/>
          <w:b/>
          <w:sz w:val="24"/>
          <w:szCs w:val="24"/>
        </w:rPr>
        <w:t>, международных образовательных проектах, экспериментах, конкурсах.</w:t>
      </w:r>
    </w:p>
    <w:p w:rsidR="00EF129D" w:rsidRPr="00B47F02" w:rsidRDefault="00BF0FD6" w:rsidP="005B010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6.1</w:t>
      </w:r>
      <w:r w:rsidR="00C5025D" w:rsidRPr="00B47F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5AF0" w:rsidRPr="00B47F02">
        <w:rPr>
          <w:rFonts w:ascii="Times New Roman" w:hAnsi="Times New Roman" w:cs="Times New Roman"/>
          <w:b/>
          <w:sz w:val="24"/>
          <w:szCs w:val="24"/>
        </w:rPr>
        <w:t xml:space="preserve">Участие в международных, всероссийских образовательных проектах, экспериментах, конкурсах (за </w:t>
      </w:r>
      <w:proofErr w:type="gramStart"/>
      <w:r w:rsidR="00795AF0" w:rsidRPr="00B47F02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="00795AF0" w:rsidRPr="00B4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C29" w:rsidRPr="00B4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F0" w:rsidRPr="00B47F02">
        <w:rPr>
          <w:rFonts w:ascii="Times New Roman" w:hAnsi="Times New Roman" w:cs="Times New Roman"/>
          <w:b/>
          <w:sz w:val="24"/>
          <w:szCs w:val="24"/>
        </w:rPr>
        <w:t>3 года при наличии подтверждающих документов).</w:t>
      </w:r>
    </w:p>
    <w:p w:rsidR="00E24859" w:rsidRDefault="00FB77F4" w:rsidP="00094D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В</w:t>
      </w:r>
      <w:r w:rsidR="00E24859" w:rsidRPr="00094D53">
        <w:rPr>
          <w:rFonts w:ascii="Times New Roman" w:hAnsi="Times New Roman" w:cs="Times New Roman"/>
          <w:sz w:val="24"/>
          <w:szCs w:val="24"/>
        </w:rPr>
        <w:t xml:space="preserve">сероссийском конкурсе имени Л.С. Выготского. </w:t>
      </w:r>
      <w:r>
        <w:rPr>
          <w:rFonts w:ascii="Times New Roman" w:hAnsi="Times New Roman" w:cs="Times New Roman"/>
          <w:sz w:val="24"/>
          <w:szCs w:val="24"/>
        </w:rPr>
        <w:t>(Сертификат участника 18.03.2019 год г. Москва)</w:t>
      </w:r>
    </w:p>
    <w:p w:rsidR="00AF26C4" w:rsidRDefault="00AF26C4" w:rsidP="00094D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Федеральном проекте «Реализация основой образовательной программы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среде детского сада» (трехсторонний договор-соглашение от 15.01.2015 г. </w:t>
      </w:r>
      <w:r w:rsidR="007034E1">
        <w:rPr>
          <w:rFonts w:ascii="Times New Roman" w:hAnsi="Times New Roman" w:cs="Times New Roman"/>
          <w:sz w:val="24"/>
          <w:szCs w:val="24"/>
        </w:rPr>
        <w:t xml:space="preserve">между Отделом образования администрации </w:t>
      </w:r>
      <w:proofErr w:type="spellStart"/>
      <w:r w:rsidR="007034E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034E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034E1">
        <w:rPr>
          <w:rFonts w:ascii="Times New Roman" w:hAnsi="Times New Roman" w:cs="Times New Roman"/>
          <w:sz w:val="24"/>
          <w:szCs w:val="24"/>
        </w:rPr>
        <w:t>овочебоксарска</w:t>
      </w:r>
      <w:proofErr w:type="spellEnd"/>
      <w:r w:rsidR="007034E1">
        <w:rPr>
          <w:rFonts w:ascii="Times New Roman" w:hAnsi="Times New Roman" w:cs="Times New Roman"/>
          <w:sz w:val="24"/>
          <w:szCs w:val="24"/>
        </w:rPr>
        <w:t xml:space="preserve"> Чувашской республики, МБДОУ «Детский ад №1 «Маленькая страна» и АНО ДПО «Институт проблем </w:t>
      </w:r>
      <w:r w:rsidR="007034E1">
        <w:rPr>
          <w:rFonts w:ascii="Times New Roman" w:hAnsi="Times New Roman" w:cs="Times New Roman"/>
          <w:sz w:val="24"/>
          <w:szCs w:val="24"/>
        </w:rPr>
        <w:lastRenderedPageBreak/>
        <w:t>образовательной политики «Эврика»), реализация которого продолжается в настоящее время</w:t>
      </w:r>
    </w:p>
    <w:p w:rsidR="007034E1" w:rsidRDefault="007034E1" w:rsidP="00094D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Апробация Инструментария мониторинга качества дошкольного образования в дошкольных образовательных организациях (Приказ Минобразования Чувашской Республики №1796 от 09.10.2019 год)</w:t>
      </w:r>
    </w:p>
    <w:p w:rsidR="007034E1" w:rsidRPr="00094D53" w:rsidRDefault="007034E1" w:rsidP="00094D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27427B">
        <w:rPr>
          <w:rFonts w:ascii="Times New Roman" w:hAnsi="Times New Roman" w:cs="Times New Roman"/>
          <w:sz w:val="24"/>
          <w:szCs w:val="24"/>
        </w:rPr>
        <w:t xml:space="preserve">конкурс «Мастер-класс педагога воспитание патриота и гражданина России 21 века», Диплом  </w:t>
      </w:r>
      <w:r w:rsidR="002742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427B">
        <w:rPr>
          <w:rFonts w:ascii="Times New Roman" w:hAnsi="Times New Roman" w:cs="Times New Roman"/>
          <w:sz w:val="24"/>
          <w:szCs w:val="24"/>
        </w:rPr>
        <w:t xml:space="preserve"> степени (приказ №28 от 05.12.2018 год Всероссийского сетевого издания для педагогов и учащихся образовательных организаций)</w:t>
      </w:r>
    </w:p>
    <w:p w:rsidR="003A2C29" w:rsidRPr="00B47F02" w:rsidRDefault="00B1723C" w:rsidP="005B010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6.2.</w:t>
      </w:r>
      <w:r w:rsidR="003A2C29" w:rsidRPr="00B47F02">
        <w:rPr>
          <w:rFonts w:ascii="Times New Roman" w:hAnsi="Times New Roman" w:cs="Times New Roman"/>
          <w:b/>
          <w:sz w:val="24"/>
          <w:szCs w:val="24"/>
        </w:rPr>
        <w:t xml:space="preserve">Участие в республиканских образовательных проектах, экспериментах, конкурсах (за </w:t>
      </w:r>
      <w:proofErr w:type="gramStart"/>
      <w:r w:rsidR="003A2C29" w:rsidRPr="00B47F02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="003A2C29" w:rsidRPr="00B47F02">
        <w:rPr>
          <w:rFonts w:ascii="Times New Roman" w:hAnsi="Times New Roman" w:cs="Times New Roman"/>
          <w:b/>
          <w:sz w:val="24"/>
          <w:szCs w:val="24"/>
        </w:rPr>
        <w:t xml:space="preserve">  3 года при наличии подтверждающих документов).</w:t>
      </w:r>
    </w:p>
    <w:p w:rsidR="00AF26C4" w:rsidRPr="00AF26C4" w:rsidRDefault="00AF26C4" w:rsidP="00AF26C4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Республиканском конкурсе методических разработок по финансовой грамотности (Приказ ГАУ ЧР «Центр внешкольной работы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Эткер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 Минобразования Чувашии от 15.04.2019год №77-ОД)</w:t>
      </w:r>
    </w:p>
    <w:p w:rsidR="00AF26C4" w:rsidRDefault="007034E1" w:rsidP="00AF26C4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E1">
        <w:rPr>
          <w:rFonts w:ascii="Times New Roman" w:hAnsi="Times New Roman" w:cs="Times New Roman"/>
          <w:sz w:val="24"/>
          <w:szCs w:val="24"/>
        </w:rPr>
        <w:t>Республиканская эколого-библиотечная акция «</w:t>
      </w:r>
      <w:r w:rsidR="0027427B">
        <w:rPr>
          <w:rFonts w:ascii="Times New Roman" w:hAnsi="Times New Roman" w:cs="Times New Roman"/>
          <w:sz w:val="24"/>
          <w:szCs w:val="24"/>
        </w:rPr>
        <w:t>Единый день действий «</w:t>
      </w:r>
      <w:r w:rsidRPr="007034E1">
        <w:rPr>
          <w:rFonts w:ascii="Times New Roman" w:hAnsi="Times New Roman" w:cs="Times New Roman"/>
          <w:sz w:val="24"/>
          <w:szCs w:val="24"/>
        </w:rPr>
        <w:t>Через красоту природы – к красоте души»</w:t>
      </w:r>
      <w:r>
        <w:rPr>
          <w:rFonts w:ascii="Times New Roman" w:hAnsi="Times New Roman" w:cs="Times New Roman"/>
          <w:sz w:val="24"/>
          <w:szCs w:val="24"/>
        </w:rPr>
        <w:t xml:space="preserve">, конкурс на лучшее эколого-просветительское мероприятие,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 2018 год (диплом от 26.09.2018 год БУ «Национальная библиотека Чувашской Республики»)</w:t>
      </w:r>
    </w:p>
    <w:p w:rsidR="0012092D" w:rsidRPr="00B47F02" w:rsidRDefault="0012092D" w:rsidP="005B010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6.3 Участие в муниципальных образовательных проектах, экспериментах, конкурсах</w:t>
      </w:r>
      <w:r w:rsidR="003B20EA" w:rsidRPr="00B4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F02">
        <w:rPr>
          <w:rFonts w:ascii="Times New Roman" w:hAnsi="Times New Roman" w:cs="Times New Roman"/>
          <w:b/>
          <w:sz w:val="24"/>
          <w:szCs w:val="24"/>
        </w:rPr>
        <w:t xml:space="preserve">(за </w:t>
      </w:r>
      <w:proofErr w:type="gramStart"/>
      <w:r w:rsidRPr="00B47F02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B47F02">
        <w:rPr>
          <w:rFonts w:ascii="Times New Roman" w:hAnsi="Times New Roman" w:cs="Times New Roman"/>
          <w:b/>
          <w:sz w:val="24"/>
          <w:szCs w:val="24"/>
        </w:rPr>
        <w:t xml:space="preserve">  3 года при наличии подтверждающих документов).</w:t>
      </w:r>
    </w:p>
    <w:p w:rsidR="0027427B" w:rsidRDefault="00AF26C4" w:rsidP="0027427B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библиотерпевтический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 «Подарите детям чтения доброго»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МБУ «Центр мониторинга образования и психолого-педагогического сопровождения города Новочебоксарска Чувашской Республики» от 26.09.2018 год №38, Приказ МБДОУ «Детский сад №1 «Маленькая страна» от 12.09.2018 № 84 «Об организации инновационной деятельности»</w:t>
      </w:r>
      <w:r w:rsidR="0027427B">
        <w:rPr>
          <w:rFonts w:ascii="Times New Roman" w:hAnsi="Times New Roman" w:cs="Times New Roman"/>
          <w:sz w:val="24"/>
          <w:szCs w:val="24"/>
        </w:rPr>
        <w:t>)</w:t>
      </w:r>
    </w:p>
    <w:p w:rsidR="00F84AAC" w:rsidRDefault="0027427B" w:rsidP="0027427B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27B">
        <w:rPr>
          <w:rFonts w:ascii="Times New Roman" w:hAnsi="Times New Roman" w:cs="Times New Roman"/>
          <w:sz w:val="24"/>
          <w:szCs w:val="24"/>
        </w:rPr>
        <w:t>Городской конкурс методических материалов среди педагогов ДОУ «Безопасная среда» в номинации «Видеоролик»</w:t>
      </w:r>
      <w:r>
        <w:rPr>
          <w:rFonts w:ascii="Times New Roman" w:hAnsi="Times New Roman" w:cs="Times New Roman"/>
          <w:sz w:val="24"/>
          <w:szCs w:val="24"/>
        </w:rPr>
        <w:t xml:space="preserve">, Диплом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Новочебоксарска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№653 от 10.10.2019 год)</w:t>
      </w:r>
    </w:p>
    <w:p w:rsidR="004A1B4A" w:rsidRDefault="004A1B4A" w:rsidP="0027427B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конкурс методических материалов среди педагогов ДОУ «Экологическое воспитание в детском саду», Диплом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 (Приказ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Новочебоксарска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№298 от 09.06.2020 года)</w:t>
      </w:r>
    </w:p>
    <w:p w:rsidR="004A1B4A" w:rsidRPr="0027427B" w:rsidRDefault="004A1B4A" w:rsidP="0027427B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фестиваль «Современные информационные образовательные технологии в ДОУ» секция «Познавательно-речевого развития», участие (Приказ №</w:t>
      </w:r>
      <w:r w:rsidR="00A56709">
        <w:rPr>
          <w:rFonts w:ascii="Times New Roman" w:hAnsi="Times New Roman" w:cs="Times New Roman"/>
          <w:sz w:val="24"/>
          <w:szCs w:val="24"/>
        </w:rPr>
        <w:t>270 от 16.04.2021 года)</w:t>
      </w:r>
    </w:p>
    <w:p w:rsidR="0012092D" w:rsidRPr="00B47F02" w:rsidRDefault="0012092D" w:rsidP="005B0100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6.4.Результаты участия в профессиональных конкурсах республиканского и всероссийского уровней (победитель, призёр,</w:t>
      </w:r>
      <w:r w:rsidR="0042439A" w:rsidRPr="00B4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F02">
        <w:rPr>
          <w:rFonts w:ascii="Times New Roman" w:hAnsi="Times New Roman" w:cs="Times New Roman"/>
          <w:b/>
          <w:sz w:val="24"/>
          <w:szCs w:val="24"/>
        </w:rPr>
        <w:t>лауреат</w:t>
      </w:r>
      <w:r w:rsidR="0042439A" w:rsidRPr="00B47F02">
        <w:rPr>
          <w:rFonts w:ascii="Times New Roman" w:hAnsi="Times New Roman" w:cs="Times New Roman"/>
          <w:b/>
          <w:sz w:val="24"/>
          <w:szCs w:val="24"/>
        </w:rPr>
        <w:t>), проводимых Минобразования Чувашии, Минобразования России.</w:t>
      </w:r>
    </w:p>
    <w:p w:rsidR="00A56709" w:rsidRPr="00A56709" w:rsidRDefault="00A56709" w:rsidP="00A56709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Республиканский конкурс социальных проектов «Фестиваль педагогических идей» с проектом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Библиотерпевтический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проект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билингвальной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среде дошкольной образовательной организации «Подарите детям чтения доброго» с элементами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-технологии», Диплом за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 w:rsidRPr="00AF26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 (Приказ БУ ДПО «ЧРИО» №658/1 от 26.12.2018 год)</w:t>
      </w:r>
    </w:p>
    <w:p w:rsidR="00A56709" w:rsidRPr="00D6007F" w:rsidRDefault="00A56709" w:rsidP="00A56709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Республиканский конкурс педагогического мастерства «Игровые технологии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билингвального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 дошкольников» по направлению «Обучение иностранным языкам «Иностранный язык для дошкольника», Диплом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степени, 2018 год</w:t>
      </w:r>
    </w:p>
    <w:p w:rsidR="00094D53" w:rsidRDefault="00D6007F" w:rsidP="00D6007F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этап всероссийской заочной акции «Физическая культура и спорт – альтернатива пагубным привычкам» номинация «Физкультурно-оздоровительные технологии», Диплом призера (Приказ ГАУ ЧР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Авангард» Минобразования Чувашии)</w:t>
      </w:r>
    </w:p>
    <w:p w:rsidR="00D6007F" w:rsidRPr="00D6007F" w:rsidRDefault="00D6007F" w:rsidP="00D6007F">
      <w:pPr>
        <w:pStyle w:val="a3"/>
        <w:numPr>
          <w:ilvl w:val="0"/>
          <w:numId w:val="2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7F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6007F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D6007F">
        <w:rPr>
          <w:rFonts w:ascii="Times New Roman" w:hAnsi="Times New Roman" w:cs="Times New Roman"/>
          <w:sz w:val="24"/>
          <w:szCs w:val="24"/>
        </w:rPr>
        <w:t xml:space="preserve"> конкурс разработок мероприятий внеурочной деятельности «Новые идеи» в номинации «Экологическая культура», лауреат II</w:t>
      </w:r>
      <w:r w:rsidR="005B0100" w:rsidRPr="00D6007F">
        <w:rPr>
          <w:rFonts w:ascii="Times New Roman" w:hAnsi="Times New Roman" w:cs="Times New Roman"/>
          <w:sz w:val="24"/>
          <w:szCs w:val="24"/>
        </w:rPr>
        <w:t>I</w:t>
      </w:r>
      <w:r w:rsidRPr="00D6007F">
        <w:rPr>
          <w:rFonts w:ascii="Times New Roman" w:hAnsi="Times New Roman" w:cs="Times New Roman"/>
          <w:sz w:val="24"/>
          <w:szCs w:val="24"/>
        </w:rPr>
        <w:t xml:space="preserve"> степени 2019 год</w:t>
      </w:r>
      <w:r w:rsidR="005B0100">
        <w:rPr>
          <w:rFonts w:ascii="Times New Roman" w:hAnsi="Times New Roman" w:cs="Times New Roman"/>
          <w:sz w:val="24"/>
          <w:szCs w:val="24"/>
        </w:rPr>
        <w:t xml:space="preserve"> (</w:t>
      </w:r>
      <w:r w:rsidR="005B0100" w:rsidRPr="005B0100">
        <w:rPr>
          <w:rFonts w:ascii="Times New Roman" w:hAnsi="Times New Roman" w:cs="Times New Roman"/>
          <w:sz w:val="24"/>
          <w:szCs w:val="24"/>
        </w:rPr>
        <w:t>приказ БУ ЧР ДПО «Чувашский республиканский институт образования» Минобразования Чувашии, №522 от 28.10.2019</w:t>
      </w:r>
      <w:r w:rsidR="005B0100">
        <w:rPr>
          <w:rFonts w:ascii="Times New Roman" w:hAnsi="Times New Roman" w:cs="Times New Roman"/>
          <w:sz w:val="24"/>
          <w:szCs w:val="24"/>
        </w:rPr>
        <w:t xml:space="preserve"> </w:t>
      </w:r>
      <w:r w:rsidR="005B0100" w:rsidRPr="005B0100">
        <w:rPr>
          <w:rFonts w:ascii="Times New Roman" w:hAnsi="Times New Roman" w:cs="Times New Roman"/>
          <w:sz w:val="24"/>
          <w:szCs w:val="24"/>
        </w:rPr>
        <w:t>год)</w:t>
      </w:r>
    </w:p>
    <w:p w:rsidR="00B1723C" w:rsidRPr="00B47F02" w:rsidRDefault="00507A50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7.</w:t>
      </w:r>
      <w:r w:rsidR="00B47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39A" w:rsidRPr="00B47F02">
        <w:rPr>
          <w:rFonts w:ascii="Times New Roman" w:hAnsi="Times New Roman" w:cs="Times New Roman"/>
          <w:b/>
          <w:sz w:val="24"/>
          <w:szCs w:val="24"/>
        </w:rPr>
        <w:t>Наличие государственных и ведомственных наград и поощрений.</w:t>
      </w:r>
    </w:p>
    <w:p w:rsidR="0042439A" w:rsidRPr="00B47F02" w:rsidRDefault="0042439A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7.1</w:t>
      </w:r>
      <w:r w:rsidR="00507A50" w:rsidRPr="00B47F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7F02">
        <w:rPr>
          <w:rFonts w:ascii="Times New Roman" w:hAnsi="Times New Roman" w:cs="Times New Roman"/>
          <w:b/>
          <w:sz w:val="24"/>
          <w:szCs w:val="24"/>
        </w:rPr>
        <w:t>Наличие государственных и  наград и поощрений.</w:t>
      </w:r>
    </w:p>
    <w:p w:rsidR="0066105E" w:rsidRPr="005B0100" w:rsidRDefault="005B0100" w:rsidP="005B010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0100">
        <w:rPr>
          <w:rFonts w:ascii="Times New Roman" w:hAnsi="Times New Roman" w:cs="Times New Roman"/>
          <w:sz w:val="24"/>
          <w:szCs w:val="24"/>
        </w:rPr>
        <w:t>Государственных наград и поощрений не имеется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439A" w:rsidRPr="00B47F02" w:rsidRDefault="0042439A" w:rsidP="00E7224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F02">
        <w:rPr>
          <w:rFonts w:ascii="Times New Roman" w:hAnsi="Times New Roman" w:cs="Times New Roman"/>
          <w:b/>
          <w:sz w:val="24"/>
          <w:szCs w:val="24"/>
        </w:rPr>
        <w:t>7</w:t>
      </w:r>
      <w:r w:rsidR="00507A50" w:rsidRPr="00B47F0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2A0E73" w:rsidRPr="00B47F02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r w:rsidRPr="00B47F02">
        <w:rPr>
          <w:rFonts w:ascii="Times New Roman" w:hAnsi="Times New Roman" w:cs="Times New Roman"/>
          <w:b/>
          <w:sz w:val="24"/>
          <w:szCs w:val="24"/>
        </w:rPr>
        <w:t>ведомственных наград и поощрений.</w:t>
      </w:r>
    </w:p>
    <w:p w:rsidR="005B0100" w:rsidRPr="00E7224F" w:rsidRDefault="005B0100" w:rsidP="005B010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D53">
        <w:rPr>
          <w:rFonts w:ascii="Times New Roman" w:hAnsi="Times New Roman" w:cs="Times New Roman"/>
          <w:sz w:val="24"/>
          <w:szCs w:val="24"/>
        </w:rPr>
        <w:t xml:space="preserve">Почётная </w:t>
      </w:r>
      <w:r>
        <w:rPr>
          <w:rFonts w:ascii="Times New Roman" w:hAnsi="Times New Roman" w:cs="Times New Roman"/>
          <w:sz w:val="24"/>
          <w:szCs w:val="24"/>
        </w:rPr>
        <w:t xml:space="preserve">грамота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образования а</w:t>
      </w:r>
      <w:r w:rsidRPr="00094D53">
        <w:rPr>
          <w:rFonts w:ascii="Times New Roman" w:hAnsi="Times New Roman" w:cs="Times New Roman"/>
          <w:sz w:val="24"/>
          <w:szCs w:val="24"/>
        </w:rPr>
        <w:t>дминистрации города Новочебоксарска</w:t>
      </w:r>
      <w:proofErr w:type="gramEnd"/>
      <w:r w:rsidRPr="00094D53">
        <w:rPr>
          <w:rFonts w:ascii="Times New Roman" w:hAnsi="Times New Roman" w:cs="Times New Roman"/>
          <w:sz w:val="24"/>
          <w:szCs w:val="24"/>
        </w:rPr>
        <w:t xml:space="preserve"> за многолетний </w:t>
      </w:r>
      <w:r>
        <w:rPr>
          <w:rFonts w:ascii="Times New Roman" w:hAnsi="Times New Roman" w:cs="Times New Roman"/>
          <w:sz w:val="24"/>
          <w:szCs w:val="24"/>
        </w:rPr>
        <w:t xml:space="preserve">добросовестный труд в деле воспитания и обучения подрастающего поколения и </w:t>
      </w:r>
      <w:r w:rsidRPr="00094D5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связи с празднованием </w:t>
      </w:r>
      <w:r w:rsidRPr="00094D53">
        <w:rPr>
          <w:rFonts w:ascii="Times New Roman" w:hAnsi="Times New Roman" w:cs="Times New Roman"/>
          <w:sz w:val="24"/>
          <w:szCs w:val="24"/>
        </w:rPr>
        <w:t>Дня дошкольного работник</w:t>
      </w:r>
      <w:r>
        <w:rPr>
          <w:rFonts w:ascii="Times New Roman" w:hAnsi="Times New Roman" w:cs="Times New Roman"/>
          <w:sz w:val="24"/>
          <w:szCs w:val="24"/>
        </w:rPr>
        <w:t>а (Приказ №529 от 24.09.2015 года)</w:t>
      </w:r>
    </w:p>
    <w:p w:rsidR="005B0100" w:rsidRDefault="005B0100" w:rsidP="005B010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Почётная грамота Главы</w:t>
      </w:r>
      <w:r w:rsidRPr="00094D53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 за </w:t>
      </w:r>
      <w:r>
        <w:rPr>
          <w:rFonts w:ascii="Times New Roman" w:hAnsi="Times New Roman" w:cs="Times New Roman"/>
          <w:sz w:val="24"/>
          <w:szCs w:val="24"/>
        </w:rPr>
        <w:t>добросовестный труд в сфере образования и в честь Дня города, 2016 год</w:t>
      </w:r>
    </w:p>
    <w:p w:rsidR="005B0100" w:rsidRPr="00D6007F" w:rsidRDefault="005B0100" w:rsidP="005B0100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07F">
        <w:rPr>
          <w:rFonts w:ascii="Times New Roman" w:hAnsi="Times New Roman" w:cs="Times New Roman"/>
          <w:sz w:val="24"/>
          <w:szCs w:val="24"/>
        </w:rPr>
        <w:t>Почетная грамота Министерства образования и молодежной политики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за большой личный вклад в дело обучения и воспитания подрастающего поколения и многолетний плодотворный труд (Приказ от 14.08.2020 №16-н)</w:t>
      </w:r>
    </w:p>
    <w:p w:rsidR="002A0E73" w:rsidRPr="00E7224F" w:rsidRDefault="002A0E73" w:rsidP="00E7224F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F1642" w:rsidRPr="00E7224F" w:rsidRDefault="00B47F02" w:rsidP="00E7224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1642" w:rsidRPr="00E7224F">
        <w:rPr>
          <w:rFonts w:ascii="Times New Roman" w:hAnsi="Times New Roman" w:cs="Times New Roman"/>
          <w:sz w:val="24"/>
          <w:szCs w:val="24"/>
        </w:rPr>
        <w:t xml:space="preserve">ретендент: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Н.В. Павлова</w:t>
      </w:r>
    </w:p>
    <w:p w:rsidR="004F1642" w:rsidRPr="00E7224F" w:rsidRDefault="004F1642" w:rsidP="00E7224F">
      <w:pPr>
        <w:tabs>
          <w:tab w:val="left" w:pos="699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</w:t>
      </w:r>
      <w:r w:rsidR="00AD0829" w:rsidRPr="00E722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7F02">
        <w:rPr>
          <w:rFonts w:ascii="Times New Roman" w:hAnsi="Times New Roman" w:cs="Times New Roman"/>
          <w:sz w:val="24"/>
          <w:szCs w:val="24"/>
        </w:rPr>
        <w:t>И.В. Овсянникова</w:t>
      </w:r>
    </w:p>
    <w:p w:rsidR="00B47F02" w:rsidRDefault="00B47F02" w:rsidP="00E7224F">
      <w:pPr>
        <w:tabs>
          <w:tab w:val="left" w:pos="73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47F02" w:rsidRDefault="00AD0829" w:rsidP="00B47F02">
      <w:pPr>
        <w:tabs>
          <w:tab w:val="left" w:pos="73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Заверяю:                                                                        </w:t>
      </w:r>
      <w:r w:rsidR="00582A9A" w:rsidRPr="00E72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642" w:rsidRDefault="004F1642" w:rsidP="00B47F02">
      <w:pPr>
        <w:tabs>
          <w:tab w:val="left" w:pos="730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2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B47F02">
        <w:rPr>
          <w:rFonts w:ascii="Times New Roman" w:hAnsi="Times New Roman" w:cs="Times New Roman"/>
          <w:sz w:val="24"/>
          <w:szCs w:val="24"/>
        </w:rPr>
        <w:tab/>
        <w:t>И.В. Овсянникова</w:t>
      </w:r>
    </w:p>
    <w:p w:rsidR="00B47F02" w:rsidRPr="00E7224F" w:rsidRDefault="00B47F02" w:rsidP="00B47F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47F02" w:rsidRPr="00E7224F" w:rsidSect="00E7224F">
      <w:pgSz w:w="11906" w:h="16838"/>
      <w:pgMar w:top="1077" w:right="991" w:bottom="567" w:left="907" w:header="709" w:footer="709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93"/>
    <w:multiLevelType w:val="hybridMultilevel"/>
    <w:tmpl w:val="D12AC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BE5"/>
    <w:multiLevelType w:val="hybridMultilevel"/>
    <w:tmpl w:val="9558E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4F3F"/>
    <w:multiLevelType w:val="hybridMultilevel"/>
    <w:tmpl w:val="4EE05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0F8"/>
    <w:multiLevelType w:val="hybridMultilevel"/>
    <w:tmpl w:val="7512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B552B"/>
    <w:multiLevelType w:val="hybridMultilevel"/>
    <w:tmpl w:val="3BB28F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202121"/>
    <w:multiLevelType w:val="hybridMultilevel"/>
    <w:tmpl w:val="2E420F10"/>
    <w:lvl w:ilvl="0" w:tplc="216A41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136370C7"/>
    <w:multiLevelType w:val="hybridMultilevel"/>
    <w:tmpl w:val="2E0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E52CC"/>
    <w:multiLevelType w:val="hybridMultilevel"/>
    <w:tmpl w:val="DFA08CD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00433E"/>
    <w:multiLevelType w:val="hybridMultilevel"/>
    <w:tmpl w:val="B7A010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203374"/>
    <w:multiLevelType w:val="hybridMultilevel"/>
    <w:tmpl w:val="E73A58A4"/>
    <w:lvl w:ilvl="0" w:tplc="6452FC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60DB2"/>
    <w:multiLevelType w:val="hybridMultilevel"/>
    <w:tmpl w:val="C5B418E4"/>
    <w:lvl w:ilvl="0" w:tplc="6452FC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3F41"/>
    <w:multiLevelType w:val="hybridMultilevel"/>
    <w:tmpl w:val="BA4EE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37B77"/>
    <w:multiLevelType w:val="hybridMultilevel"/>
    <w:tmpl w:val="956CBDFA"/>
    <w:lvl w:ilvl="0" w:tplc="216A4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46222"/>
    <w:multiLevelType w:val="hybridMultilevel"/>
    <w:tmpl w:val="1458E59E"/>
    <w:lvl w:ilvl="0" w:tplc="216A414A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4">
    <w:nsid w:val="2F7720DA"/>
    <w:multiLevelType w:val="hybridMultilevel"/>
    <w:tmpl w:val="F79A5A16"/>
    <w:lvl w:ilvl="0" w:tplc="00000005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241398"/>
    <w:multiLevelType w:val="hybridMultilevel"/>
    <w:tmpl w:val="BADC2090"/>
    <w:lvl w:ilvl="0" w:tplc="6452FC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D5B89"/>
    <w:multiLevelType w:val="hybridMultilevel"/>
    <w:tmpl w:val="9392BB66"/>
    <w:lvl w:ilvl="0" w:tplc="9DA8DF4E">
      <w:start w:val="1"/>
      <w:numFmt w:val="bullet"/>
      <w:lvlText w:val=""/>
      <w:lvlJc w:val="left"/>
      <w:pPr>
        <w:ind w:left="354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7">
    <w:nsid w:val="36AF1E85"/>
    <w:multiLevelType w:val="hybridMultilevel"/>
    <w:tmpl w:val="DBA0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77A65"/>
    <w:multiLevelType w:val="hybridMultilevel"/>
    <w:tmpl w:val="DD300B8A"/>
    <w:lvl w:ilvl="0" w:tplc="9DA8DF4E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9">
    <w:nsid w:val="3C387259"/>
    <w:multiLevelType w:val="hybridMultilevel"/>
    <w:tmpl w:val="A502AA94"/>
    <w:lvl w:ilvl="0" w:tplc="04190009">
      <w:start w:val="1"/>
      <w:numFmt w:val="bullet"/>
      <w:lvlText w:val=""/>
      <w:lvlJc w:val="left"/>
      <w:pPr>
        <w:ind w:left="28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0">
    <w:nsid w:val="3FEF085D"/>
    <w:multiLevelType w:val="hybridMultilevel"/>
    <w:tmpl w:val="EADC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6346D"/>
    <w:multiLevelType w:val="hybridMultilevel"/>
    <w:tmpl w:val="D1704B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934C4"/>
    <w:multiLevelType w:val="hybridMultilevel"/>
    <w:tmpl w:val="28DA769C"/>
    <w:lvl w:ilvl="0" w:tplc="9DA8DF4E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3">
    <w:nsid w:val="59624BCA"/>
    <w:multiLevelType w:val="hybridMultilevel"/>
    <w:tmpl w:val="4A3E9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A7481"/>
    <w:multiLevelType w:val="hybridMultilevel"/>
    <w:tmpl w:val="A7CA7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343BB3"/>
    <w:multiLevelType w:val="multilevel"/>
    <w:tmpl w:val="1C22C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>
    <w:nsid w:val="60376056"/>
    <w:multiLevelType w:val="hybridMultilevel"/>
    <w:tmpl w:val="F9FE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535A3"/>
    <w:multiLevelType w:val="hybridMultilevel"/>
    <w:tmpl w:val="EABE0C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172EE"/>
    <w:multiLevelType w:val="hybridMultilevel"/>
    <w:tmpl w:val="8C6A5B66"/>
    <w:lvl w:ilvl="0" w:tplc="041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68607AFC"/>
    <w:multiLevelType w:val="hybridMultilevel"/>
    <w:tmpl w:val="C7989DDA"/>
    <w:lvl w:ilvl="0" w:tplc="0419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6D5E714F"/>
    <w:multiLevelType w:val="hybridMultilevel"/>
    <w:tmpl w:val="8C18F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714A8"/>
    <w:multiLevelType w:val="hybridMultilevel"/>
    <w:tmpl w:val="4A9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85C98"/>
    <w:multiLevelType w:val="hybridMultilevel"/>
    <w:tmpl w:val="0324F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80B91"/>
    <w:multiLevelType w:val="hybridMultilevel"/>
    <w:tmpl w:val="B65A1638"/>
    <w:lvl w:ilvl="0" w:tplc="6452FC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55EDE"/>
    <w:multiLevelType w:val="hybridMultilevel"/>
    <w:tmpl w:val="8AF4571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7FA823DF"/>
    <w:multiLevelType w:val="hybridMultilevel"/>
    <w:tmpl w:val="3C9EDCE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21"/>
  </w:num>
  <w:num w:numId="4">
    <w:abstractNumId w:val="19"/>
  </w:num>
  <w:num w:numId="5">
    <w:abstractNumId w:val="7"/>
  </w:num>
  <w:num w:numId="6">
    <w:abstractNumId w:val="17"/>
  </w:num>
  <w:num w:numId="7">
    <w:abstractNumId w:val="22"/>
  </w:num>
  <w:num w:numId="8">
    <w:abstractNumId w:val="29"/>
  </w:num>
  <w:num w:numId="9">
    <w:abstractNumId w:val="3"/>
  </w:num>
  <w:num w:numId="10">
    <w:abstractNumId w:val="12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14"/>
  </w:num>
  <w:num w:numId="16">
    <w:abstractNumId w:val="26"/>
  </w:num>
  <w:num w:numId="17">
    <w:abstractNumId w:val="24"/>
  </w:num>
  <w:num w:numId="18">
    <w:abstractNumId w:val="31"/>
  </w:num>
  <w:num w:numId="19">
    <w:abstractNumId w:val="6"/>
  </w:num>
  <w:num w:numId="20">
    <w:abstractNumId w:val="34"/>
  </w:num>
  <w:num w:numId="21">
    <w:abstractNumId w:val="20"/>
  </w:num>
  <w:num w:numId="22">
    <w:abstractNumId w:val="25"/>
  </w:num>
  <w:num w:numId="23">
    <w:abstractNumId w:val="15"/>
  </w:num>
  <w:num w:numId="24">
    <w:abstractNumId w:val="35"/>
  </w:num>
  <w:num w:numId="25">
    <w:abstractNumId w:val="2"/>
  </w:num>
  <w:num w:numId="26">
    <w:abstractNumId w:val="10"/>
  </w:num>
  <w:num w:numId="27">
    <w:abstractNumId w:val="9"/>
  </w:num>
  <w:num w:numId="28">
    <w:abstractNumId w:val="11"/>
  </w:num>
  <w:num w:numId="29">
    <w:abstractNumId w:val="23"/>
  </w:num>
  <w:num w:numId="30">
    <w:abstractNumId w:val="33"/>
  </w:num>
  <w:num w:numId="31">
    <w:abstractNumId w:val="27"/>
  </w:num>
  <w:num w:numId="32">
    <w:abstractNumId w:val="32"/>
  </w:num>
  <w:num w:numId="33">
    <w:abstractNumId w:val="4"/>
  </w:num>
  <w:num w:numId="34">
    <w:abstractNumId w:val="0"/>
  </w:num>
  <w:num w:numId="35">
    <w:abstractNumId w:val="3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42"/>
    <w:rsid w:val="000411E6"/>
    <w:rsid w:val="000420B8"/>
    <w:rsid w:val="00061CAF"/>
    <w:rsid w:val="00065EF1"/>
    <w:rsid w:val="000757CD"/>
    <w:rsid w:val="00094D53"/>
    <w:rsid w:val="00097B0E"/>
    <w:rsid w:val="000A77D1"/>
    <w:rsid w:val="000B4C0E"/>
    <w:rsid w:val="000C2F07"/>
    <w:rsid w:val="000C54DE"/>
    <w:rsid w:val="001118DA"/>
    <w:rsid w:val="0012092D"/>
    <w:rsid w:val="00121B34"/>
    <w:rsid w:val="001238A6"/>
    <w:rsid w:val="00144C1C"/>
    <w:rsid w:val="00154F9C"/>
    <w:rsid w:val="001603B4"/>
    <w:rsid w:val="001817C8"/>
    <w:rsid w:val="00196845"/>
    <w:rsid w:val="001A0663"/>
    <w:rsid w:val="001B485C"/>
    <w:rsid w:val="001C2B7E"/>
    <w:rsid w:val="001D3753"/>
    <w:rsid w:val="001E1175"/>
    <w:rsid w:val="001F6AEB"/>
    <w:rsid w:val="00213D4A"/>
    <w:rsid w:val="00214740"/>
    <w:rsid w:val="0023155A"/>
    <w:rsid w:val="00266A58"/>
    <w:rsid w:val="00271946"/>
    <w:rsid w:val="00272A6F"/>
    <w:rsid w:val="0027427B"/>
    <w:rsid w:val="00290697"/>
    <w:rsid w:val="002A0E73"/>
    <w:rsid w:val="002A5BA9"/>
    <w:rsid w:val="002C37D4"/>
    <w:rsid w:val="002F7ED6"/>
    <w:rsid w:val="00301D24"/>
    <w:rsid w:val="003435B9"/>
    <w:rsid w:val="00367C4D"/>
    <w:rsid w:val="003751FE"/>
    <w:rsid w:val="00396483"/>
    <w:rsid w:val="00397F8E"/>
    <w:rsid w:val="003A1D3F"/>
    <w:rsid w:val="003A2C29"/>
    <w:rsid w:val="003B20EA"/>
    <w:rsid w:val="003B3F3B"/>
    <w:rsid w:val="003B47ED"/>
    <w:rsid w:val="003B5AEC"/>
    <w:rsid w:val="003B78CE"/>
    <w:rsid w:val="003C1B28"/>
    <w:rsid w:val="003C366E"/>
    <w:rsid w:val="003C7B72"/>
    <w:rsid w:val="003E0567"/>
    <w:rsid w:val="003E081D"/>
    <w:rsid w:val="003E3416"/>
    <w:rsid w:val="003E4432"/>
    <w:rsid w:val="003F3D30"/>
    <w:rsid w:val="0042439A"/>
    <w:rsid w:val="004327F3"/>
    <w:rsid w:val="00432AAE"/>
    <w:rsid w:val="00433C1F"/>
    <w:rsid w:val="00457F35"/>
    <w:rsid w:val="00461071"/>
    <w:rsid w:val="004727B1"/>
    <w:rsid w:val="004763E8"/>
    <w:rsid w:val="004A1B4A"/>
    <w:rsid w:val="004B7D7E"/>
    <w:rsid w:val="004C2546"/>
    <w:rsid w:val="004C52A9"/>
    <w:rsid w:val="004F1642"/>
    <w:rsid w:val="004F5543"/>
    <w:rsid w:val="00507A50"/>
    <w:rsid w:val="00516679"/>
    <w:rsid w:val="00526991"/>
    <w:rsid w:val="005300B5"/>
    <w:rsid w:val="00540B75"/>
    <w:rsid w:val="00552063"/>
    <w:rsid w:val="00582456"/>
    <w:rsid w:val="00582A9A"/>
    <w:rsid w:val="005923B2"/>
    <w:rsid w:val="005A2DA0"/>
    <w:rsid w:val="005B0100"/>
    <w:rsid w:val="005C2251"/>
    <w:rsid w:val="005C24A5"/>
    <w:rsid w:val="00613651"/>
    <w:rsid w:val="00621D61"/>
    <w:rsid w:val="00621EB1"/>
    <w:rsid w:val="00643C3C"/>
    <w:rsid w:val="00647221"/>
    <w:rsid w:val="00656508"/>
    <w:rsid w:val="00656A13"/>
    <w:rsid w:val="006578A7"/>
    <w:rsid w:val="0066105E"/>
    <w:rsid w:val="006A2750"/>
    <w:rsid w:val="006C17C1"/>
    <w:rsid w:val="006C25FC"/>
    <w:rsid w:val="006F7F49"/>
    <w:rsid w:val="0070142B"/>
    <w:rsid w:val="007034E1"/>
    <w:rsid w:val="00711C9D"/>
    <w:rsid w:val="0071420E"/>
    <w:rsid w:val="00727A6A"/>
    <w:rsid w:val="00743594"/>
    <w:rsid w:val="00751E64"/>
    <w:rsid w:val="00755E48"/>
    <w:rsid w:val="007753B5"/>
    <w:rsid w:val="0078357C"/>
    <w:rsid w:val="0078493C"/>
    <w:rsid w:val="00795AF0"/>
    <w:rsid w:val="007C4D22"/>
    <w:rsid w:val="007D4D8B"/>
    <w:rsid w:val="007D60F5"/>
    <w:rsid w:val="007D63D5"/>
    <w:rsid w:val="007F19FB"/>
    <w:rsid w:val="00825C14"/>
    <w:rsid w:val="00864B72"/>
    <w:rsid w:val="00874A3F"/>
    <w:rsid w:val="008821A2"/>
    <w:rsid w:val="00882E87"/>
    <w:rsid w:val="00886819"/>
    <w:rsid w:val="00886E52"/>
    <w:rsid w:val="00895842"/>
    <w:rsid w:val="008B5FDB"/>
    <w:rsid w:val="008C19B0"/>
    <w:rsid w:val="008E0AA1"/>
    <w:rsid w:val="008E14A1"/>
    <w:rsid w:val="008E2815"/>
    <w:rsid w:val="008F67DF"/>
    <w:rsid w:val="00902719"/>
    <w:rsid w:val="009067C0"/>
    <w:rsid w:val="00924ECB"/>
    <w:rsid w:val="0092722F"/>
    <w:rsid w:val="00927786"/>
    <w:rsid w:val="009444F6"/>
    <w:rsid w:val="0096231D"/>
    <w:rsid w:val="009639FA"/>
    <w:rsid w:val="009670CB"/>
    <w:rsid w:val="00975DDC"/>
    <w:rsid w:val="0098658E"/>
    <w:rsid w:val="009A7C51"/>
    <w:rsid w:val="009A7FD7"/>
    <w:rsid w:val="009C26B8"/>
    <w:rsid w:val="009D0167"/>
    <w:rsid w:val="009F0FC1"/>
    <w:rsid w:val="00A03396"/>
    <w:rsid w:val="00A51B44"/>
    <w:rsid w:val="00A56709"/>
    <w:rsid w:val="00A717C2"/>
    <w:rsid w:val="00A77B29"/>
    <w:rsid w:val="00A840C2"/>
    <w:rsid w:val="00AA33E9"/>
    <w:rsid w:val="00AB2D31"/>
    <w:rsid w:val="00AB335D"/>
    <w:rsid w:val="00AB6A56"/>
    <w:rsid w:val="00AD0829"/>
    <w:rsid w:val="00AF26C4"/>
    <w:rsid w:val="00B014D2"/>
    <w:rsid w:val="00B034B9"/>
    <w:rsid w:val="00B06349"/>
    <w:rsid w:val="00B06628"/>
    <w:rsid w:val="00B1723C"/>
    <w:rsid w:val="00B23014"/>
    <w:rsid w:val="00B30CDF"/>
    <w:rsid w:val="00B4114B"/>
    <w:rsid w:val="00B47F02"/>
    <w:rsid w:val="00B616F5"/>
    <w:rsid w:val="00B639E4"/>
    <w:rsid w:val="00B72A93"/>
    <w:rsid w:val="00BC608F"/>
    <w:rsid w:val="00BD69E1"/>
    <w:rsid w:val="00BF0FD6"/>
    <w:rsid w:val="00BF3EAD"/>
    <w:rsid w:val="00C5025D"/>
    <w:rsid w:val="00C5745B"/>
    <w:rsid w:val="00C72B2D"/>
    <w:rsid w:val="00C72B63"/>
    <w:rsid w:val="00C75D8D"/>
    <w:rsid w:val="00C97667"/>
    <w:rsid w:val="00CC20BC"/>
    <w:rsid w:val="00CC65CA"/>
    <w:rsid w:val="00CE3B18"/>
    <w:rsid w:val="00CE5393"/>
    <w:rsid w:val="00CF02AB"/>
    <w:rsid w:val="00CF432C"/>
    <w:rsid w:val="00D06A35"/>
    <w:rsid w:val="00D6007F"/>
    <w:rsid w:val="00D6185B"/>
    <w:rsid w:val="00D85E22"/>
    <w:rsid w:val="00D87E08"/>
    <w:rsid w:val="00DA0E9A"/>
    <w:rsid w:val="00DA1A5F"/>
    <w:rsid w:val="00DA47E8"/>
    <w:rsid w:val="00DA5450"/>
    <w:rsid w:val="00DB16E9"/>
    <w:rsid w:val="00DE2D33"/>
    <w:rsid w:val="00E025DC"/>
    <w:rsid w:val="00E153B2"/>
    <w:rsid w:val="00E24859"/>
    <w:rsid w:val="00E44C51"/>
    <w:rsid w:val="00E6523B"/>
    <w:rsid w:val="00E7056C"/>
    <w:rsid w:val="00E71E7F"/>
    <w:rsid w:val="00E7224F"/>
    <w:rsid w:val="00E80FD6"/>
    <w:rsid w:val="00E96747"/>
    <w:rsid w:val="00EB1403"/>
    <w:rsid w:val="00EB7F07"/>
    <w:rsid w:val="00EF129D"/>
    <w:rsid w:val="00F13309"/>
    <w:rsid w:val="00F170E5"/>
    <w:rsid w:val="00F3195C"/>
    <w:rsid w:val="00F3228D"/>
    <w:rsid w:val="00F41BD4"/>
    <w:rsid w:val="00F42497"/>
    <w:rsid w:val="00F5457D"/>
    <w:rsid w:val="00F55F52"/>
    <w:rsid w:val="00F577DA"/>
    <w:rsid w:val="00F5793D"/>
    <w:rsid w:val="00F64745"/>
    <w:rsid w:val="00F84AAC"/>
    <w:rsid w:val="00F904FB"/>
    <w:rsid w:val="00F96EAC"/>
    <w:rsid w:val="00FA6458"/>
    <w:rsid w:val="00FB1882"/>
    <w:rsid w:val="00FB4590"/>
    <w:rsid w:val="00FB77F4"/>
    <w:rsid w:val="00FD2D84"/>
    <w:rsid w:val="00FD7A01"/>
    <w:rsid w:val="00FD7A5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8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4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D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5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52063"/>
  </w:style>
  <w:style w:type="character" w:customStyle="1" w:styleId="c4">
    <w:name w:val="c4"/>
    <w:basedOn w:val="a0"/>
    <w:rsid w:val="00552063"/>
  </w:style>
  <w:style w:type="character" w:customStyle="1" w:styleId="10">
    <w:name w:val="Заголовок 1 Знак"/>
    <w:basedOn w:val="a0"/>
    <w:link w:val="1"/>
    <w:uiPriority w:val="9"/>
    <w:rsid w:val="00B06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8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4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5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E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BD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5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52063"/>
  </w:style>
  <w:style w:type="character" w:customStyle="1" w:styleId="c4">
    <w:name w:val="c4"/>
    <w:basedOn w:val="a0"/>
    <w:rsid w:val="00552063"/>
  </w:style>
  <w:style w:type="character" w:customStyle="1" w:styleId="10">
    <w:name w:val="Заголовок 1 Знак"/>
    <w:basedOn w:val="a0"/>
    <w:link w:val="1"/>
    <w:uiPriority w:val="9"/>
    <w:rsid w:val="00B06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&#1087;&#1077;&#1076;&#1072;&#1075;&#1086;&#1075;&#1080;.&#1086;&#1085;&#1083;&#1072;&#1081;&#1085;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teremoc.ru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1-nowch.edu21.cap.ru/?t=eduid&amp;eduid=1098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Позитивная динамика освоения детьми образовательной программы дошкольного образования</a:t>
            </a:r>
          </a:p>
        </c:rich>
      </c:tx>
      <c:layout>
        <c:manualLayout>
          <c:xMode val="edge"/>
          <c:yMode val="edge"/>
          <c:x val="0.15731723321170218"/>
          <c:y val="1.4901137357830271E-3"/>
        </c:manualLayout>
      </c:layout>
      <c:overlay val="0"/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324691120926957"/>
          <c:y val="0.26561224846894138"/>
          <c:w val="0.7171104602778311"/>
          <c:h val="0.2604475940507436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Художественно-эстетическое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0.4</c:v>
                </c:pt>
                <c:pt idx="1">
                  <c:v>0.48</c:v>
                </c:pt>
                <c:pt idx="2">
                  <c:v>0.33</c:v>
                </c:pt>
                <c:pt idx="3">
                  <c:v>0.49</c:v>
                </c:pt>
                <c:pt idx="4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A3-4BB6-845E-D160FC5A32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Художественно-эстетическое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0.67</c:v>
                </c:pt>
                <c:pt idx="1">
                  <c:v>0.62</c:v>
                </c:pt>
                <c:pt idx="2">
                  <c:v>0.54</c:v>
                </c:pt>
                <c:pt idx="3">
                  <c:v>0.7</c:v>
                </c:pt>
                <c:pt idx="4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A3-4BB6-845E-D160FC5A32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Художественно-эстетическое развитие</c:v>
                </c:pt>
                <c:pt idx="3">
                  <c:v>Социально-коммуникативное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0.78</c:v>
                </c:pt>
                <c:pt idx="1">
                  <c:v>0.76</c:v>
                </c:pt>
                <c:pt idx="2">
                  <c:v>0.71</c:v>
                </c:pt>
                <c:pt idx="3">
                  <c:v>0.8</c:v>
                </c:pt>
                <c:pt idx="4">
                  <c:v>0.64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A3-4BB6-845E-D160FC5A32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233792"/>
        <c:axId val="121235328"/>
        <c:axId val="121222464"/>
      </c:bar3DChart>
      <c:catAx>
        <c:axId val="12123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1235328"/>
        <c:crosses val="autoZero"/>
        <c:auto val="1"/>
        <c:lblAlgn val="ctr"/>
        <c:lblOffset val="100"/>
        <c:noMultiLvlLbl val="0"/>
      </c:catAx>
      <c:valAx>
        <c:axId val="121235328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21233792"/>
        <c:crosses val="autoZero"/>
        <c:crossBetween val="between"/>
      </c:valAx>
      <c:serAx>
        <c:axId val="121222464"/>
        <c:scaling>
          <c:orientation val="minMax"/>
        </c:scaling>
        <c:delete val="1"/>
        <c:axPos val="b"/>
        <c:majorTickMark val="out"/>
        <c:minorTickMark val="none"/>
        <c:tickLblPos val="nextTo"/>
        <c:crossAx val="121235328"/>
        <c:crosses val="autoZero"/>
      </c:serAx>
    </c:plotArea>
    <c:legend>
      <c:legendPos val="r"/>
      <c:layout>
        <c:manualLayout>
          <c:xMode val="edge"/>
          <c:yMode val="edge"/>
          <c:x val="0.86829281633913413"/>
          <c:y val="0.49325616983389442"/>
          <c:w val="0.11707342464544879"/>
          <c:h val="0.13872810068352759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детский сад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0.0%</c:formatCode>
                <c:ptCount val="3"/>
                <c:pt idx="0" formatCode="0%">
                  <c:v>0.68</c:v>
                </c:pt>
                <c:pt idx="1">
                  <c:v>0.71799999999999997</c:v>
                </c:pt>
                <c:pt idx="2">
                  <c:v>0.73199999999999998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показатели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0.64</c:v>
                </c:pt>
                <c:pt idx="1">
                  <c:v>0.65</c:v>
                </c:pt>
                <c:pt idx="2" formatCode="0.0%">
                  <c:v>0.54100000000000004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336192"/>
        <c:axId val="121337728"/>
        <c:axId val="121224256"/>
      </c:bar3DChart>
      <c:catAx>
        <c:axId val="12133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337728"/>
        <c:crosses val="autoZero"/>
        <c:auto val="1"/>
        <c:lblAlgn val="ctr"/>
        <c:lblOffset val="100"/>
        <c:noMultiLvlLbl val="0"/>
      </c:catAx>
      <c:valAx>
        <c:axId val="121337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21336192"/>
        <c:crosses val="autoZero"/>
        <c:crossBetween val="between"/>
      </c:valAx>
      <c:serAx>
        <c:axId val="12122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337728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5FEC-E6DA-4B0E-8CAB-D0D10C62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3810</Words>
  <Characters>21723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дс1</cp:lastModifiedBy>
  <cp:revision>3</cp:revision>
  <dcterms:created xsi:type="dcterms:W3CDTF">2021-06-09T10:22:00Z</dcterms:created>
  <dcterms:modified xsi:type="dcterms:W3CDTF">2022-05-11T07:12:00Z</dcterms:modified>
</cp:coreProperties>
</file>