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AE" w:rsidRPr="00E92EAE" w:rsidRDefault="00E92EAE" w:rsidP="00E92EAE">
      <w:pPr>
        <w:shd w:val="clear" w:color="auto" w:fill="FFFFFF"/>
        <w:spacing w:after="206" w:line="387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lang w:val="en-US" w:eastAsia="ru-RU"/>
        </w:rPr>
        <w:t>1</w:t>
      </w:r>
      <w:r w:rsidRPr="00E92EAE"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lang w:eastAsia="ru-RU"/>
        </w:rPr>
        <w:t>0-летие науки и технологий: основные задачи</w:t>
      </w:r>
    </w:p>
    <w:p w:rsidR="00E92EAE" w:rsidRPr="00E92EAE" w:rsidRDefault="00E92EAE" w:rsidP="00E92EAE">
      <w:pPr>
        <w:shd w:val="clear" w:color="auto" w:fill="FFFFFF"/>
        <w:spacing w:after="145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92EA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26 апреля 2022</w:t>
      </w:r>
    </w:p>
    <w:p w:rsidR="00E92EAE" w:rsidRPr="00E92EAE" w:rsidRDefault="00E92EAE" w:rsidP="00E92EAE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E92EAE">
          <w:rPr>
            <w:rFonts w:ascii="Arial" w:eastAsia="Times New Roman" w:hAnsi="Arial" w:cs="Arial"/>
            <w:color w:val="808080"/>
            <w:sz w:val="18"/>
            <w:lang w:eastAsia="ru-RU"/>
          </w:rPr>
          <w:t>Дарья Федорова</w:t>
        </w:r>
      </w:hyperlink>
    </w:p>
    <w:tbl>
      <w:tblPr>
        <w:tblpPr w:leftFromText="45" w:rightFromText="45" w:vertAnchor="text" w:tblpXSpec="right" w:tblpYSpec="center"/>
        <w:tblW w:w="3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</w:tblGrid>
      <w:tr w:rsidR="00E92EAE" w:rsidRPr="00E92EAE" w:rsidTr="00E92EAE">
        <w:tc>
          <w:tcPr>
            <w:tcW w:w="0" w:type="auto"/>
            <w:hideMark/>
          </w:tcPr>
          <w:p w:rsidR="00E92EAE" w:rsidRPr="00E92EAE" w:rsidRDefault="00E92EAE" w:rsidP="00E9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EAE" w:rsidRPr="00E92EAE" w:rsidTr="00E92EAE">
        <w:tc>
          <w:tcPr>
            <w:tcW w:w="0" w:type="auto"/>
            <w:hideMark/>
          </w:tcPr>
          <w:p w:rsidR="00E92EAE" w:rsidRPr="00E92EAE" w:rsidRDefault="00E92EAE" w:rsidP="00E92E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</w:pPr>
          </w:p>
        </w:tc>
      </w:tr>
    </w:tbl>
    <w:p w:rsidR="00E92EAE" w:rsidRDefault="00E92EAE" w:rsidP="00E92EAE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E92E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Президент РФ </w:t>
      </w:r>
      <w:r w:rsidRPr="00E92EAE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Владимир Путин</w:t>
      </w:r>
      <w:r w:rsidRPr="00E92E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подписал Указ от 25 апреля 2022 г. № 231, в соответствии с которым 2022 – 2031 годы в России объявлены 10-летием науки и технологий</w:t>
      </w:r>
      <w:bookmarkStart w:id="0" w:name="sdfootnote1anc"/>
      <w:r w:rsidRPr="00E92EAE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fldChar w:fldCharType="begin"/>
      </w:r>
      <w:r w:rsidRPr="00E92EAE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instrText xml:space="preserve"> HYPERLINK "https://www.garant.ru/news/1540858/" \l "sdfootnote1sym" </w:instrText>
      </w:r>
      <w:r w:rsidRPr="00E92EAE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fldChar w:fldCharType="separate"/>
      </w:r>
      <w:r w:rsidRPr="00E92EAE">
        <w:rPr>
          <w:rFonts w:ascii="Arial" w:eastAsia="Times New Roman" w:hAnsi="Arial" w:cs="Arial"/>
          <w:color w:val="808080"/>
          <w:sz w:val="18"/>
          <w:u w:val="single"/>
          <w:vertAlign w:val="superscript"/>
          <w:lang w:eastAsia="ru-RU"/>
        </w:rPr>
        <w:t>1</w:t>
      </w:r>
      <w:r w:rsidRPr="00E92EAE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fldChar w:fldCharType="end"/>
      </w:r>
      <w:bookmarkEnd w:id="0"/>
      <w:r w:rsidRPr="00E92E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E92EAE" w:rsidRPr="00E92EAE" w:rsidRDefault="00E92EAE" w:rsidP="00E92EAE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2E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качестве основных задач его проведения определены:</w:t>
      </w:r>
    </w:p>
    <w:p w:rsidR="00E92EAE" w:rsidRPr="00E92EAE" w:rsidRDefault="00E92EAE" w:rsidP="00E92EAE">
      <w:pPr>
        <w:numPr>
          <w:ilvl w:val="0"/>
          <w:numId w:val="1"/>
        </w:numPr>
        <w:shd w:val="clear" w:color="auto" w:fill="FFFFFF"/>
        <w:spacing w:after="0" w:line="218" w:lineRule="atLeast"/>
        <w:ind w:left="12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2E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привлечение талантливой молодежи в сферу исследований и разработок;</w:t>
      </w:r>
    </w:p>
    <w:p w:rsidR="00E92EAE" w:rsidRPr="00E92EAE" w:rsidRDefault="00E92EAE" w:rsidP="00E92EAE">
      <w:pPr>
        <w:numPr>
          <w:ilvl w:val="0"/>
          <w:numId w:val="1"/>
        </w:numPr>
        <w:shd w:val="clear" w:color="auto" w:fill="FFFFFF"/>
        <w:spacing w:before="48" w:after="0" w:line="218" w:lineRule="atLeast"/>
        <w:ind w:left="12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2E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содействие вовлечению исследователей и разработчиков в решение важнейших задач развития общества и страны;</w:t>
      </w:r>
    </w:p>
    <w:p w:rsidR="00E92EAE" w:rsidRPr="00E92EAE" w:rsidRDefault="00E92EAE" w:rsidP="00E92EAE">
      <w:pPr>
        <w:numPr>
          <w:ilvl w:val="0"/>
          <w:numId w:val="1"/>
        </w:numPr>
        <w:shd w:val="clear" w:color="auto" w:fill="FFFFFF"/>
        <w:spacing w:before="48" w:after="0" w:line="218" w:lineRule="atLeast"/>
        <w:ind w:left="12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2E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повышение доступности информации о достижениях и перспективах российской науки для граждан РФ.</w:t>
      </w:r>
    </w:p>
    <w:p w:rsidR="00E92EAE" w:rsidRPr="00E92EAE" w:rsidRDefault="00E92EAE" w:rsidP="00E92EAE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2E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Правительству РФ поручено в трехмесячный срок </w:t>
      </w:r>
      <w:proofErr w:type="gramStart"/>
      <w:r w:rsidRPr="00E92E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утвердить</w:t>
      </w:r>
      <w:proofErr w:type="gramEnd"/>
      <w:r w:rsidRPr="00E92E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план мероприятий 10-летия науки и технологий. Региональным органам государственной власти, в свою очередь, предписано принять участие в реализации этого плана, а также разработать и утвердить свои программы мероприятий.</w:t>
      </w:r>
    </w:p>
    <w:p w:rsidR="00E92EAE" w:rsidRPr="00E92EAE" w:rsidRDefault="00E92EAE" w:rsidP="00E92EAE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2E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Напомним, по инициативе главы государства 2021 год </w:t>
      </w:r>
      <w:hyperlink r:id="rId6" w:history="1">
        <w:r w:rsidRPr="00E92EAE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был объявлен</w:t>
        </w:r>
      </w:hyperlink>
      <w:r w:rsidRPr="00E92E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Годом науки и технологий. "Думаю, будет правильно, если Год науки и технологий станет началом в России целого научного десятилетия, которое послужит стимулом для дальнейшего развития просвещения. Уверен, это решение поддержат все политические и общественные силы", – подчеркнул</w:t>
      </w:r>
      <w:bookmarkStart w:id="1" w:name="sdfootnote2anc"/>
      <w:r w:rsidRPr="00E92EAE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fldChar w:fldCharType="begin"/>
      </w:r>
      <w:r w:rsidRPr="00E92EAE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instrText xml:space="preserve"> HYPERLINK "https://www.garant.ru/news/1540858/" \l "sdfootnote2sym" </w:instrText>
      </w:r>
      <w:r w:rsidRPr="00E92EAE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fldChar w:fldCharType="separate"/>
      </w:r>
      <w:r w:rsidRPr="00E92EAE">
        <w:rPr>
          <w:rFonts w:ascii="Arial" w:eastAsia="Times New Roman" w:hAnsi="Arial" w:cs="Arial"/>
          <w:color w:val="808080"/>
          <w:sz w:val="18"/>
          <w:u w:val="single"/>
          <w:vertAlign w:val="superscript"/>
          <w:lang w:eastAsia="ru-RU"/>
        </w:rPr>
        <w:t>2</w:t>
      </w:r>
      <w:r w:rsidRPr="00E92EAE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fldChar w:fldCharType="end"/>
      </w:r>
      <w:bookmarkEnd w:id="1"/>
      <w:r w:rsidRPr="00E92E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Владимир Путин в ходе совместного заседания Государственного Совета и Совета при Президенте РФ по науке и образованию, состоявшегося 24 декабря 2021 года.</w:t>
      </w:r>
    </w:p>
    <w:p w:rsidR="00E92EAE" w:rsidRPr="00E92EAE" w:rsidRDefault="00E92EAE" w:rsidP="00E92EAE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2E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</w:t>
      </w:r>
    </w:p>
    <w:bookmarkStart w:id="2" w:name="sdfootnote1sym"/>
    <w:p w:rsidR="00E92EAE" w:rsidRPr="00E92EAE" w:rsidRDefault="00E92EAE" w:rsidP="00E92EAE">
      <w:pPr>
        <w:shd w:val="clear" w:color="auto" w:fill="FFFFFF"/>
        <w:spacing w:after="206" w:line="182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E92EAE">
        <w:rPr>
          <w:rFonts w:ascii="Arial" w:eastAsia="Times New Roman" w:hAnsi="Arial" w:cs="Arial"/>
          <w:color w:val="333333"/>
          <w:sz w:val="12"/>
          <w:szCs w:val="12"/>
          <w:vertAlign w:val="superscript"/>
          <w:lang w:eastAsia="ru-RU"/>
        </w:rPr>
        <w:fldChar w:fldCharType="begin"/>
      </w:r>
      <w:r w:rsidRPr="00E92EAE">
        <w:rPr>
          <w:rFonts w:ascii="Arial" w:eastAsia="Times New Roman" w:hAnsi="Arial" w:cs="Arial"/>
          <w:color w:val="333333"/>
          <w:sz w:val="12"/>
          <w:szCs w:val="12"/>
          <w:vertAlign w:val="superscript"/>
          <w:lang w:eastAsia="ru-RU"/>
        </w:rPr>
        <w:instrText xml:space="preserve"> HYPERLINK "https://www.garant.ru/news/1540858/" \l "sdfootnote1anc" </w:instrText>
      </w:r>
      <w:r w:rsidRPr="00E92EAE">
        <w:rPr>
          <w:rFonts w:ascii="Arial" w:eastAsia="Times New Roman" w:hAnsi="Arial" w:cs="Arial"/>
          <w:color w:val="333333"/>
          <w:sz w:val="12"/>
          <w:szCs w:val="12"/>
          <w:vertAlign w:val="superscript"/>
          <w:lang w:eastAsia="ru-RU"/>
        </w:rPr>
        <w:fldChar w:fldCharType="separate"/>
      </w:r>
      <w:r w:rsidRPr="00E92EAE">
        <w:rPr>
          <w:rFonts w:ascii="Arial" w:eastAsia="Times New Roman" w:hAnsi="Arial" w:cs="Arial"/>
          <w:color w:val="808080"/>
          <w:sz w:val="12"/>
          <w:u w:val="single"/>
          <w:vertAlign w:val="superscript"/>
          <w:lang w:eastAsia="ru-RU"/>
        </w:rPr>
        <w:t>1</w:t>
      </w:r>
      <w:proofErr w:type="gramStart"/>
      <w:r w:rsidRPr="00E92EAE">
        <w:rPr>
          <w:rFonts w:ascii="Arial" w:eastAsia="Times New Roman" w:hAnsi="Arial" w:cs="Arial"/>
          <w:color w:val="333333"/>
          <w:sz w:val="12"/>
          <w:szCs w:val="12"/>
          <w:vertAlign w:val="superscript"/>
          <w:lang w:eastAsia="ru-RU"/>
        </w:rPr>
        <w:fldChar w:fldCharType="end"/>
      </w:r>
      <w:bookmarkEnd w:id="2"/>
      <w:r w:rsidRPr="00E92EA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С</w:t>
      </w:r>
      <w:proofErr w:type="gramEnd"/>
      <w:r w:rsidRPr="00E92EA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Указ Президента РФ от 25 апреля 2022 г. № 231 "Об объявлении в Российской Федерации Десятилетия науки и технологий" можно ознакомиться на официальном </w:t>
      </w:r>
      <w:proofErr w:type="spellStart"/>
      <w:r w:rsidRPr="00E92EA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интернет-портале</w:t>
      </w:r>
      <w:proofErr w:type="spellEnd"/>
      <w:r w:rsidRPr="00E92EA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правовой информации (http://publication.pravo.gov.ru/Document/View/0001202204250022?index=0&amp;rangeSize=1).</w:t>
      </w:r>
      <w:r w:rsidRPr="00E92EAE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</w:r>
      <w:bookmarkStart w:id="3" w:name="sdfootnote2sym"/>
      <w:r w:rsidRPr="00E92EAE">
        <w:rPr>
          <w:rFonts w:ascii="Arial" w:eastAsia="Times New Roman" w:hAnsi="Arial" w:cs="Arial"/>
          <w:color w:val="333333"/>
          <w:sz w:val="12"/>
          <w:szCs w:val="12"/>
          <w:vertAlign w:val="superscript"/>
          <w:lang w:eastAsia="ru-RU"/>
        </w:rPr>
        <w:fldChar w:fldCharType="begin"/>
      </w:r>
      <w:r w:rsidRPr="00E92EAE">
        <w:rPr>
          <w:rFonts w:ascii="Arial" w:eastAsia="Times New Roman" w:hAnsi="Arial" w:cs="Arial"/>
          <w:color w:val="333333"/>
          <w:sz w:val="12"/>
          <w:szCs w:val="12"/>
          <w:vertAlign w:val="superscript"/>
          <w:lang w:eastAsia="ru-RU"/>
        </w:rPr>
        <w:instrText xml:space="preserve"> HYPERLINK "https://www.garant.ru/news/1540858/" \l "sdfootnote2anc" </w:instrText>
      </w:r>
      <w:r w:rsidRPr="00E92EAE">
        <w:rPr>
          <w:rFonts w:ascii="Arial" w:eastAsia="Times New Roman" w:hAnsi="Arial" w:cs="Arial"/>
          <w:color w:val="333333"/>
          <w:sz w:val="12"/>
          <w:szCs w:val="12"/>
          <w:vertAlign w:val="superscript"/>
          <w:lang w:eastAsia="ru-RU"/>
        </w:rPr>
        <w:fldChar w:fldCharType="separate"/>
      </w:r>
      <w:r w:rsidRPr="00E92EAE">
        <w:rPr>
          <w:rFonts w:ascii="Arial" w:eastAsia="Times New Roman" w:hAnsi="Arial" w:cs="Arial"/>
          <w:color w:val="808080"/>
          <w:sz w:val="12"/>
          <w:u w:val="single"/>
          <w:vertAlign w:val="superscript"/>
          <w:lang w:eastAsia="ru-RU"/>
        </w:rPr>
        <w:t>2</w:t>
      </w:r>
      <w:r w:rsidRPr="00E92EAE">
        <w:rPr>
          <w:rFonts w:ascii="Arial" w:eastAsia="Times New Roman" w:hAnsi="Arial" w:cs="Arial"/>
          <w:color w:val="333333"/>
          <w:sz w:val="12"/>
          <w:szCs w:val="12"/>
          <w:vertAlign w:val="superscript"/>
          <w:lang w:eastAsia="ru-RU"/>
        </w:rPr>
        <w:fldChar w:fldCharType="end"/>
      </w:r>
      <w:bookmarkEnd w:id="3"/>
      <w:r w:rsidRPr="00E92EA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 С информацией можно ознакомиться на официальном сайте </w:t>
      </w:r>
      <w:proofErr w:type="spellStart"/>
      <w:r w:rsidRPr="00E92EA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Минобрнауки</w:t>
      </w:r>
      <w:proofErr w:type="spellEnd"/>
      <w:r w:rsidRPr="00E92EA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России (https://www.minobrnauki.gov.ru/press-center/news/</w:t>
      </w:r>
      <w:proofErr w:type="gramStart"/>
      <w:r w:rsidRPr="00E92EAE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?ELEMENT_ID=45394).</w:t>
      </w:r>
      <w:proofErr w:type="gramEnd"/>
    </w:p>
    <w:p w:rsidR="00E92EAE" w:rsidRPr="00E92EAE" w:rsidRDefault="00E92EAE" w:rsidP="00E92EAE">
      <w:pPr>
        <w:shd w:val="clear" w:color="auto" w:fill="FFFFFF"/>
        <w:spacing w:after="194" w:line="240" w:lineRule="auto"/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</w:pPr>
      <w:r w:rsidRPr="00E92EAE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Теги: </w:t>
      </w:r>
      <w:hyperlink r:id="rId7" w:history="1">
        <w:r w:rsidRPr="00E92EAE">
          <w:rPr>
            <w:rFonts w:ascii="Arial" w:eastAsia="Times New Roman" w:hAnsi="Arial" w:cs="Arial"/>
            <w:color w:val="808080"/>
            <w:sz w:val="15"/>
            <w:lang w:eastAsia="ru-RU"/>
          </w:rPr>
          <w:t>инновации</w:t>
        </w:r>
      </w:hyperlink>
      <w:r w:rsidRPr="00E92EAE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, </w:t>
      </w:r>
      <w:hyperlink r:id="rId8" w:history="1">
        <w:r w:rsidRPr="00E92EAE">
          <w:rPr>
            <w:rFonts w:ascii="Arial" w:eastAsia="Times New Roman" w:hAnsi="Arial" w:cs="Arial"/>
            <w:color w:val="808080"/>
            <w:sz w:val="15"/>
            <w:lang w:eastAsia="ru-RU"/>
          </w:rPr>
          <w:t>информационные технологии</w:t>
        </w:r>
      </w:hyperlink>
      <w:r w:rsidRPr="00E92EAE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, </w:t>
      </w:r>
      <w:hyperlink r:id="rId9" w:history="1">
        <w:r w:rsidRPr="00E92EAE">
          <w:rPr>
            <w:rFonts w:ascii="Arial" w:eastAsia="Times New Roman" w:hAnsi="Arial" w:cs="Arial"/>
            <w:color w:val="808080"/>
            <w:sz w:val="15"/>
            <w:lang w:eastAsia="ru-RU"/>
          </w:rPr>
          <w:t>образование и наука</w:t>
        </w:r>
      </w:hyperlink>
      <w:r w:rsidRPr="00E92EAE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, </w:t>
      </w:r>
      <w:hyperlink r:id="rId10" w:history="1">
        <w:r w:rsidRPr="00E92EAE">
          <w:rPr>
            <w:rFonts w:ascii="Arial" w:eastAsia="Times New Roman" w:hAnsi="Arial" w:cs="Arial"/>
            <w:color w:val="808080"/>
            <w:sz w:val="15"/>
            <w:lang w:eastAsia="ru-RU"/>
          </w:rPr>
          <w:t>цифровая экономика</w:t>
        </w:r>
      </w:hyperlink>
      <w:r w:rsidRPr="00E92EAE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, </w:t>
      </w:r>
      <w:hyperlink r:id="rId11" w:history="1">
        <w:r w:rsidRPr="00E92EAE">
          <w:rPr>
            <w:rFonts w:ascii="Arial" w:eastAsia="Times New Roman" w:hAnsi="Arial" w:cs="Arial"/>
            <w:color w:val="808080"/>
            <w:sz w:val="15"/>
            <w:lang w:eastAsia="ru-RU"/>
          </w:rPr>
          <w:t>Президент РФ</w:t>
        </w:r>
      </w:hyperlink>
      <w:r w:rsidRPr="00E92EAE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, </w:t>
      </w:r>
      <w:hyperlink r:id="rId12" w:history="1">
        <w:r w:rsidRPr="00E92EAE">
          <w:rPr>
            <w:rFonts w:ascii="Arial" w:eastAsia="Times New Roman" w:hAnsi="Arial" w:cs="Arial"/>
            <w:color w:val="808080"/>
            <w:sz w:val="15"/>
            <w:lang w:eastAsia="ru-RU"/>
          </w:rPr>
          <w:t>Владимир Путин</w:t>
        </w:r>
      </w:hyperlink>
    </w:p>
    <w:p w:rsidR="00E92EAE" w:rsidRPr="00E92EAE" w:rsidRDefault="00E92EAE" w:rsidP="00E92EA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</w:pPr>
      <w:r w:rsidRPr="00E92EAE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Источник: </w:t>
      </w:r>
      <w:hyperlink r:id="rId13" w:history="1">
        <w:r w:rsidRPr="00E92EAE">
          <w:rPr>
            <w:rFonts w:ascii="Arial" w:eastAsia="Times New Roman" w:hAnsi="Arial" w:cs="Arial"/>
            <w:color w:val="808080"/>
            <w:sz w:val="15"/>
            <w:lang w:eastAsia="ru-RU"/>
          </w:rPr>
          <w:t>ГАРАНТ</w:t>
        </w:r>
        <w:proofErr w:type="gramStart"/>
        <w:r w:rsidRPr="00E92EAE">
          <w:rPr>
            <w:rFonts w:ascii="Arial" w:eastAsia="Times New Roman" w:hAnsi="Arial" w:cs="Arial"/>
            <w:color w:val="808080"/>
            <w:sz w:val="15"/>
            <w:lang w:eastAsia="ru-RU"/>
          </w:rPr>
          <w:t>.Р</w:t>
        </w:r>
        <w:proofErr w:type="gramEnd"/>
        <w:r w:rsidRPr="00E92EAE">
          <w:rPr>
            <w:rFonts w:ascii="Arial" w:eastAsia="Times New Roman" w:hAnsi="Arial" w:cs="Arial"/>
            <w:color w:val="808080"/>
            <w:sz w:val="15"/>
            <w:lang w:eastAsia="ru-RU"/>
          </w:rPr>
          <w:t>У</w:t>
        </w:r>
      </w:hyperlink>
    </w:p>
    <w:p w:rsidR="000A7078" w:rsidRDefault="000A7078"/>
    <w:sectPr w:rsidR="000A7078" w:rsidSect="000A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15D2"/>
    <w:multiLevelType w:val="multilevel"/>
    <w:tmpl w:val="01D6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2EAE"/>
    <w:rsid w:val="000A7078"/>
    <w:rsid w:val="00E9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78"/>
  </w:style>
  <w:style w:type="paragraph" w:styleId="1">
    <w:name w:val="heading 1"/>
    <w:basedOn w:val="a"/>
    <w:link w:val="10"/>
    <w:uiPriority w:val="9"/>
    <w:qFormat/>
    <w:rsid w:val="00E92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EAE"/>
    <w:rPr>
      <w:color w:val="0000FF"/>
      <w:u w:val="single"/>
    </w:rPr>
  </w:style>
  <w:style w:type="character" w:customStyle="1" w:styleId="advertising">
    <w:name w:val="advertising"/>
    <w:basedOn w:val="a0"/>
    <w:rsid w:val="00E92EAE"/>
  </w:style>
  <w:style w:type="character" w:styleId="a5">
    <w:name w:val="Strong"/>
    <w:basedOn w:val="a0"/>
    <w:uiPriority w:val="22"/>
    <w:qFormat/>
    <w:rsid w:val="00E92E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411">
              <w:marLeft w:val="0"/>
              <w:marRight w:val="0"/>
              <w:marTop w:val="0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179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7363">
                  <w:marLeft w:val="0"/>
                  <w:marRight w:val="0"/>
                  <w:marTop w:val="0"/>
                  <w:marBottom w:val="1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1611">
                  <w:marLeft w:val="0"/>
                  <w:marRight w:val="0"/>
                  <w:marTop w:val="0"/>
                  <w:marBottom w:val="1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ia/aggregator/?tag_id=315" TargetMode="External"/><Relationship Id="rId13" Type="http://schemas.openxmlformats.org/officeDocument/2006/relationships/hyperlink" Target="https://www.garant.ru/news/source/33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ia/aggregator/?tag_id=366" TargetMode="External"/><Relationship Id="rId12" Type="http://schemas.openxmlformats.org/officeDocument/2006/relationships/hyperlink" Target="https://www.garant.ru/ia/aggregator/?tag_id=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0126172/" TargetMode="External"/><Relationship Id="rId11" Type="http://schemas.openxmlformats.org/officeDocument/2006/relationships/hyperlink" Target="https://www.garant.ru/ia/aggregator/?tag_id=18" TargetMode="External"/><Relationship Id="rId5" Type="http://schemas.openxmlformats.org/officeDocument/2006/relationships/hyperlink" Target="https://www.garant.ru/ia/aggregator/?tag_id=504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arant.ru/ia/aggregator/?tag_id=3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ia/aggregator/?tag_id=2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</dc:creator>
  <cp:lastModifiedBy>komp0</cp:lastModifiedBy>
  <cp:revision>1</cp:revision>
  <dcterms:created xsi:type="dcterms:W3CDTF">2022-04-27T05:58:00Z</dcterms:created>
  <dcterms:modified xsi:type="dcterms:W3CDTF">2022-04-27T06:00:00Z</dcterms:modified>
</cp:coreProperties>
</file>