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9" w:rsidRPr="00985EE9" w:rsidRDefault="00E63576" w:rsidP="00E6357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2758376</wp:posOffset>
            </wp:positionH>
            <wp:positionV relativeFrom="page">
              <wp:posOffset>-898973</wp:posOffset>
            </wp:positionV>
            <wp:extent cx="5368655" cy="8931589"/>
            <wp:effectExtent l="1809750" t="0" r="177509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82157" cy="895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EE9" w:rsidRPr="00985EE9" w:rsidRDefault="00985EE9" w:rsidP="00E63576">
      <w:pPr>
        <w:spacing w:after="0" w:line="240" w:lineRule="auto"/>
        <w:ind w:firstLine="69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E63576" w:rsidRDefault="00E63576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985EE9" w:rsidRPr="00985EE9" w:rsidRDefault="00985EE9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 2</w:t>
      </w:r>
    </w:p>
    <w:p w:rsidR="00985EE9" w:rsidRPr="00985EE9" w:rsidRDefault="00985EE9" w:rsidP="00985EE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Положению о формировании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муниципального задания на оказание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муниципальных услуг (выполнение работ)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в отношении муниципальных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учреждений и финансовом обеспечении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выполнения муниципального задания</w:t>
      </w:r>
      <w:r w:rsidRPr="00985E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1"/>
        <w:gridCol w:w="5708"/>
        <w:gridCol w:w="1810"/>
        <w:gridCol w:w="1263"/>
        <w:gridCol w:w="1941"/>
        <w:gridCol w:w="1280"/>
      </w:tblGrid>
      <w:tr w:rsidR="00985EE9" w:rsidRPr="00985EE9" w:rsidTr="008B664F">
        <w:tc>
          <w:tcPr>
            <w:tcW w:w="12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85EE9" w:rsidRPr="00985EE9" w:rsidTr="008B664F">
        <w:tc>
          <w:tcPr>
            <w:tcW w:w="3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numPr>
                <w:ilvl w:val="0"/>
                <w:numId w:val="1"/>
              </w:numPr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ОТЧЕТ О ВЫПОЛНЕНИИ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МУНИЦИПАЛЬНОГО ЗАДАНИЯ №6 </w:t>
            </w: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на 2021 год и на плановый период 2022 и 2023</w:t>
            </w:r>
            <w:r w:rsidR="00985EE9"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на « </w:t>
            </w:r>
            <w:r w:rsidR="0028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04</w:t>
            </w: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8B6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февраля  2022</w:t>
            </w: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9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</w:t>
            </w: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«Напольнокотякская средняя общеобразовательная школа»</w:t>
            </w: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Канашского района Чувашской  Республики</w:t>
            </w: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начальное общее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ОКВЭД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85.12</w:t>
            </w:r>
          </w:p>
        </w:tc>
      </w:tr>
      <w:tr w:rsidR="00985EE9" w:rsidRPr="00985EE9" w:rsidTr="008B664F">
        <w:tc>
          <w:tcPr>
            <w:tcW w:w="33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9803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деятельности </w:t>
            </w:r>
            <w:bookmarkEnd w:id="0"/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основное общее</w:t>
            </w:r>
            <w:r w:rsidRPr="0098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EE9" w:rsidRPr="00985EE9" w:rsidRDefault="00985EE9" w:rsidP="00985E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среднее общее</w:t>
            </w:r>
          </w:p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85.13</w:t>
            </w:r>
          </w:p>
        </w:tc>
      </w:tr>
      <w:tr w:rsidR="00985EE9" w:rsidRPr="00985EE9" w:rsidTr="008B664F">
        <w:tc>
          <w:tcPr>
            <w:tcW w:w="33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85.14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85.41</w:t>
            </w:r>
          </w:p>
        </w:tc>
      </w:tr>
      <w:tr w:rsidR="00985EE9" w:rsidRPr="00985EE9" w:rsidTr="008B664F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8B664F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985EE9"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numPr>
          <w:ilvl w:val="0"/>
          <w:numId w:val="1"/>
        </w:numPr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sub_109"/>
    </w:p>
    <w:p w:rsidR="00985EE9" w:rsidRPr="00985EE9" w:rsidRDefault="00985EE9" w:rsidP="00985EE9">
      <w:pPr>
        <w:numPr>
          <w:ilvl w:val="0"/>
          <w:numId w:val="1"/>
        </w:numPr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5E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Часть I. Сведения об оказываемых муниципальных услугах</w:t>
      </w:r>
      <w:r w:rsidRPr="00985EE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 3</w:t>
      </w:r>
    </w:p>
    <w:bookmarkEnd w:id="2"/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EE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__1____</w:t>
      </w: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560"/>
        <w:gridCol w:w="2940"/>
        <w:gridCol w:w="1540"/>
      </w:tblGrid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sub_145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  <w:bookmarkEnd w:id="3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</w:rPr>
              <w:t>34.787.0</w:t>
            </w: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46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</w:t>
            </w:r>
            <w:bookmarkEnd w:id="4"/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47"/>
      <w:r w:rsidRPr="00985EE9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48"/>
      <w:bookmarkEnd w:id="5"/>
      <w:r w:rsidRPr="00985EE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bookmarkEnd w:id="6"/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30"/>
        <w:gridCol w:w="929"/>
        <w:gridCol w:w="929"/>
        <w:gridCol w:w="931"/>
        <w:gridCol w:w="931"/>
        <w:gridCol w:w="1066"/>
        <w:gridCol w:w="797"/>
        <w:gridCol w:w="665"/>
        <w:gridCol w:w="1330"/>
        <w:gridCol w:w="1236"/>
        <w:gridCol w:w="1022"/>
        <w:gridCol w:w="930"/>
        <w:gridCol w:w="1197"/>
        <w:gridCol w:w="1063"/>
      </w:tblGrid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481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  <w:bookmarkEnd w:id="7"/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85EE9" w:rsidRPr="00985EE9" w:rsidTr="008B664F">
        <w:trPr>
          <w:trHeight w:val="286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  <w:p w:rsidR="008B664F" w:rsidRPr="00985EE9" w:rsidRDefault="008B664F" w:rsidP="008B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травматизма учащихся  во время нахождения в учреждении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потребителей качеством работы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49"/>
      <w:r w:rsidRPr="00985EE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bookmarkEnd w:id="8"/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959"/>
        <w:gridCol w:w="959"/>
        <w:gridCol w:w="960"/>
        <w:gridCol w:w="961"/>
        <w:gridCol w:w="960"/>
        <w:gridCol w:w="824"/>
        <w:gridCol w:w="823"/>
        <w:gridCol w:w="685"/>
        <w:gridCol w:w="1386"/>
        <w:gridCol w:w="1100"/>
        <w:gridCol w:w="961"/>
        <w:gridCol w:w="961"/>
        <w:gridCol w:w="1098"/>
        <w:gridCol w:w="687"/>
        <w:gridCol w:w="763"/>
      </w:tblGrid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sub_1491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  <w:bookmarkEnd w:id="9"/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78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 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Пришли в первый класс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42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bookmarkStart w:id="10" w:name="sub_110"/>
      <w:r w:rsidRPr="00985EE9">
        <w:rPr>
          <w:rFonts w:ascii="Calibri" w:eastAsia="Calibri" w:hAnsi="Calibri" w:cs="Times New Roman"/>
          <w:sz w:val="20"/>
          <w:szCs w:val="20"/>
        </w:rPr>
        <w:t>Раздел __2____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560"/>
        <w:gridCol w:w="2940"/>
        <w:gridCol w:w="1540"/>
      </w:tblGrid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</w:rPr>
              <w:t>34.787.0</w:t>
            </w: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30"/>
        <w:gridCol w:w="929"/>
        <w:gridCol w:w="929"/>
        <w:gridCol w:w="931"/>
        <w:gridCol w:w="931"/>
        <w:gridCol w:w="1066"/>
        <w:gridCol w:w="797"/>
        <w:gridCol w:w="665"/>
        <w:gridCol w:w="1330"/>
        <w:gridCol w:w="1236"/>
        <w:gridCol w:w="1022"/>
        <w:gridCol w:w="930"/>
        <w:gridCol w:w="1197"/>
        <w:gridCol w:w="1063"/>
      </w:tblGrid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85EE9" w:rsidRPr="00985EE9" w:rsidTr="008B664F">
        <w:trPr>
          <w:trHeight w:val="286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травматизма учащихся  во время нахождения в учреждении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959"/>
        <w:gridCol w:w="959"/>
        <w:gridCol w:w="960"/>
        <w:gridCol w:w="961"/>
        <w:gridCol w:w="960"/>
        <w:gridCol w:w="824"/>
        <w:gridCol w:w="823"/>
        <w:gridCol w:w="685"/>
        <w:gridCol w:w="1386"/>
        <w:gridCol w:w="1100"/>
        <w:gridCol w:w="961"/>
        <w:gridCol w:w="961"/>
        <w:gridCol w:w="1098"/>
        <w:gridCol w:w="687"/>
        <w:gridCol w:w="763"/>
      </w:tblGrid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78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 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места жительства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42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Раздел __3____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560"/>
        <w:gridCol w:w="2940"/>
        <w:gridCol w:w="1540"/>
      </w:tblGrid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</w:rPr>
              <w:t>34.787.0</w:t>
            </w: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30"/>
        <w:gridCol w:w="929"/>
        <w:gridCol w:w="929"/>
        <w:gridCol w:w="931"/>
        <w:gridCol w:w="931"/>
        <w:gridCol w:w="1066"/>
        <w:gridCol w:w="797"/>
        <w:gridCol w:w="665"/>
        <w:gridCol w:w="1330"/>
        <w:gridCol w:w="1236"/>
        <w:gridCol w:w="1022"/>
        <w:gridCol w:w="930"/>
        <w:gridCol w:w="1197"/>
        <w:gridCol w:w="1063"/>
      </w:tblGrid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85EE9" w:rsidRPr="00985EE9" w:rsidTr="008B664F">
        <w:trPr>
          <w:trHeight w:val="286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дети-инвалиды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адаптированная образовательная программа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Очная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травматизма учащихся  во время нахождения в учреждении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959"/>
        <w:gridCol w:w="959"/>
        <w:gridCol w:w="960"/>
        <w:gridCol w:w="961"/>
        <w:gridCol w:w="960"/>
        <w:gridCol w:w="824"/>
        <w:gridCol w:w="823"/>
        <w:gridCol w:w="685"/>
        <w:gridCol w:w="1386"/>
        <w:gridCol w:w="1100"/>
        <w:gridCol w:w="961"/>
        <w:gridCol w:w="961"/>
        <w:gridCol w:w="1098"/>
        <w:gridCol w:w="687"/>
        <w:gridCol w:w="763"/>
      </w:tblGrid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отклонение, превыша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онения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78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 дети-инвалиды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адаптированная образовательная программа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не указано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Очная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8B664F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42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Раздел __4____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560"/>
        <w:gridCol w:w="2940"/>
        <w:gridCol w:w="1540"/>
      </w:tblGrid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</w:rPr>
              <w:t>34.787.0</w:t>
            </w: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30"/>
        <w:gridCol w:w="929"/>
        <w:gridCol w:w="929"/>
        <w:gridCol w:w="931"/>
        <w:gridCol w:w="931"/>
        <w:gridCol w:w="1066"/>
        <w:gridCol w:w="797"/>
        <w:gridCol w:w="665"/>
        <w:gridCol w:w="1330"/>
        <w:gridCol w:w="1236"/>
        <w:gridCol w:w="1022"/>
        <w:gridCol w:w="930"/>
        <w:gridCol w:w="1197"/>
        <w:gridCol w:w="1063"/>
      </w:tblGrid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единица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е, превышающее 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причина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отклонения</w:t>
            </w:r>
          </w:p>
        </w:tc>
      </w:tr>
      <w:tr w:rsidR="00985EE9" w:rsidRPr="00985EE9" w:rsidTr="008B664F">
        <w:trPr>
          <w:trHeight w:val="286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травматизма учащихся  во время нахождения в учреждении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959"/>
        <w:gridCol w:w="959"/>
        <w:gridCol w:w="960"/>
        <w:gridCol w:w="961"/>
        <w:gridCol w:w="960"/>
        <w:gridCol w:w="824"/>
        <w:gridCol w:w="823"/>
        <w:gridCol w:w="685"/>
        <w:gridCol w:w="1386"/>
        <w:gridCol w:w="1100"/>
        <w:gridCol w:w="961"/>
        <w:gridCol w:w="961"/>
        <w:gridCol w:w="1098"/>
        <w:gridCol w:w="687"/>
        <w:gridCol w:w="763"/>
      </w:tblGrid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78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утверждено в муниципал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2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в ССУЗ после 9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42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Раздел __5____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560"/>
        <w:gridCol w:w="2940"/>
        <w:gridCol w:w="1540"/>
      </w:tblGrid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color w:val="000000"/>
              </w:rPr>
              <w:t>34.787.0</w:t>
            </w: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E9" w:rsidRPr="00985EE9" w:rsidTr="008B66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"/>
        <w:gridCol w:w="930"/>
        <w:gridCol w:w="929"/>
        <w:gridCol w:w="929"/>
        <w:gridCol w:w="931"/>
        <w:gridCol w:w="931"/>
        <w:gridCol w:w="1066"/>
        <w:gridCol w:w="797"/>
        <w:gridCol w:w="665"/>
        <w:gridCol w:w="1330"/>
        <w:gridCol w:w="1236"/>
        <w:gridCol w:w="1022"/>
        <w:gridCol w:w="930"/>
        <w:gridCol w:w="1197"/>
        <w:gridCol w:w="1063"/>
      </w:tblGrid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отклонение, превышающее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</w:tr>
      <w:tr w:rsidR="00985EE9" w:rsidRPr="00985EE9" w:rsidTr="008B664F">
        <w:trPr>
          <w:trHeight w:val="286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код по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утверждено в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задании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исполнено на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адаптированная образовательная программа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Очная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травматизма учащихся  во время нахождения в учреждении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9"/>
        </w:trPr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33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85EE9">
        <w:rPr>
          <w:rFonts w:ascii="Calibri" w:eastAsia="Calibri" w:hAnsi="Calibri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"/>
        <w:gridCol w:w="959"/>
        <w:gridCol w:w="959"/>
        <w:gridCol w:w="960"/>
        <w:gridCol w:w="961"/>
        <w:gridCol w:w="960"/>
        <w:gridCol w:w="824"/>
        <w:gridCol w:w="823"/>
        <w:gridCol w:w="685"/>
        <w:gridCol w:w="1386"/>
        <w:gridCol w:w="1100"/>
        <w:gridCol w:w="961"/>
        <w:gridCol w:w="961"/>
        <w:gridCol w:w="1098"/>
        <w:gridCol w:w="687"/>
        <w:gridCol w:w="763"/>
      </w:tblGrid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7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отклонение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8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78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 муниципальном задании на год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 на отчетную дату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85EE9" w:rsidRPr="00985EE9" w:rsidTr="008B664F">
        <w:trPr>
          <w:trHeight w:val="227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 Дети-инвалиды и инвалиды с нарушением опорно-двигательного аппарата, слепые и слабовидящие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адаптированная образовательная программа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не указано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Очная</w:t>
            </w: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E8298E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145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EE9" w:rsidRPr="00985EE9" w:rsidTr="008B664F">
        <w:trPr>
          <w:trHeight w:val="242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5EE9" w:rsidRPr="00985EE9" w:rsidRDefault="00985EE9" w:rsidP="00985EE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3686"/>
        <w:gridCol w:w="2835"/>
        <w:gridCol w:w="4110"/>
      </w:tblGrid>
      <w:tr w:rsidR="00985EE9" w:rsidRPr="00985EE9" w:rsidTr="008B664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10"/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__Директор___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_В.К.Германов</w:t>
            </w:r>
            <w:proofErr w:type="spellEnd"/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985EE9" w:rsidRPr="00985EE9" w:rsidRDefault="00985EE9" w:rsidP="00985EE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E8298E" w:rsidP="00985EE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«__04__» февраля_ 2022</w:t>
      </w:r>
      <w:r w:rsidR="00985EE9" w:rsidRPr="00985EE9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985EE9" w:rsidRPr="00985EE9" w:rsidRDefault="00985EE9" w:rsidP="0098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EE9" w:rsidRPr="00985EE9" w:rsidRDefault="00985EE9" w:rsidP="00985EE9">
      <w:pPr>
        <w:rPr>
          <w:rFonts w:ascii="Calibri" w:eastAsia="Calibri" w:hAnsi="Calibri" w:cs="Times New Roman"/>
        </w:rPr>
      </w:pPr>
    </w:p>
    <w:p w:rsidR="008031A2" w:rsidRDefault="008031A2"/>
    <w:sectPr w:rsidR="008031A2" w:rsidSect="00E63576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B0C59"/>
    <w:multiLevelType w:val="hybridMultilevel"/>
    <w:tmpl w:val="BFC809F8"/>
    <w:lvl w:ilvl="0" w:tplc="563236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2127C69"/>
    <w:multiLevelType w:val="hybridMultilevel"/>
    <w:tmpl w:val="E8AEEFBA"/>
    <w:lvl w:ilvl="0" w:tplc="D3F4B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26B05"/>
    <w:multiLevelType w:val="hybridMultilevel"/>
    <w:tmpl w:val="538EE650"/>
    <w:lvl w:ilvl="0" w:tplc="C582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06A64"/>
    <w:multiLevelType w:val="hybridMultilevel"/>
    <w:tmpl w:val="538EE650"/>
    <w:lvl w:ilvl="0" w:tplc="C582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85EE9"/>
    <w:rsid w:val="00285162"/>
    <w:rsid w:val="008031A2"/>
    <w:rsid w:val="008B664F"/>
    <w:rsid w:val="00985EE9"/>
    <w:rsid w:val="00B35693"/>
    <w:rsid w:val="00E63576"/>
    <w:rsid w:val="00E8298E"/>
    <w:rsid w:val="00F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3"/>
  </w:style>
  <w:style w:type="paragraph" w:styleId="1">
    <w:name w:val="heading 1"/>
    <w:basedOn w:val="a"/>
    <w:next w:val="a"/>
    <w:link w:val="10"/>
    <w:uiPriority w:val="99"/>
    <w:qFormat/>
    <w:rsid w:val="00985E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5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85E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85E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EE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5E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85EE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5E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5EE9"/>
  </w:style>
  <w:style w:type="paragraph" w:styleId="a3">
    <w:name w:val="header"/>
    <w:basedOn w:val="a"/>
    <w:link w:val="a4"/>
    <w:rsid w:val="00985E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8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85E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985EE9"/>
    <w:rPr>
      <w:b/>
      <w:bCs/>
      <w:color w:val="000080"/>
    </w:rPr>
  </w:style>
  <w:style w:type="character" w:styleId="a7">
    <w:name w:val="page number"/>
    <w:basedOn w:val="a0"/>
    <w:rsid w:val="00985EE9"/>
  </w:style>
  <w:style w:type="paragraph" w:styleId="a8">
    <w:name w:val="Body Text"/>
    <w:basedOn w:val="a"/>
    <w:link w:val="a9"/>
    <w:rsid w:val="00985EE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85E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semiHidden/>
    <w:rsid w:val="00985E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8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985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8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85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985EE9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styleId="21">
    <w:name w:val="Body Text Indent 2"/>
    <w:basedOn w:val="a"/>
    <w:link w:val="22"/>
    <w:rsid w:val="00985E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85E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5E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98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985EE9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85E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85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985EE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85EE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985E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rsid w:val="00985E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98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985EE9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85EE9"/>
  </w:style>
  <w:style w:type="paragraph" w:styleId="af7">
    <w:name w:val="List Paragraph"/>
    <w:basedOn w:val="a"/>
    <w:uiPriority w:val="34"/>
    <w:qFormat/>
    <w:rsid w:val="00985E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Комментарий"/>
    <w:basedOn w:val="a"/>
    <w:next w:val="a"/>
    <w:uiPriority w:val="99"/>
    <w:rsid w:val="00985EE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9">
    <w:name w:val="Не вступил в силу"/>
    <w:uiPriority w:val="99"/>
    <w:rsid w:val="00985EE9"/>
    <w:rPr>
      <w:color w:val="000000"/>
      <w:shd w:val="clear" w:color="auto" w:fill="D8EDE8"/>
    </w:rPr>
  </w:style>
  <w:style w:type="paragraph" w:customStyle="1" w:styleId="ConsPlusCell">
    <w:name w:val="ConsPlusCell"/>
    <w:uiPriority w:val="99"/>
    <w:rsid w:val="00985EE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4_06</cp:lastModifiedBy>
  <cp:revision>8</cp:revision>
  <dcterms:created xsi:type="dcterms:W3CDTF">2022-03-22T11:29:00Z</dcterms:created>
  <dcterms:modified xsi:type="dcterms:W3CDTF">2022-04-20T05:37:00Z</dcterms:modified>
</cp:coreProperties>
</file>