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3" w:rsidRPr="008268D3" w:rsidRDefault="008268D3" w:rsidP="00513EE9">
      <w:pPr>
        <w:pStyle w:val="20"/>
        <w:shd w:val="clear" w:color="auto" w:fill="auto"/>
        <w:spacing w:line="269" w:lineRule="exact"/>
        <w:ind w:firstLine="0"/>
        <w:rPr>
          <w:sz w:val="22"/>
          <w:szCs w:val="22"/>
        </w:rPr>
      </w:pPr>
      <w:r w:rsidRPr="008268D3">
        <w:rPr>
          <w:sz w:val="22"/>
          <w:szCs w:val="22"/>
        </w:rPr>
        <w:t>ПРИНЯТО</w:t>
      </w:r>
      <w:r w:rsidR="00513EE9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8268D3">
        <w:rPr>
          <w:sz w:val="22"/>
          <w:szCs w:val="22"/>
        </w:rPr>
        <w:t>УТВЕРЖДЕНО</w:t>
      </w:r>
    </w:p>
    <w:p w:rsidR="008268D3" w:rsidRPr="008268D3" w:rsidRDefault="008268D3" w:rsidP="008268D3">
      <w:pPr>
        <w:pStyle w:val="30"/>
        <w:shd w:val="clear" w:color="auto" w:fill="auto"/>
        <w:rPr>
          <w:b/>
          <w:sz w:val="22"/>
          <w:szCs w:val="22"/>
        </w:rPr>
      </w:pPr>
      <w:r w:rsidRPr="008268D3">
        <w:rPr>
          <w:sz w:val="22"/>
          <w:szCs w:val="22"/>
        </w:rPr>
        <w:t xml:space="preserve">Педагогическим советом                                                                                          Приказом заведующего МБДОУ   </w:t>
      </w:r>
      <w:r w:rsidRPr="008268D3">
        <w:rPr>
          <w:sz w:val="22"/>
          <w:szCs w:val="22"/>
        </w:rPr>
        <w:br/>
        <w:t>МБДОУ «Детский сад № 44 «Поляночка»                                                                                    «Детский сад №44</w:t>
      </w:r>
      <w:r w:rsidRPr="008268D3">
        <w:rPr>
          <w:sz w:val="22"/>
          <w:szCs w:val="22"/>
        </w:rPr>
        <w:br/>
        <w:t xml:space="preserve">от 11.02.2019 г. протокол № 3                                                                                                                    «Поляночка» </w:t>
      </w:r>
    </w:p>
    <w:p w:rsidR="008268D3" w:rsidRPr="008268D3" w:rsidRDefault="008268D3" w:rsidP="008268D3">
      <w:pPr>
        <w:pStyle w:val="30"/>
        <w:shd w:val="clear" w:color="auto" w:fill="auto"/>
        <w:spacing w:line="245" w:lineRule="exact"/>
        <w:rPr>
          <w:b/>
          <w:sz w:val="22"/>
          <w:szCs w:val="22"/>
        </w:rPr>
      </w:pPr>
      <w:r w:rsidRPr="008268D3">
        <w:rPr>
          <w:sz w:val="22"/>
          <w:szCs w:val="22"/>
        </w:rPr>
        <w:t xml:space="preserve">   Согласовано                                                                                                                                    г. Новочебоксарска</w:t>
      </w:r>
    </w:p>
    <w:p w:rsidR="008268D3" w:rsidRPr="008268D3" w:rsidRDefault="008268D3" w:rsidP="008268D3">
      <w:pPr>
        <w:pStyle w:val="30"/>
        <w:shd w:val="clear" w:color="auto" w:fill="auto"/>
        <w:spacing w:line="245" w:lineRule="exact"/>
        <w:rPr>
          <w:b/>
          <w:sz w:val="22"/>
          <w:szCs w:val="22"/>
        </w:rPr>
      </w:pPr>
      <w:r w:rsidRPr="008268D3">
        <w:rPr>
          <w:sz w:val="22"/>
          <w:szCs w:val="22"/>
        </w:rPr>
        <w:t>Общим родительским собранием                                                                                               от 12.02.2019 г., №50</w:t>
      </w:r>
    </w:p>
    <w:p w:rsidR="008268D3" w:rsidRPr="00175A27" w:rsidRDefault="008268D3" w:rsidP="008268D3">
      <w:pPr>
        <w:pStyle w:val="30"/>
        <w:shd w:val="clear" w:color="auto" w:fill="auto"/>
        <w:spacing w:line="245" w:lineRule="exact"/>
        <w:rPr>
          <w:b/>
        </w:rPr>
      </w:pPr>
      <w:r w:rsidRPr="008268D3">
        <w:rPr>
          <w:sz w:val="22"/>
          <w:szCs w:val="22"/>
        </w:rPr>
        <w:t xml:space="preserve"> от 05.02.2019 г. протокол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8D3" w:rsidRDefault="008268D3" w:rsidP="008268D3">
      <w:pPr>
        <w:pStyle w:val="10"/>
        <w:framePr w:w="9379" w:h="13114" w:hRule="exact" w:wrap="none" w:vAnchor="page" w:hAnchor="page" w:x="1887" w:y="2627"/>
        <w:shd w:val="clear" w:color="auto" w:fill="auto"/>
        <w:spacing w:before="0" w:after="0" w:line="240" w:lineRule="exact"/>
      </w:pPr>
      <w:bookmarkStart w:id="0" w:name="bookmark0"/>
      <w:r>
        <w:t>Положение</w:t>
      </w:r>
    </w:p>
    <w:p w:rsidR="008268D3" w:rsidRDefault="008268D3" w:rsidP="008268D3">
      <w:pPr>
        <w:pStyle w:val="10"/>
        <w:framePr w:w="9379" w:h="13114" w:hRule="exact" w:wrap="none" w:vAnchor="page" w:hAnchor="page" w:x="1887" w:y="2627"/>
        <w:shd w:val="clear" w:color="auto" w:fill="auto"/>
        <w:spacing w:before="0" w:after="0" w:line="240" w:lineRule="exact"/>
      </w:pPr>
      <w:r>
        <w:t xml:space="preserve"> о форме, периодичности и порядке текущего контроля в МБДОУ</w:t>
      </w:r>
      <w:bookmarkEnd w:id="0"/>
    </w:p>
    <w:p w:rsidR="008268D3" w:rsidRDefault="008268D3" w:rsidP="008268D3">
      <w:pPr>
        <w:pStyle w:val="10"/>
        <w:framePr w:w="9379" w:h="13114" w:hRule="exact" w:wrap="none" w:vAnchor="page" w:hAnchor="page" w:x="1887" w:y="2627"/>
        <w:shd w:val="clear" w:color="auto" w:fill="auto"/>
        <w:spacing w:before="0" w:after="132" w:line="240" w:lineRule="exact"/>
      </w:pPr>
      <w:bookmarkStart w:id="1" w:name="bookmark1"/>
      <w:r>
        <w:t>«Детский сад №44 «Поляночка»</w:t>
      </w:r>
      <w:bookmarkEnd w:id="1"/>
    </w:p>
    <w:p w:rsidR="008268D3" w:rsidRDefault="008268D3" w:rsidP="008268D3">
      <w:pPr>
        <w:pStyle w:val="10"/>
        <w:framePr w:w="9379" w:h="13114" w:hRule="exact" w:wrap="none" w:vAnchor="page" w:hAnchor="page" w:x="1887" w:y="2627"/>
        <w:shd w:val="clear" w:color="auto" w:fill="auto"/>
        <w:spacing w:before="0" w:after="132" w:line="240" w:lineRule="exact"/>
      </w:pPr>
    </w:p>
    <w:p w:rsidR="008268D3" w:rsidRDefault="008268D3" w:rsidP="008268D3">
      <w:pPr>
        <w:pStyle w:val="10"/>
        <w:framePr w:w="9379" w:h="13114" w:hRule="exact" w:wrap="none" w:vAnchor="page" w:hAnchor="page" w:x="1887" w:y="2627"/>
        <w:shd w:val="clear" w:color="auto" w:fill="auto"/>
        <w:spacing w:before="0" w:after="0" w:line="278" w:lineRule="exact"/>
      </w:pPr>
      <w:bookmarkStart w:id="2" w:name="bookmark2"/>
      <w:r>
        <w:t>1.Общее положение.</w:t>
      </w:r>
      <w:bookmarkEnd w:id="2"/>
    </w:p>
    <w:p w:rsidR="008268D3" w:rsidRDefault="008268D3" w:rsidP="008268D3">
      <w:pPr>
        <w:pStyle w:val="10"/>
        <w:framePr w:w="9379" w:h="13114" w:hRule="exact" w:wrap="none" w:vAnchor="page" w:hAnchor="page" w:x="1887" w:y="2627"/>
        <w:shd w:val="clear" w:color="auto" w:fill="auto"/>
        <w:spacing w:before="0" w:after="0" w:line="278" w:lineRule="exact"/>
      </w:pPr>
    </w:p>
    <w:p w:rsidR="008268D3" w:rsidRDefault="008268D3" w:rsidP="008268D3">
      <w:pPr>
        <w:pStyle w:val="20"/>
        <w:framePr w:w="9379" w:h="13114" w:hRule="exact" w:wrap="none" w:vAnchor="page" w:hAnchor="page" w:x="1887" w:y="2627"/>
        <w:shd w:val="clear" w:color="auto" w:fill="auto"/>
        <w:tabs>
          <w:tab w:val="left" w:pos="1128"/>
        </w:tabs>
        <w:spacing w:line="278" w:lineRule="exact"/>
        <w:ind w:firstLine="0"/>
      </w:pPr>
      <w:r>
        <w:t>1.1.Настоящее Положение (далее - Положение) муниципального бюджетного дошкольного образовательного учреждения «Детский сад комбинированного вида № 44 «Поляночка» города Новочебоксарска Чувашской Республики разработано в соответствии с :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7"/>
        </w:numPr>
        <w:shd w:val="clear" w:color="auto" w:fill="auto"/>
        <w:tabs>
          <w:tab w:val="left" w:pos="1128"/>
        </w:tabs>
        <w:spacing w:line="278" w:lineRule="exact"/>
      </w:pPr>
      <w:r>
        <w:t>Федеральным законом Российской Федерации от 29 декабря 201</w:t>
      </w:r>
      <w:r w:rsidR="00CF37E1">
        <w:t>2</w:t>
      </w:r>
      <w:r>
        <w:t xml:space="preserve">г. </w:t>
      </w:r>
      <w:r w:rsidRPr="008268D3">
        <w:rPr>
          <w:rStyle w:val="2115pt"/>
          <w:lang w:val="en-US" w:eastAsia="en-US" w:bidi="en-US"/>
        </w:rPr>
        <w:t>N</w:t>
      </w:r>
      <w:r>
        <w:t>273-ФЗ "Об образовании в Российской Федерации"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7"/>
        </w:numPr>
        <w:shd w:val="clear" w:color="auto" w:fill="auto"/>
        <w:tabs>
          <w:tab w:val="left" w:pos="2570"/>
          <w:tab w:val="left" w:pos="4786"/>
          <w:tab w:val="left" w:pos="5949"/>
        </w:tabs>
        <w:spacing w:line="278" w:lineRule="exact"/>
      </w:pPr>
      <w:r>
        <w:t xml:space="preserve">Приказом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 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7"/>
        </w:numPr>
        <w:shd w:val="clear" w:color="auto" w:fill="auto"/>
        <w:tabs>
          <w:tab w:val="left" w:pos="2570"/>
          <w:tab w:val="left" w:pos="4786"/>
          <w:tab w:val="left" w:pos="5949"/>
        </w:tabs>
        <w:spacing w:line="278" w:lineRule="exact"/>
      </w:pPr>
      <w:r>
        <w:t>Порядком</w:t>
      </w:r>
      <w:r>
        <w:tab/>
        <w:t>организации</w:t>
      </w:r>
      <w:r>
        <w:tab/>
        <w:t xml:space="preserve">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30.08.2013 г. №1014), 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7"/>
        </w:numPr>
        <w:shd w:val="clear" w:color="auto" w:fill="auto"/>
        <w:tabs>
          <w:tab w:val="left" w:pos="2570"/>
          <w:tab w:val="left" w:pos="4786"/>
          <w:tab w:val="left" w:pos="5949"/>
        </w:tabs>
        <w:spacing w:line="278" w:lineRule="exact"/>
      </w:pPr>
      <w:r>
        <w:t>Уставом Учреждения.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1"/>
        </w:numPr>
        <w:shd w:val="clear" w:color="auto" w:fill="auto"/>
        <w:tabs>
          <w:tab w:val="left" w:pos="1128"/>
        </w:tabs>
        <w:spacing w:line="278" w:lineRule="exact"/>
        <w:ind w:firstLine="620"/>
      </w:pPr>
      <w:r>
        <w:t>Настоящее Положение определяет назначение, цели, задачи, примерное содержание и способы осуществления текущего контроля и педагогической диагностики воспитанников.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1"/>
        </w:numPr>
        <w:shd w:val="clear" w:color="auto" w:fill="auto"/>
        <w:tabs>
          <w:tab w:val="left" w:pos="1128"/>
        </w:tabs>
        <w:spacing w:line="278" w:lineRule="exact"/>
        <w:ind w:firstLine="620"/>
      </w:pPr>
      <w:r>
        <w:t>Текущий контроль и педагогическая диагностика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Учреждении.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1"/>
        </w:numPr>
        <w:shd w:val="clear" w:color="auto" w:fill="auto"/>
        <w:tabs>
          <w:tab w:val="left" w:pos="1128"/>
        </w:tabs>
        <w:spacing w:after="244" w:line="278" w:lineRule="exact"/>
        <w:ind w:firstLine="620"/>
      </w:pPr>
      <w:r>
        <w:t>Настоящее Положение является локальным нормативным актом, регламентирующим деятельность ДОУ, имеет неограниченный срок действия до принятия нового и принимается педагогическим советом учреждения.</w:t>
      </w:r>
    </w:p>
    <w:p w:rsidR="008268D3" w:rsidRDefault="008268D3" w:rsidP="008268D3">
      <w:pPr>
        <w:pStyle w:val="10"/>
        <w:framePr w:w="9379" w:h="13114" w:hRule="exact" w:wrap="none" w:vAnchor="page" w:hAnchor="page" w:x="1887" w:y="2627"/>
        <w:numPr>
          <w:ilvl w:val="0"/>
          <w:numId w:val="2"/>
        </w:numPr>
        <w:shd w:val="clear" w:color="auto" w:fill="auto"/>
        <w:tabs>
          <w:tab w:val="left" w:pos="2260"/>
        </w:tabs>
        <w:spacing w:before="0" w:after="0" w:line="274" w:lineRule="exact"/>
        <w:ind w:left="1900"/>
        <w:jc w:val="both"/>
      </w:pPr>
      <w:bookmarkStart w:id="3" w:name="bookmark3"/>
      <w:r>
        <w:t>Цель, задачи и направления текущего контроля</w:t>
      </w:r>
      <w:bookmarkEnd w:id="3"/>
    </w:p>
    <w:p w:rsidR="008268D3" w:rsidRDefault="008268D3" w:rsidP="008268D3">
      <w:pPr>
        <w:pStyle w:val="10"/>
        <w:framePr w:w="9379" w:h="13114" w:hRule="exact" w:wrap="none" w:vAnchor="page" w:hAnchor="page" w:x="1887" w:y="2627"/>
        <w:shd w:val="clear" w:color="auto" w:fill="auto"/>
        <w:tabs>
          <w:tab w:val="left" w:pos="2260"/>
        </w:tabs>
        <w:spacing w:before="0" w:after="0" w:line="274" w:lineRule="exact"/>
        <w:ind w:left="1900"/>
        <w:jc w:val="both"/>
      </w:pPr>
    </w:p>
    <w:p w:rsidR="00002ACF" w:rsidRDefault="00002ACF" w:rsidP="00002ACF">
      <w:pPr>
        <w:pStyle w:val="20"/>
        <w:framePr w:w="9379" w:h="13114" w:hRule="exact" w:wrap="none" w:vAnchor="page" w:hAnchor="page" w:x="1887" w:y="2627"/>
        <w:numPr>
          <w:ilvl w:val="1"/>
          <w:numId w:val="2"/>
        </w:numPr>
        <w:shd w:val="clear" w:color="auto" w:fill="auto"/>
        <w:tabs>
          <w:tab w:val="left" w:pos="480"/>
        </w:tabs>
        <w:spacing w:line="312" w:lineRule="exact"/>
        <w:ind w:firstLine="0"/>
      </w:pPr>
      <w:r>
        <w:t>Целью организации текущего контроля (мониторинга) является оценка и коррекция 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1"/>
          <w:numId w:val="2"/>
        </w:numPr>
        <w:shd w:val="clear" w:color="auto" w:fill="auto"/>
        <w:tabs>
          <w:tab w:val="left" w:pos="1135"/>
        </w:tabs>
        <w:ind w:firstLine="620"/>
      </w:pPr>
      <w:r>
        <w:t>Задачи: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3"/>
        </w:numPr>
        <w:shd w:val="clear" w:color="auto" w:fill="auto"/>
        <w:tabs>
          <w:tab w:val="left" w:pos="858"/>
        </w:tabs>
        <w:ind w:firstLine="620"/>
      </w:pPr>
      <w:r>
        <w:t>сбор, обработка и анализ информации по различным аспектам образовательного процесса;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3"/>
        </w:numPr>
        <w:shd w:val="clear" w:color="auto" w:fill="auto"/>
        <w:tabs>
          <w:tab w:val="left" w:pos="858"/>
        </w:tabs>
        <w:ind w:firstLine="620"/>
      </w:pPr>
      <w:r>
        <w:t>принятие мер по усилению положительных и одновременно ослаблению отрицательных факторов, влияющих на образовательный процесс;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0"/>
          <w:numId w:val="3"/>
        </w:numPr>
        <w:shd w:val="clear" w:color="auto" w:fill="auto"/>
        <w:tabs>
          <w:tab w:val="left" w:pos="858"/>
        </w:tabs>
        <w:ind w:firstLine="620"/>
      </w:pPr>
      <w:r>
        <w:t>сравнительный анализ результатов в соответствии с стандартами.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numPr>
          <w:ilvl w:val="1"/>
          <w:numId w:val="2"/>
        </w:numPr>
        <w:shd w:val="clear" w:color="auto" w:fill="auto"/>
        <w:tabs>
          <w:tab w:val="left" w:pos="1135"/>
        </w:tabs>
        <w:ind w:firstLine="620"/>
      </w:pPr>
      <w:r>
        <w:t xml:space="preserve">Направления текущего контроля определяются в соответствии с целью и 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shd w:val="clear" w:color="auto" w:fill="auto"/>
        <w:ind w:firstLine="0"/>
        <w:jc w:val="left"/>
      </w:pPr>
      <w:r>
        <w:t xml:space="preserve"> задачами Учреждения. </w:t>
      </w:r>
    </w:p>
    <w:p w:rsidR="00002ACF" w:rsidRDefault="008268D3" w:rsidP="00002ACF">
      <w:pPr>
        <w:pStyle w:val="20"/>
        <w:framePr w:w="9379" w:h="13114" w:hRule="exact" w:wrap="none" w:vAnchor="page" w:hAnchor="page" w:x="1887" w:y="2627"/>
        <w:shd w:val="clear" w:color="auto" w:fill="auto"/>
        <w:spacing w:line="312" w:lineRule="exact"/>
        <w:ind w:firstLine="0"/>
      </w:pPr>
      <w:r>
        <w:t>Направлениями текущего контроля могут быть:</w:t>
      </w:r>
    </w:p>
    <w:p w:rsidR="008268D3" w:rsidRDefault="008268D3" w:rsidP="008268D3">
      <w:pPr>
        <w:pStyle w:val="20"/>
        <w:framePr w:w="9379" w:h="13114" w:hRule="exact" w:wrap="none" w:vAnchor="page" w:hAnchor="page" w:x="1887" w:y="2627"/>
        <w:shd w:val="clear" w:color="auto" w:fill="auto"/>
        <w:ind w:firstLine="0"/>
        <w:jc w:val="left"/>
      </w:pPr>
    </w:p>
    <w:p w:rsidR="008268D3" w:rsidRDefault="008268D3" w:rsidP="008268D3">
      <w:pPr>
        <w:pStyle w:val="20"/>
        <w:framePr w:w="9379" w:h="13114" w:hRule="exact" w:wrap="none" w:vAnchor="page" w:hAnchor="page" w:x="1887" w:y="2627"/>
        <w:shd w:val="clear" w:color="auto" w:fill="auto"/>
        <w:tabs>
          <w:tab w:val="left" w:pos="1135"/>
        </w:tabs>
        <w:ind w:left="620" w:firstLine="0"/>
      </w:pPr>
    </w:p>
    <w:p w:rsidR="008268D3" w:rsidRDefault="008268D3" w:rsidP="008268D3">
      <w:pPr>
        <w:pStyle w:val="20"/>
        <w:shd w:val="clear" w:color="auto" w:fill="auto"/>
        <w:spacing w:line="269" w:lineRule="exact"/>
        <w:ind w:firstLine="0"/>
        <w:rPr>
          <w:sz w:val="20"/>
          <w:szCs w:val="20"/>
        </w:rPr>
      </w:pPr>
    </w:p>
    <w:p w:rsidR="00393685" w:rsidRDefault="00393685">
      <w:pPr>
        <w:rPr>
          <w:sz w:val="2"/>
          <w:szCs w:val="2"/>
        </w:rPr>
        <w:sectPr w:rsidR="003936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3685" w:rsidRPr="00002ACF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1124"/>
        </w:tabs>
        <w:ind w:firstLine="620"/>
      </w:pPr>
      <w:r w:rsidRPr="00002ACF">
        <w:lastRenderedPageBreak/>
        <w:t>освоение воспитанниками Учреждения образовательной программы дошкольного образования;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43"/>
        </w:tabs>
        <w:ind w:firstLine="620"/>
      </w:pPr>
      <w:r>
        <w:t>состояние здоровья и уровень физического и психического развития воспитанников;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82"/>
        </w:tabs>
        <w:ind w:firstLine="620"/>
      </w:pPr>
      <w:r>
        <w:t>адаптация вновь прибывших детей к условиям Учреждения;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82"/>
        </w:tabs>
        <w:ind w:firstLine="620"/>
      </w:pPr>
      <w:r>
        <w:t>готовность детей подготовительных к школе</w:t>
      </w:r>
      <w:r w:rsidR="00CA433A">
        <w:t xml:space="preserve"> групп</w:t>
      </w:r>
      <w:r>
        <w:t>;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82"/>
        </w:tabs>
        <w:spacing w:after="180"/>
        <w:ind w:firstLine="620"/>
      </w:pPr>
      <w:r>
        <w:t xml:space="preserve">эмоциональное </w:t>
      </w:r>
      <w:r w:rsidR="00CA433A">
        <w:t xml:space="preserve">состояние </w:t>
      </w:r>
      <w:r>
        <w:t xml:space="preserve"> воспитанников в Учреждении.</w:t>
      </w:r>
    </w:p>
    <w:p w:rsidR="00393685" w:rsidRDefault="00830B12">
      <w:pPr>
        <w:pStyle w:val="40"/>
        <w:framePr w:w="9408" w:h="14467" w:hRule="exact" w:wrap="none" w:vAnchor="page" w:hAnchor="page" w:x="1670" w:y="1103"/>
        <w:shd w:val="clear" w:color="auto" w:fill="auto"/>
        <w:spacing w:before="0"/>
      </w:pPr>
      <w:r>
        <w:t>З.</w:t>
      </w:r>
      <w:r w:rsidR="00EF18EF">
        <w:t xml:space="preserve"> </w:t>
      </w:r>
      <w:r>
        <w:t>Порядок, формы и периодичность текущего контроля</w:t>
      </w:r>
    </w:p>
    <w:p w:rsidR="005E12D6" w:rsidRDefault="005E12D6">
      <w:pPr>
        <w:pStyle w:val="40"/>
        <w:framePr w:w="9408" w:h="14467" w:hRule="exact" w:wrap="none" w:vAnchor="page" w:hAnchor="page" w:x="1670" w:y="1103"/>
        <w:shd w:val="clear" w:color="auto" w:fill="auto"/>
        <w:spacing w:before="0"/>
      </w:pP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4"/>
        </w:numPr>
        <w:shd w:val="clear" w:color="auto" w:fill="auto"/>
        <w:tabs>
          <w:tab w:val="left" w:pos="1251"/>
        </w:tabs>
        <w:ind w:firstLine="760"/>
      </w:pPr>
      <w:r>
        <w:t>Текущий контроль осуществляется на основе основной образовательной про</w:t>
      </w:r>
      <w:r w:rsidR="00002ACF">
        <w:t xml:space="preserve">граммы дошкольного образования </w:t>
      </w:r>
      <w:r>
        <w:t>и годового плана Учреждения.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4"/>
        </w:numPr>
        <w:shd w:val="clear" w:color="auto" w:fill="auto"/>
        <w:tabs>
          <w:tab w:val="left" w:pos="1146"/>
        </w:tabs>
        <w:ind w:firstLine="620"/>
      </w:pPr>
      <w:r>
        <w:t>В работе по проведению текущего контроля используются следующие формы: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82"/>
        </w:tabs>
        <w:ind w:left="620" w:firstLine="0"/>
      </w:pPr>
      <w: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82"/>
        </w:tabs>
        <w:ind w:firstLine="620"/>
      </w:pPr>
      <w:r>
        <w:t>беседа;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82"/>
        </w:tabs>
        <w:ind w:firstLine="620"/>
      </w:pPr>
      <w:r>
        <w:t>опрос;</w:t>
      </w:r>
    </w:p>
    <w:p w:rsidR="00393685" w:rsidRDefault="00830B12">
      <w:pPr>
        <w:pStyle w:val="20"/>
        <w:framePr w:w="9408" w:h="14467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882"/>
        </w:tabs>
        <w:ind w:firstLine="620"/>
      </w:pPr>
      <w:r>
        <w:t>анализ продуктов детской деятельности.</w:t>
      </w:r>
    </w:p>
    <w:p w:rsidR="009C0A59" w:rsidRDefault="009C0A59" w:rsidP="009C0A59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2256"/>
        </w:tabs>
        <w:spacing w:line="312" w:lineRule="exact"/>
        <w:ind w:firstLine="0"/>
      </w:pPr>
      <w:r>
        <w:t>Текущий</w:t>
      </w:r>
      <w:r>
        <w:tab/>
        <w:t>контроль освоения детьми образовательных программ подразделяются на стартовый и итоговый.</w:t>
      </w:r>
    </w:p>
    <w:p w:rsidR="009C0A59" w:rsidRDefault="009C0A59" w:rsidP="009C0A59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1368"/>
        </w:tabs>
        <w:spacing w:line="312" w:lineRule="exact"/>
        <w:ind w:firstLine="0"/>
      </w:pPr>
      <w:r>
        <w:t>Стартовый контроль проводится в сентябре с целью определения уровня готовности обучающихся (воспитанников) к освоению образовательных программ в текущем учебном году. Ответственность за организацию, проведение, обработку и формирование мониторинга стартового контроля возлагается на педагогических работников, участвующих в реализации указанных образовательных программ.</w:t>
      </w:r>
    </w:p>
    <w:p w:rsidR="009C0A59" w:rsidRDefault="009C0A59" w:rsidP="009C0A59">
      <w:pPr>
        <w:pStyle w:val="20"/>
        <w:framePr w:w="9408" w:h="14467" w:hRule="exact" w:wrap="none" w:vAnchor="page" w:hAnchor="page" w:x="1670" w:y="1103"/>
        <w:shd w:val="clear" w:color="auto" w:fill="auto"/>
        <w:spacing w:line="312" w:lineRule="exact"/>
        <w:ind w:firstLine="0"/>
      </w:pPr>
      <w:r>
        <w:t>Старший воспитатель проводит анализ мониторинга результатов стартового контроля, готовит краткие аналитические выводы и рекомендации по устранению выявленных проблем.</w:t>
      </w:r>
    </w:p>
    <w:p w:rsidR="009C0A59" w:rsidRDefault="009C0A59" w:rsidP="009C0A59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1359"/>
        </w:tabs>
        <w:spacing w:after="300" w:line="312" w:lineRule="exact"/>
        <w:ind w:firstLine="0"/>
      </w:pPr>
      <w:r>
        <w:t>Итоговый контроль проводится в мае по завершению освоения образовательных программ (в соответствии с возрастом), с целью выявления уровня освоения указанных образовательных программ.</w:t>
      </w:r>
    </w:p>
    <w:p w:rsidR="00CA433A" w:rsidRPr="00CA433A" w:rsidRDefault="00CA433A" w:rsidP="00CA433A">
      <w:pPr>
        <w:framePr w:w="9408" w:h="14467" w:hRule="exact" w:wrap="none" w:vAnchor="page" w:hAnchor="page" w:x="1670" w:y="1103"/>
        <w:tabs>
          <w:tab w:val="left" w:pos="3083"/>
        </w:tabs>
        <w:spacing w:line="312" w:lineRule="exact"/>
        <w:jc w:val="center"/>
        <w:outlineLvl w:val="2"/>
      </w:pPr>
      <w:bookmarkStart w:id="4" w:name="bookmark6"/>
      <w:r w:rsidRPr="00CA433A">
        <w:rPr>
          <w:rStyle w:val="32"/>
          <w:rFonts w:eastAsia="Arial Unicode MS"/>
          <w:bCs w:val="0"/>
        </w:rPr>
        <w:t>4.Организация текущего контроля</w:t>
      </w:r>
      <w:bookmarkEnd w:id="4"/>
    </w:p>
    <w:p w:rsidR="00CA433A" w:rsidRDefault="00CA433A" w:rsidP="00CA433A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471"/>
        </w:tabs>
        <w:spacing w:after="296" w:line="312" w:lineRule="exact"/>
        <w:ind w:firstLine="0"/>
      </w:pPr>
      <w:r>
        <w:t>4.1.Педагогическая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CA433A" w:rsidRPr="00CA433A" w:rsidRDefault="00CA433A" w:rsidP="00CA433A">
      <w:pPr>
        <w:framePr w:w="9408" w:h="14467" w:hRule="exact" w:wrap="none" w:vAnchor="page" w:hAnchor="page" w:x="1670" w:y="1103"/>
        <w:tabs>
          <w:tab w:val="left" w:pos="4383"/>
        </w:tabs>
        <w:spacing w:line="317" w:lineRule="exact"/>
        <w:jc w:val="center"/>
        <w:outlineLvl w:val="2"/>
      </w:pPr>
      <w:bookmarkStart w:id="5" w:name="bookmark7"/>
      <w:r w:rsidRPr="00CA433A">
        <w:rPr>
          <w:rStyle w:val="32"/>
          <w:rFonts w:eastAsia="Arial Unicode MS"/>
          <w:bCs w:val="0"/>
        </w:rPr>
        <w:t>5.Контроль</w:t>
      </w:r>
      <w:bookmarkEnd w:id="5"/>
    </w:p>
    <w:p w:rsidR="00CA433A" w:rsidRDefault="00CA433A" w:rsidP="00CA433A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471"/>
        </w:tabs>
        <w:spacing w:after="296" w:line="312" w:lineRule="exact"/>
        <w:ind w:firstLine="0"/>
      </w:pPr>
      <w:r>
        <w:t>Контроль за проведение мониторинга освоения общеразвивающих программ дошкольного образования осуществляет заведующий и заместитель заведующего по учебно-воспитательной работе.</w:t>
      </w:r>
    </w:p>
    <w:p w:rsidR="00CA433A" w:rsidRPr="00CA433A" w:rsidRDefault="00CA433A" w:rsidP="00CA433A">
      <w:pPr>
        <w:framePr w:w="9408" w:h="14467" w:hRule="exact" w:wrap="none" w:vAnchor="page" w:hAnchor="page" w:x="1670" w:y="1103"/>
        <w:tabs>
          <w:tab w:val="left" w:pos="3354"/>
        </w:tabs>
        <w:spacing w:line="293" w:lineRule="exact"/>
        <w:jc w:val="center"/>
        <w:outlineLvl w:val="2"/>
      </w:pPr>
      <w:bookmarkStart w:id="6" w:name="bookmark10"/>
      <w:r w:rsidRPr="00CA433A">
        <w:rPr>
          <w:rStyle w:val="32"/>
          <w:rFonts w:eastAsia="Arial Unicode MS"/>
          <w:bCs w:val="0"/>
        </w:rPr>
        <w:t>6.Заключительные положения</w:t>
      </w:r>
      <w:bookmarkEnd w:id="6"/>
    </w:p>
    <w:p w:rsidR="00CA433A" w:rsidRDefault="00CA433A" w:rsidP="00CA433A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496"/>
        </w:tabs>
        <w:spacing w:line="293" w:lineRule="exact"/>
        <w:ind w:firstLine="0"/>
      </w:pPr>
      <w:r>
        <w:t>6.1.Положение вступает в силу с даты утверждения его заведующим ДОУ и действует до принятия нового.</w:t>
      </w:r>
    </w:p>
    <w:p w:rsidR="00CA433A" w:rsidRDefault="00CA433A" w:rsidP="00CA433A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501"/>
        </w:tabs>
        <w:spacing w:line="283" w:lineRule="exact"/>
        <w:ind w:firstLine="0"/>
      </w:pPr>
      <w:r>
        <w:t xml:space="preserve">6.2.Изменения и настоящее Положение вносятся на основании изменения </w:t>
      </w:r>
      <w:r w:rsidR="008D2C66">
        <w:t>нормативно правовых</w:t>
      </w:r>
      <w:bookmarkStart w:id="7" w:name="_GoBack"/>
      <w:bookmarkEnd w:id="7"/>
      <w:r>
        <w:t xml:space="preserve"> актов.</w:t>
      </w:r>
    </w:p>
    <w:p w:rsidR="00CA433A" w:rsidRDefault="00CA433A" w:rsidP="00CA433A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471"/>
        </w:tabs>
        <w:spacing w:after="296" w:line="312" w:lineRule="exact"/>
        <w:ind w:firstLine="0"/>
        <w:jc w:val="center"/>
      </w:pPr>
    </w:p>
    <w:p w:rsidR="00393685" w:rsidRDefault="00393685" w:rsidP="00CA433A">
      <w:pPr>
        <w:pStyle w:val="20"/>
        <w:framePr w:w="9408" w:h="14467" w:hRule="exact" w:wrap="none" w:vAnchor="page" w:hAnchor="page" w:x="1670" w:y="1103"/>
        <w:shd w:val="clear" w:color="auto" w:fill="auto"/>
        <w:tabs>
          <w:tab w:val="left" w:pos="882"/>
        </w:tabs>
        <w:ind w:left="620" w:firstLine="0"/>
        <w:rPr>
          <w:sz w:val="2"/>
          <w:szCs w:val="2"/>
        </w:rPr>
      </w:pPr>
    </w:p>
    <w:sectPr w:rsidR="00393685" w:rsidSect="00B21B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BF" w:rsidRDefault="005405BF">
      <w:r>
        <w:separator/>
      </w:r>
    </w:p>
  </w:endnote>
  <w:endnote w:type="continuationSeparator" w:id="1">
    <w:p w:rsidR="005405BF" w:rsidRDefault="0054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BF" w:rsidRDefault="005405BF"/>
  </w:footnote>
  <w:footnote w:type="continuationSeparator" w:id="1">
    <w:p w:rsidR="005405BF" w:rsidRDefault="005405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B2"/>
    <w:multiLevelType w:val="multilevel"/>
    <w:tmpl w:val="9B384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5E94"/>
    <w:multiLevelType w:val="multilevel"/>
    <w:tmpl w:val="22AA55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F0831"/>
    <w:multiLevelType w:val="multilevel"/>
    <w:tmpl w:val="BCACA8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1378B"/>
    <w:multiLevelType w:val="hybridMultilevel"/>
    <w:tmpl w:val="AD0083F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3A84257C"/>
    <w:multiLevelType w:val="multilevel"/>
    <w:tmpl w:val="9432C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D6E99"/>
    <w:multiLevelType w:val="multilevel"/>
    <w:tmpl w:val="9B384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E2D54"/>
    <w:multiLevelType w:val="multilevel"/>
    <w:tmpl w:val="73F620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9612C"/>
    <w:multiLevelType w:val="multilevel"/>
    <w:tmpl w:val="6100B3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E5394"/>
    <w:multiLevelType w:val="multilevel"/>
    <w:tmpl w:val="4F62CF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503271"/>
    <w:multiLevelType w:val="multilevel"/>
    <w:tmpl w:val="9B384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3685"/>
    <w:rsid w:val="00002ACF"/>
    <w:rsid w:val="003752AF"/>
    <w:rsid w:val="00393685"/>
    <w:rsid w:val="00513EE9"/>
    <w:rsid w:val="005405BF"/>
    <w:rsid w:val="005E12D6"/>
    <w:rsid w:val="0068542C"/>
    <w:rsid w:val="008268D3"/>
    <w:rsid w:val="00830B12"/>
    <w:rsid w:val="008D2C66"/>
    <w:rsid w:val="009069B9"/>
    <w:rsid w:val="009C0A59"/>
    <w:rsid w:val="00B21B73"/>
    <w:rsid w:val="00CA433A"/>
    <w:rsid w:val="00CF37E1"/>
    <w:rsid w:val="00D74500"/>
    <w:rsid w:val="00DC7E66"/>
    <w:rsid w:val="00E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B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21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21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21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B21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1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21B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21B73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21B73"/>
    <w:pPr>
      <w:shd w:val="clear" w:color="auto" w:fill="FFFFFF"/>
      <w:spacing w:before="13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21B7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rsid w:val="00CA4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CA4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8</cp:revision>
  <cp:lastPrinted>2019-10-23T13:53:00Z</cp:lastPrinted>
  <dcterms:created xsi:type="dcterms:W3CDTF">2019-04-15T13:52:00Z</dcterms:created>
  <dcterms:modified xsi:type="dcterms:W3CDTF">2022-04-19T09:57:00Z</dcterms:modified>
</cp:coreProperties>
</file>