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F" w:rsidRDefault="00274CFF" w:rsidP="0027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«Булдеевская основная общеобразовательная школа» Цивильского района Чувашской Республики</w:t>
      </w:r>
    </w:p>
    <w:p w:rsidR="00274CFF" w:rsidRDefault="00274CFF" w:rsidP="00274C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  <w:sz w:val="32"/>
        </w:rPr>
      </w:pPr>
    </w:p>
    <w:p w:rsidR="00B3141A" w:rsidRPr="00274CFF" w:rsidRDefault="00B3141A" w:rsidP="00274C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  <w:sz w:val="32"/>
        </w:rPr>
      </w:pPr>
      <w:r w:rsidRPr="00274CFF">
        <w:rPr>
          <w:b/>
          <w:bCs/>
          <w:color w:val="181818"/>
          <w:sz w:val="32"/>
        </w:rPr>
        <w:t>Школьный уголок «Труженики-земляки»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Пояснительная записка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bookmarkStart w:id="0" w:name="_GoBack"/>
      <w:bookmarkEnd w:id="0"/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Программа деятельности уголка Труженики-земляки ориентирована на повышение статуса патриотического воспитания в школе,  формирование гражданско-патриотических качеств, расширение кругозора и воспитание познавательных интересов и способностей, овладение учебно-практическими навыками поисковой, исследовательской деятельностью, способствовать совершенствованию учебно-воспитательного процесса средствами дополнительного образования.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Уголок выполняет </w:t>
      </w:r>
      <w:proofErr w:type="gramStart"/>
      <w:r w:rsidRPr="0044626A">
        <w:rPr>
          <w:color w:val="181818"/>
        </w:rPr>
        <w:t>образовательно-воспитательную</w:t>
      </w:r>
      <w:proofErr w:type="gramEnd"/>
      <w:r w:rsidRPr="0044626A">
        <w:rPr>
          <w:color w:val="181818"/>
        </w:rPr>
        <w:t xml:space="preserve">, исследовательскую, охранную, коммуникативную, </w:t>
      </w:r>
      <w:proofErr w:type="spellStart"/>
      <w:r w:rsidRPr="0044626A">
        <w:rPr>
          <w:color w:val="181818"/>
        </w:rPr>
        <w:t>профориентационную</w:t>
      </w:r>
      <w:proofErr w:type="spellEnd"/>
      <w:r w:rsidRPr="0044626A">
        <w:rPr>
          <w:color w:val="181818"/>
        </w:rPr>
        <w:t xml:space="preserve"> и является одной из форм дополнительного образования. Одним из основных направлений деятельности школы в настоящее время является « Организация образовательного пространства, способствующего саморазвитию и самореализации учеников и учителей в процессе совместной деятельности». Школьный уголок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Концепция создания и развития школьного уголка разработана с учетом воспитательных задач на основе анализа школьных программ основного и дополнительного образования.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1. Цель и задачи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Цель: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создание условий для формирования системы гражданского, патриотического и духовно-нравственного воспитания учащихся,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Задачи: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■ проведение поисково-исследовательской, </w:t>
      </w:r>
      <w:proofErr w:type="spellStart"/>
      <w:r w:rsidRPr="0044626A">
        <w:rPr>
          <w:color w:val="181818"/>
        </w:rPr>
        <w:t>профориентационной</w:t>
      </w:r>
      <w:proofErr w:type="spellEnd"/>
      <w:r w:rsidRPr="0044626A">
        <w:rPr>
          <w:color w:val="181818"/>
        </w:rPr>
        <w:t xml:space="preserve"> и познавательно-творческой работы;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развитие самоуправления учащихся;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приобщение к здоровому образу жизни;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повышение уровня воспитанности;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развитие личности гражданина и патриота;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повышение правовой культуры учащихся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повышение мотивации к изучению исторического наследия страны;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пополнение фонда Уголка;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■ использование материалов Уголка в учебно-воспитательной деятельности школы и дополнительном образовании.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III. Обоснование актуальности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lastRenderedPageBreak/>
        <w:t>Актуальность разработки программы подтверждается событиями последнего времени, а это: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1.экономическая дезинтеграция;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2.социальная дифференциация общества;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3.девальвация духовных ценностей.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Вышеуказанные факторы оказали негативное влияние на общественное сознание большинства и возрастных групп населения города, страны, резко снизили воспитательное воздействие российской культуры, искусства, образования как важнейших факторов формирования патриотизма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Стала более заметной постепенная утрата нашим обществом традиционно российского патриотического сознания.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Объективные и субъективные процессы существенно обострили национальный вопрос. Патриотизм стал перерождаться в национализм. Во многом утрачено истинное значение и понимание интернационализма.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Появилась устойчивая тенденция падения престижа военной и государственной службы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 этих условиях очевидна неотложность решения острейших проблем патриотизма как основы консолидации общества и укрепления государства.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Вследствие посткризисных явлений, присутствующих в социально-экономической, политической культурной жизни, требуется повысить уровень воспитания подрастающего поколения. Тревогу вызывает одно из ключевых направлений этой деятельности –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детей и молодежи становится одной из актуальнейших. Вместе с тем она обретает новое звучание и соответственно новые подходы к ее решению как составной части целостного процесса социальной адаптации, жизненного самоопределения и становления личности.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Деятельность Уголка является одним из условий, а также новым подходом в воспитании и развитии личности гражданина и патриота России.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2. Концептуальные основы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Одним из основных направлением деятельности школы является «организация образовательного пространства, способствующего саморазвитию и самореализации учеников и учителей в процессе совместной деятельности».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Деятельность Уголка, по-нашему мнению, способствует расширению этого пространства, повышению общего уровня воспитанности учащихся, развитию личности гражданина и патриота, повышению интереса к изучению истории России, повышению правовой культуры учащихся, развитию сотворчества, активности, самостоятельности, профорие</w:t>
      </w:r>
      <w:r w:rsidR="00D9325C" w:rsidRPr="0044626A">
        <w:rPr>
          <w:color w:val="181818"/>
        </w:rPr>
        <w:t>нта</w:t>
      </w:r>
      <w:r w:rsidRPr="0044626A">
        <w:rPr>
          <w:color w:val="181818"/>
        </w:rPr>
        <w:t>ции, пропаганде историко-краеведческих материалов, имеющих воспитательную и научно-познавательную ценность. В результате деятельности Уголка учащиеся приобретают навыки поисковой и исследовательской работы, приобщаются к культурному и историческому наследию прошлого.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Основные направления экспозиционной деятельности Уголка 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Постоянные экспозиции: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</w:p>
    <w:p w:rsidR="00B3141A" w:rsidRPr="0044626A" w:rsidRDefault="00B3141A" w:rsidP="004462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lastRenderedPageBreak/>
        <w:t>Галерея тружеников моего села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Сбор экспонатов, материалов, личных вещей ветеранов, участников локальных войн, творческих работ учащихся, педагогов, разработок викторин, конкурсов, литературно-музыкальных композиций на военно-патриотические темы.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3. Основные направления деятельности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1)Работа с музейным фондом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Активисты уголка ведут работу по учету и хранению экспонатов и материалов, систематизируют материалы по определенной тематике, оформляют витражи, ведут летописи, обрабатывают полученные от поисковиков материалы, готовят экспозиции, выставки.</w:t>
      </w:r>
    </w:p>
    <w:p w:rsidR="00B3141A" w:rsidRPr="0044626A" w:rsidRDefault="00D9325C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2)</w:t>
      </w:r>
      <w:r w:rsidR="00B3141A" w:rsidRPr="0044626A">
        <w:rPr>
          <w:b/>
          <w:bCs/>
          <w:color w:val="181818"/>
        </w:rPr>
        <w:t xml:space="preserve"> Развитие сетевого взаимодействия</w:t>
      </w:r>
    </w:p>
    <w:p w:rsidR="00D9325C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В рамках реализации данной Программы планируется посещение музеев, Уголков Боевой и Трудовой Славы других общеобразовательных учреждений, работа с Активом учащихся школ</w:t>
      </w:r>
      <w:r w:rsidR="00D9325C" w:rsidRPr="0044626A">
        <w:rPr>
          <w:color w:val="181818"/>
        </w:rPr>
        <w:t>;</w:t>
      </w:r>
    </w:p>
    <w:p w:rsidR="00D9325C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 создание информационных стендов о предоставляемых образовательных услугах высшими и средними военными учреждениями, о правилах приема в учреждения; 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связь с общественными организациями и культурными учреждениями через сеть интернета; размещение материалов о деятельности Уголка на сайте</w:t>
      </w:r>
      <w:r w:rsidR="00D9325C" w:rsidRPr="0044626A">
        <w:rPr>
          <w:color w:val="181818"/>
        </w:rPr>
        <w:t xml:space="preserve"> школы</w:t>
      </w:r>
      <w:r w:rsidRPr="0044626A">
        <w:rPr>
          <w:color w:val="181818"/>
        </w:rPr>
        <w:t>.</w:t>
      </w:r>
    </w:p>
    <w:p w:rsidR="00B3141A" w:rsidRPr="0044626A" w:rsidRDefault="00D9325C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 xml:space="preserve">3) </w:t>
      </w:r>
      <w:r w:rsidR="00B3141A" w:rsidRPr="0044626A">
        <w:rPr>
          <w:b/>
          <w:bCs/>
          <w:color w:val="181818"/>
        </w:rPr>
        <w:t>Поисковая, исследовательская работа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 xml:space="preserve">В рамках реализации Программы планируется продолжить сбор экспонатов, материалов о жизни и </w:t>
      </w:r>
      <w:r w:rsidR="00D9325C" w:rsidRPr="0044626A">
        <w:rPr>
          <w:color w:val="181818"/>
        </w:rPr>
        <w:t xml:space="preserve">трудовых </w:t>
      </w:r>
      <w:r w:rsidRPr="0044626A">
        <w:rPr>
          <w:color w:val="181818"/>
        </w:rPr>
        <w:t>подвигах ветеранов</w:t>
      </w:r>
      <w:r w:rsidR="00D9325C" w:rsidRPr="0044626A">
        <w:rPr>
          <w:color w:val="181818"/>
        </w:rPr>
        <w:t xml:space="preserve"> труда</w:t>
      </w:r>
      <w:r w:rsidRPr="0044626A">
        <w:rPr>
          <w:color w:val="181818"/>
        </w:rPr>
        <w:t>, которые проживают в микрорайоне, закрепленном за школой, а также о родителях и родственниках учащ</w:t>
      </w:r>
      <w:r w:rsidR="00D9325C" w:rsidRPr="0044626A">
        <w:rPr>
          <w:color w:val="181818"/>
        </w:rPr>
        <w:t>ихся школы, бывших выпускниках.</w:t>
      </w:r>
    </w:p>
    <w:p w:rsidR="00B3141A" w:rsidRPr="0044626A" w:rsidRDefault="00D9325C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 xml:space="preserve">4) </w:t>
      </w:r>
      <w:r w:rsidR="00B3141A" w:rsidRPr="0044626A">
        <w:rPr>
          <w:b/>
          <w:bCs/>
          <w:color w:val="181818"/>
        </w:rPr>
        <w:t>Работа с ветеранами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Данное направление предусматривает оказание шефской помощи ветеранам, проведение встреч с ветеранами Великой Отечественной войны, тружениками тыла, проведение совместных заседаний Актива уголка. Оформление сборников воспоминаний ветеранов, организация поздравлений к праздничным и памятным датам.</w:t>
      </w:r>
    </w:p>
    <w:p w:rsidR="00B3141A" w:rsidRPr="0044626A" w:rsidRDefault="00D9325C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 xml:space="preserve">5) </w:t>
      </w:r>
      <w:r w:rsidR="00B3141A" w:rsidRPr="0044626A">
        <w:rPr>
          <w:b/>
          <w:bCs/>
          <w:color w:val="181818"/>
        </w:rPr>
        <w:t>Организационная работа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color w:val="181818"/>
        </w:rPr>
        <w:t>Организация различных мероприятий согласно плану воспитательной работы в рамках патриотической, оборонно-массовой и спортивной работы.</w:t>
      </w:r>
    </w:p>
    <w:p w:rsidR="00B3141A" w:rsidRPr="0044626A" w:rsidRDefault="00D9325C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6)</w:t>
      </w:r>
      <w:r w:rsidR="00B3141A" w:rsidRPr="0044626A">
        <w:rPr>
          <w:b/>
          <w:bCs/>
          <w:color w:val="181818"/>
        </w:rPr>
        <w:t xml:space="preserve"> Кадровое обеспечение</w:t>
      </w:r>
    </w:p>
    <w:p w:rsidR="00B3141A" w:rsidRPr="0044626A" w:rsidRDefault="00B3141A" w:rsidP="004462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626A">
        <w:rPr>
          <w:b/>
          <w:bCs/>
          <w:color w:val="181818"/>
        </w:rPr>
        <w:t>1.Руководител</w:t>
      </w:r>
      <w:r w:rsidR="00D9325C" w:rsidRPr="0044626A">
        <w:rPr>
          <w:b/>
          <w:bCs/>
          <w:color w:val="181818"/>
        </w:rPr>
        <w:t>ь</w:t>
      </w:r>
      <w:r w:rsidRPr="0044626A">
        <w:rPr>
          <w:b/>
          <w:bCs/>
          <w:color w:val="181818"/>
        </w:rPr>
        <w:t xml:space="preserve"> Уголка </w:t>
      </w:r>
    </w:p>
    <w:p w:rsidR="00E07AE3" w:rsidRPr="0044626A" w:rsidRDefault="00E07AE3" w:rsidP="004462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AE3" w:rsidRPr="0044626A" w:rsidSect="00C7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A6C"/>
    <w:multiLevelType w:val="hybridMultilevel"/>
    <w:tmpl w:val="978A2BBA"/>
    <w:lvl w:ilvl="0" w:tplc="3A80B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1A"/>
    <w:rsid w:val="00274CFF"/>
    <w:rsid w:val="0044626A"/>
    <w:rsid w:val="00B3141A"/>
    <w:rsid w:val="00C72640"/>
    <w:rsid w:val="00D9325C"/>
    <w:rsid w:val="00E0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User</cp:lastModifiedBy>
  <cp:revision>3</cp:revision>
  <dcterms:created xsi:type="dcterms:W3CDTF">2022-02-28T14:56:00Z</dcterms:created>
  <dcterms:modified xsi:type="dcterms:W3CDTF">2022-04-12T18:07:00Z</dcterms:modified>
</cp:coreProperties>
</file>