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99" w:rsidRPr="004B4DED" w:rsidRDefault="002D5D99" w:rsidP="002D5D99">
      <w:pPr>
        <w:rPr>
          <w:sz w:val="24"/>
          <w:szCs w:val="24"/>
        </w:rPr>
      </w:pP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Рассмотрено на заседании                                                                                     «Утверждаю»</w:t>
      </w: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педагогического совета,                                                                                    Директор МБОУ</w:t>
      </w: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 xml:space="preserve">                                                                                         «Средняя общеобразовательная школа №5»</w:t>
      </w: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протокол №____ от _____________ 2015г.                                                                      г</w:t>
      </w:r>
      <w:proofErr w:type="gramStart"/>
      <w:r w:rsidRPr="004B4DED">
        <w:rPr>
          <w:rFonts w:ascii="Times New Roman" w:hAnsi="Times New Roman" w:cs="Times New Roman"/>
          <w:b/>
          <w:i/>
          <w:szCs w:val="24"/>
        </w:rPr>
        <w:t>.К</w:t>
      </w:r>
      <w:proofErr w:type="gramEnd"/>
      <w:r w:rsidRPr="004B4DED">
        <w:rPr>
          <w:rFonts w:ascii="Times New Roman" w:hAnsi="Times New Roman" w:cs="Times New Roman"/>
          <w:b/>
          <w:i/>
          <w:szCs w:val="24"/>
        </w:rPr>
        <w:t>анаш ЧР</w:t>
      </w: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 xml:space="preserve">                                                                                                            ------------------А.Л.Айнутдинов</w:t>
      </w:r>
    </w:p>
    <w:p w:rsidR="002D5D99" w:rsidRPr="004B4DED" w:rsidRDefault="002D5D99" w:rsidP="002D5D99">
      <w:pPr>
        <w:spacing w:after="0" w:line="312" w:lineRule="atLeast"/>
        <w:rPr>
          <w:rFonts w:ascii="Times New Roman" w:hAnsi="Times New Roman" w:cs="Times New Roman"/>
          <w:b/>
          <w:i/>
          <w:szCs w:val="24"/>
        </w:rPr>
      </w:pPr>
      <w:r w:rsidRPr="004B4DED">
        <w:rPr>
          <w:rFonts w:ascii="Times New Roman" w:hAnsi="Times New Roman" w:cs="Times New Roman"/>
          <w:b/>
          <w:i/>
          <w:szCs w:val="24"/>
        </w:rPr>
        <w:t xml:space="preserve">                                                                                                 Приказ №______ от _____________2015г</w:t>
      </w:r>
    </w:p>
    <w:p w:rsidR="002D5D99" w:rsidRPr="004B4DED" w:rsidRDefault="002D5D99" w:rsidP="002D5D99">
      <w:pPr>
        <w:spacing w:after="0" w:line="312" w:lineRule="atLeast"/>
        <w:rPr>
          <w:rFonts w:ascii="Times New Roman" w:hAnsi="Times New Roman" w:cs="Times New Roman"/>
          <w:b/>
          <w:szCs w:val="24"/>
        </w:rPr>
      </w:pPr>
    </w:p>
    <w:p w:rsidR="002D5D99" w:rsidRPr="004B4DED" w:rsidRDefault="002D5D99" w:rsidP="002D5D99">
      <w:pPr>
        <w:rPr>
          <w:szCs w:val="24"/>
        </w:rPr>
      </w:pPr>
    </w:p>
    <w:p w:rsidR="002D5D99" w:rsidRPr="004B4DED" w:rsidRDefault="002D5D99" w:rsidP="002D5D99">
      <w:pPr>
        <w:rPr>
          <w:sz w:val="24"/>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Cs/>
          <w:color w:val="000000"/>
          <w:sz w:val="28"/>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r w:rsidRPr="004B4DED">
        <w:rPr>
          <w:rFonts w:ascii="Times New Roman" w:hAnsi="Times New Roman" w:cs="Times New Roman"/>
          <w:b/>
          <w:bCs/>
          <w:i/>
          <w:color w:val="000000"/>
          <w:sz w:val="28"/>
          <w:szCs w:val="24"/>
        </w:rPr>
        <w:t>Положение</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r w:rsidRPr="004B4DED">
        <w:rPr>
          <w:rFonts w:ascii="Times New Roman" w:hAnsi="Times New Roman" w:cs="Times New Roman"/>
          <w:b/>
          <w:bCs/>
          <w:i/>
          <w:color w:val="000000"/>
          <w:sz w:val="28"/>
          <w:szCs w:val="24"/>
        </w:rPr>
        <w:t>о формах, периодичности и порядке организации текущего контроля успеваемости и промежуточной аттестации учащихся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r w:rsidRPr="004B4DED">
        <w:rPr>
          <w:rFonts w:ascii="Times New Roman" w:hAnsi="Times New Roman" w:cs="Times New Roman"/>
          <w:b/>
          <w:bCs/>
          <w:i/>
          <w:color w:val="000000"/>
          <w:sz w:val="28"/>
          <w:szCs w:val="24"/>
        </w:rPr>
        <w:t>муниципального бюджетного общеобразовательного учреждения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r w:rsidRPr="004B4DED">
        <w:rPr>
          <w:rFonts w:ascii="Times New Roman" w:hAnsi="Times New Roman" w:cs="Times New Roman"/>
          <w:b/>
          <w:bCs/>
          <w:i/>
          <w:color w:val="000000"/>
          <w:sz w:val="28"/>
          <w:szCs w:val="24"/>
        </w:rPr>
        <w:t xml:space="preserve">«Средняя общеобразовательная школа № 5» </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r w:rsidRPr="004B4DED">
        <w:rPr>
          <w:rFonts w:ascii="Times New Roman" w:hAnsi="Times New Roman" w:cs="Times New Roman"/>
          <w:b/>
          <w:bCs/>
          <w:i/>
          <w:color w:val="000000"/>
          <w:sz w:val="28"/>
          <w:szCs w:val="24"/>
        </w:rPr>
        <w:t>города Канаш Чувашской Республики</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i/>
          <w:color w:val="000000"/>
          <w:sz w:val="28"/>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1. Общие положения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bCs/>
          <w:color w:val="000000"/>
          <w:sz w:val="24"/>
          <w:szCs w:val="24"/>
        </w:rPr>
      </w:pPr>
      <w:r w:rsidRPr="004B4DED">
        <w:rPr>
          <w:rFonts w:ascii="Times New Roman" w:hAnsi="Times New Roman" w:cs="Times New Roman"/>
          <w:color w:val="000000"/>
          <w:sz w:val="24"/>
          <w:szCs w:val="24"/>
        </w:rPr>
        <w:t xml:space="preserve">1.1. Положение о формах, периодичности и порядке текущего контроля успеваемости и промежуточной аттестации учащихся МБОУ </w:t>
      </w:r>
      <w:r w:rsidRPr="004B4DED">
        <w:rPr>
          <w:rFonts w:ascii="Times New Roman" w:hAnsi="Times New Roman" w:cs="Times New Roman"/>
          <w:bCs/>
          <w:color w:val="000000"/>
          <w:sz w:val="24"/>
          <w:szCs w:val="24"/>
        </w:rPr>
        <w:t>«Средняя общеобразовательная школа № 5» города Канаш Чувашской Республики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 (далее – Положение) разработано в соответствии с Федеральным законом от 29.12.2012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1.2. Положение рассматривается педагогическим советом, имеющим право вносить в него изменения и дополнения, и утверждается директором учреждения.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1.4. В настоящем Положении применяются следующие основные понятия: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1.4.1. </w:t>
      </w:r>
      <w:r w:rsidRPr="004B4DED">
        <w:rPr>
          <w:rFonts w:ascii="Times New Roman" w:hAnsi="Times New Roman" w:cs="Times New Roman"/>
          <w:b/>
          <w:bCs/>
          <w:color w:val="000000"/>
          <w:sz w:val="24"/>
          <w:szCs w:val="24"/>
        </w:rPr>
        <w:t xml:space="preserve">Отметка </w:t>
      </w:r>
      <w:r w:rsidRPr="004B4DED">
        <w:rPr>
          <w:rFonts w:ascii="Times New Roman" w:hAnsi="Times New Roman" w:cs="Times New Roman"/>
          <w:color w:val="000000"/>
          <w:sz w:val="24"/>
          <w:szCs w:val="24"/>
        </w:rPr>
        <w:t>– это результат процесса оценивания, количественное выражение учебных достижений учащихся в цифрах и баллах.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1.4.2. </w:t>
      </w:r>
      <w:r w:rsidRPr="004B4DED">
        <w:rPr>
          <w:rFonts w:ascii="Times New Roman" w:hAnsi="Times New Roman" w:cs="Times New Roman"/>
          <w:b/>
          <w:bCs/>
          <w:color w:val="000000"/>
          <w:sz w:val="24"/>
          <w:szCs w:val="24"/>
        </w:rPr>
        <w:t xml:space="preserve">Оценка </w:t>
      </w:r>
      <w:r w:rsidRPr="004B4DED">
        <w:rPr>
          <w:rFonts w:ascii="Times New Roman" w:hAnsi="Times New Roman" w:cs="Times New Roman"/>
          <w:color w:val="000000"/>
          <w:sz w:val="24"/>
          <w:szCs w:val="24"/>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1.4.3. </w:t>
      </w:r>
      <w:r w:rsidRPr="004B4DED">
        <w:rPr>
          <w:rFonts w:ascii="Times New Roman" w:hAnsi="Times New Roman" w:cs="Times New Roman"/>
          <w:b/>
          <w:bCs/>
          <w:color w:val="000000"/>
          <w:sz w:val="24"/>
          <w:szCs w:val="24"/>
        </w:rPr>
        <w:t xml:space="preserve">Текущий контроль </w:t>
      </w:r>
      <w:r w:rsidRPr="004B4DED">
        <w:rPr>
          <w:rFonts w:ascii="Times New Roman" w:hAnsi="Times New Roman" w:cs="Times New Roman"/>
          <w:color w:val="000000"/>
          <w:sz w:val="24"/>
          <w:szCs w:val="24"/>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4B4DED">
        <w:rPr>
          <w:rFonts w:ascii="Times New Roman" w:hAnsi="Times New Roman" w:cs="Times New Roman"/>
          <w:color w:val="000000"/>
          <w:sz w:val="24"/>
          <w:szCs w:val="24"/>
        </w:rPr>
        <w:t>подтемы</w:t>
      </w:r>
      <w:proofErr w:type="spellEnd"/>
      <w:r w:rsidRPr="004B4DED">
        <w:rPr>
          <w:rFonts w:ascii="Times New Roman" w:hAnsi="Times New Roman" w:cs="Times New Roman"/>
          <w:color w:val="000000"/>
          <w:sz w:val="24"/>
          <w:szCs w:val="24"/>
        </w:rPr>
        <w:t>, раздела) в соответствии с учебной программой.</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lastRenderedPageBreak/>
        <w:t xml:space="preserve">1.4.4. </w:t>
      </w:r>
      <w:r w:rsidRPr="004B4DED">
        <w:rPr>
          <w:rFonts w:ascii="Times New Roman" w:hAnsi="Times New Roman" w:cs="Times New Roman"/>
          <w:b/>
          <w:bCs/>
          <w:color w:val="000000"/>
          <w:sz w:val="24"/>
          <w:szCs w:val="24"/>
        </w:rPr>
        <w:t xml:space="preserve">Промежуточная аттестация учащихся </w:t>
      </w:r>
      <w:r w:rsidRPr="004B4DED">
        <w:rPr>
          <w:rFonts w:ascii="Times New Roman" w:hAnsi="Times New Roman" w:cs="Times New Roman"/>
          <w:color w:val="000000"/>
          <w:sz w:val="24"/>
          <w:szCs w:val="24"/>
        </w:rPr>
        <w:t xml:space="preserve">– процедура, проводимая с целью </w:t>
      </w:r>
      <w:proofErr w:type="gramStart"/>
      <w:r w:rsidRPr="004B4DED">
        <w:rPr>
          <w:rFonts w:ascii="Times New Roman" w:hAnsi="Times New Roman" w:cs="Times New Roman"/>
          <w:color w:val="000000"/>
          <w:sz w:val="24"/>
          <w:szCs w:val="24"/>
        </w:rPr>
        <w:t>оценки качества усвоения содержания части</w:t>
      </w:r>
      <w:proofErr w:type="gramEnd"/>
      <w:r w:rsidRPr="004B4DED">
        <w:rPr>
          <w:rFonts w:ascii="Times New Roman" w:hAnsi="Times New Roman" w:cs="Times New Roman"/>
          <w:color w:val="000000"/>
          <w:sz w:val="24"/>
          <w:szCs w:val="24"/>
        </w:rPr>
        <w:t xml:space="preserve"> или всего объема одной учебной дисциплины после завершения ее изучения.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b/>
          <w:i/>
          <w:color w:val="000000"/>
          <w:sz w:val="24"/>
          <w:szCs w:val="24"/>
        </w:rPr>
      </w:pPr>
      <w:r w:rsidRPr="004B4DED">
        <w:rPr>
          <w:rFonts w:ascii="Times New Roman" w:hAnsi="Times New Roman" w:cs="Times New Roman"/>
          <w:color w:val="000000"/>
          <w:sz w:val="24"/>
          <w:szCs w:val="24"/>
        </w:rPr>
        <w:t xml:space="preserve">1.5. </w:t>
      </w:r>
      <w:r w:rsidRPr="004B4DED">
        <w:rPr>
          <w:rFonts w:ascii="Times New Roman" w:hAnsi="Times New Roman" w:cs="Times New Roman"/>
          <w:b/>
          <w:i/>
          <w:color w:val="000000"/>
          <w:sz w:val="24"/>
          <w:szCs w:val="24"/>
        </w:rPr>
        <w:t>Целью аттестации являются: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1.5.1. Установление фактического уровня теоретических знаний учащихся по предметам учебного плана, их практических умений и навыков;</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1.5.2. Соотнесение фактического уровня с требованиями федерального государственного образовательного стандарта;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1.5.3. Контроль выполнения учебных программ и календарно-тематического графика изучения учебных предметов;</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1.5.4. Формирование мотивации, самооценки и помощь в выборе дальнейшей индивидуальной образовательной траектории учащегося.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1.6. Настоящее Положение подлежит обязательному размещению на официальном сайте Школы.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2. Формы контроля и порядок оценивания учащихся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2.1. Формами </w:t>
      </w:r>
      <w:proofErr w:type="gramStart"/>
      <w:r w:rsidRPr="004B4DED">
        <w:rPr>
          <w:rFonts w:ascii="Times New Roman" w:hAnsi="Times New Roman" w:cs="Times New Roman"/>
          <w:color w:val="000000"/>
          <w:sz w:val="24"/>
          <w:szCs w:val="24"/>
        </w:rPr>
        <w:t>контроля качества усвоения содержания учебных программ</w:t>
      </w:r>
      <w:proofErr w:type="gramEnd"/>
      <w:r w:rsidRPr="004B4DED">
        <w:rPr>
          <w:rFonts w:ascii="Times New Roman" w:hAnsi="Times New Roman" w:cs="Times New Roman"/>
          <w:color w:val="000000"/>
          <w:sz w:val="24"/>
          <w:szCs w:val="24"/>
        </w:rPr>
        <w:t xml:space="preserve"> являются: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2.1.1. </w:t>
      </w:r>
      <w:r w:rsidRPr="004B4DED">
        <w:rPr>
          <w:rFonts w:ascii="Times New Roman" w:hAnsi="Times New Roman" w:cs="Times New Roman"/>
          <w:b/>
          <w:bCs/>
          <w:color w:val="000000"/>
          <w:sz w:val="24"/>
          <w:szCs w:val="24"/>
        </w:rPr>
        <w:t xml:space="preserve">Письменная проверка </w:t>
      </w:r>
      <w:r w:rsidRPr="004B4DED">
        <w:rPr>
          <w:rFonts w:ascii="Times New Roman" w:hAnsi="Times New Roman" w:cs="Times New Roman"/>
          <w:color w:val="000000"/>
          <w:sz w:val="24"/>
          <w:szCs w:val="24"/>
        </w:rPr>
        <w:t xml:space="preserve">– это письменный ответ учащегося на один или систему вопросов (заданий). </w:t>
      </w:r>
      <w:proofErr w:type="gramStart"/>
      <w:r w:rsidRPr="004B4DED">
        <w:rPr>
          <w:rFonts w:ascii="Times New Roman" w:hAnsi="Times New Roman" w:cs="Times New Roman"/>
          <w:color w:val="000000"/>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roofErr w:type="gramEnd"/>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2.1.2. </w:t>
      </w:r>
      <w:r w:rsidRPr="004B4DED">
        <w:rPr>
          <w:rFonts w:ascii="Times New Roman" w:hAnsi="Times New Roman" w:cs="Times New Roman"/>
          <w:b/>
          <w:bCs/>
          <w:color w:val="000000"/>
          <w:sz w:val="24"/>
          <w:szCs w:val="24"/>
        </w:rPr>
        <w:t xml:space="preserve">Устная проверка </w:t>
      </w:r>
      <w:r w:rsidRPr="004B4DED">
        <w:rPr>
          <w:rFonts w:ascii="Times New Roman" w:hAnsi="Times New Roman" w:cs="Times New Roman"/>
          <w:color w:val="000000"/>
          <w:sz w:val="24"/>
          <w:szCs w:val="24"/>
        </w:rPr>
        <w:t>– это устный ответ учащегося на один или систему вопросов в форме рассказа, беседы, собеседования, зачет и другое.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2.1.3. </w:t>
      </w:r>
      <w:r w:rsidRPr="004B4DED">
        <w:rPr>
          <w:rFonts w:ascii="Times New Roman" w:hAnsi="Times New Roman" w:cs="Times New Roman"/>
          <w:b/>
          <w:bCs/>
          <w:color w:val="000000"/>
          <w:sz w:val="24"/>
          <w:szCs w:val="24"/>
        </w:rPr>
        <w:t xml:space="preserve">Комбинированная проверка </w:t>
      </w:r>
      <w:r w:rsidRPr="004B4DED">
        <w:rPr>
          <w:rFonts w:ascii="Times New Roman" w:hAnsi="Times New Roman" w:cs="Times New Roman"/>
          <w:color w:val="000000"/>
          <w:sz w:val="24"/>
          <w:szCs w:val="24"/>
        </w:rPr>
        <w:t>предполагает сочетание письменных и устных форм проверок.</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2.1.4. </w:t>
      </w:r>
      <w:r w:rsidRPr="004B4DED">
        <w:rPr>
          <w:rFonts w:ascii="Times New Roman" w:hAnsi="Times New Roman" w:cs="Times New Roman"/>
          <w:b/>
          <w:bCs/>
          <w:color w:val="000000"/>
          <w:sz w:val="24"/>
          <w:szCs w:val="24"/>
        </w:rPr>
        <w:t xml:space="preserve">Проверка с использованием электронных систем </w:t>
      </w:r>
      <w:r w:rsidRPr="004B4DED">
        <w:rPr>
          <w:rFonts w:ascii="Times New Roman" w:hAnsi="Times New Roman" w:cs="Times New Roman"/>
          <w:color w:val="000000"/>
          <w:sz w:val="24"/>
          <w:szCs w:val="24"/>
        </w:rPr>
        <w:t>тестирования, иного программного обеспечения, обеспечивающего персонифицированный учёт учебных достижений учащихся.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 проходят промежуточную аттестацию бесплатно.</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8"/>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3. Содержание, формы и порядок</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проведения  текущего контроля успеваемости учащихся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4"/>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w:t>
      </w:r>
      <w:r w:rsidRPr="004B4DED">
        <w:rPr>
          <w:rFonts w:ascii="Times New Roman" w:hAnsi="Times New Roman" w:cs="Times New Roman"/>
          <w:color w:val="000000"/>
          <w:sz w:val="24"/>
          <w:szCs w:val="24"/>
        </w:rPr>
        <w:lastRenderedPageBreak/>
        <w:t xml:space="preserve">тем, разделов, глав учебных программ за оцениваемый период, прочности формируемых предметных знаний и умений, степени развития </w:t>
      </w:r>
      <w:proofErr w:type="spellStart"/>
      <w:r w:rsidRPr="004B4DED">
        <w:rPr>
          <w:rFonts w:ascii="Times New Roman" w:hAnsi="Times New Roman" w:cs="Times New Roman"/>
          <w:color w:val="000000"/>
          <w:sz w:val="24"/>
          <w:szCs w:val="24"/>
        </w:rPr>
        <w:t>деятельностно-коммуникативных</w:t>
      </w:r>
      <w:proofErr w:type="spellEnd"/>
      <w:r w:rsidRPr="004B4DED">
        <w:rPr>
          <w:rFonts w:ascii="Times New Roman" w:hAnsi="Times New Roman" w:cs="Times New Roman"/>
          <w:color w:val="000000"/>
          <w:sz w:val="24"/>
          <w:szCs w:val="24"/>
        </w:rPr>
        <w:t xml:space="preserve"> умений, ценностных ориентаций.</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FF0000"/>
          <w:sz w:val="24"/>
          <w:szCs w:val="24"/>
        </w:rPr>
        <w:t xml:space="preserve">3.4. </w:t>
      </w:r>
      <w:r w:rsidRPr="00D7696F">
        <w:rPr>
          <w:rFonts w:ascii="Times New Roman" w:hAnsi="Times New Roman" w:cs="Times New Roman"/>
          <w:color w:val="000000" w:themeColor="text1"/>
          <w:sz w:val="24"/>
          <w:szCs w:val="24"/>
        </w:rPr>
        <w:t xml:space="preserve">По курсу ОРКСЭ вводится </w:t>
      </w:r>
      <w:proofErr w:type="spellStart"/>
      <w:r w:rsidRPr="00D7696F">
        <w:rPr>
          <w:rFonts w:ascii="Times New Roman" w:hAnsi="Times New Roman" w:cs="Times New Roman"/>
          <w:color w:val="000000" w:themeColor="text1"/>
          <w:sz w:val="24"/>
          <w:szCs w:val="24"/>
        </w:rPr>
        <w:t>безотметочное</w:t>
      </w:r>
      <w:proofErr w:type="spellEnd"/>
      <w:r w:rsidRPr="00D7696F">
        <w:rPr>
          <w:rFonts w:ascii="Times New Roman" w:hAnsi="Times New Roman" w:cs="Times New Roman"/>
          <w:color w:val="000000" w:themeColor="text1"/>
          <w:sz w:val="24"/>
          <w:szCs w:val="24"/>
        </w:rPr>
        <w:t xml:space="preserve"> обучение.</w:t>
      </w:r>
      <w:r w:rsidRPr="004B4DED">
        <w:rPr>
          <w:rFonts w:ascii="Times New Roman" w:hAnsi="Times New Roman" w:cs="Times New Roman"/>
          <w:color w:val="000000"/>
          <w:sz w:val="24"/>
          <w:szCs w:val="24"/>
        </w:rPr>
        <w:t xml:space="preserve">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систематизированных упражнений и тестовых заданий разных типов.</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3.5. При изучении элективных курсов применяется </w:t>
      </w:r>
      <w:proofErr w:type="spellStart"/>
      <w:r w:rsidRPr="004B4DED">
        <w:rPr>
          <w:rFonts w:ascii="Times New Roman" w:hAnsi="Times New Roman" w:cs="Times New Roman"/>
          <w:color w:val="000000"/>
          <w:sz w:val="24"/>
          <w:szCs w:val="24"/>
        </w:rPr>
        <w:t>безотметочная</w:t>
      </w:r>
      <w:proofErr w:type="spellEnd"/>
      <w:r w:rsidRPr="004B4DED">
        <w:rPr>
          <w:rFonts w:ascii="Times New Roman" w:hAnsi="Times New Roman" w:cs="Times New Roman"/>
          <w:color w:val="000000"/>
          <w:sz w:val="24"/>
          <w:szCs w:val="24"/>
        </w:rPr>
        <w:t xml:space="preserve"> система оценивания.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3.8. Письменные, самостоятельные, контрольные и другие виды работ учащихся оцениваются по 5-балльной системе. </w:t>
      </w:r>
      <w:proofErr w:type="gramStart"/>
      <w:r w:rsidRPr="004B4DED">
        <w:rPr>
          <w:rFonts w:ascii="Times New Roman" w:hAnsi="Times New Roman" w:cs="Times New Roman"/>
          <w:color w:val="000000"/>
          <w:sz w:val="24"/>
          <w:szCs w:val="24"/>
        </w:rPr>
        <w:t xml:space="preserve">За сочинение и диктант с грамматическим заданием выставляются </w:t>
      </w:r>
      <w:r>
        <w:rPr>
          <w:rFonts w:ascii="Times New Roman" w:hAnsi="Times New Roman" w:cs="Times New Roman"/>
          <w:color w:val="000000"/>
          <w:sz w:val="24"/>
          <w:szCs w:val="24"/>
        </w:rPr>
        <w:t xml:space="preserve">две отметки </w:t>
      </w:r>
      <w:r w:rsidRPr="004B4DED">
        <w:rPr>
          <w:rFonts w:ascii="Times New Roman" w:hAnsi="Times New Roman" w:cs="Times New Roman"/>
          <w:color w:val="000000"/>
          <w:sz w:val="24"/>
          <w:szCs w:val="24"/>
        </w:rPr>
        <w:t>в классный</w:t>
      </w:r>
      <w:r>
        <w:rPr>
          <w:rFonts w:ascii="Times New Roman" w:hAnsi="Times New Roman" w:cs="Times New Roman"/>
          <w:color w:val="000000"/>
          <w:sz w:val="24"/>
          <w:szCs w:val="24"/>
        </w:rPr>
        <w:t xml:space="preserve"> и электронный журналы</w:t>
      </w:r>
      <w:r w:rsidRPr="004B4DED">
        <w:rPr>
          <w:rFonts w:ascii="Times New Roman" w:hAnsi="Times New Roman" w:cs="Times New Roman"/>
          <w:color w:val="000000"/>
          <w:sz w:val="24"/>
          <w:szCs w:val="24"/>
        </w:rPr>
        <w:t>.</w:t>
      </w:r>
      <w:proofErr w:type="gramEnd"/>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3.9. Отметка за выполненную письменную работу заносится в классный и электронный журналы в графу, которая отражает тему контроля, к следующему уроку, за исключением:</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а) отметок за домашнее сочинение в 5-11-х классах по русскому языку и литературе (они заносятся в журналы через урок после проведения сочинения);</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B4DED">
        <w:rPr>
          <w:rFonts w:ascii="Times New Roman" w:hAnsi="Times New Roman" w:cs="Times New Roman"/>
          <w:color w:val="000000"/>
          <w:sz w:val="24"/>
          <w:szCs w:val="24"/>
        </w:rPr>
        <w:t>б) отметки за творческие работы по русскому языку и литературе в 5-9-х классах - не позже чем через неделю после их проведения;</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в) отметки за творческие работы в 10-11-х классах по русскому язы</w:t>
      </w:r>
      <w:r w:rsidRPr="004B4DED">
        <w:rPr>
          <w:rFonts w:ascii="Times New Roman" w:hAnsi="Times New Roman" w:cs="Times New Roman"/>
          <w:color w:val="000000"/>
          <w:sz w:val="24"/>
          <w:szCs w:val="24"/>
        </w:rPr>
        <w:softHyphen/>
        <w:t xml:space="preserve">ку и литературе - не более чем через 14 дней. </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 Школы.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3.11. Четвертная аттестация проводится для учащихся 2-9-х классов, полугодовая для учащихся 10-11-х классов.</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контрольных работ в формах, определяемых учителем (контрольный диктант, контрольная работа, </w:t>
      </w:r>
      <w:r w:rsidRPr="004B4DED">
        <w:rPr>
          <w:rFonts w:ascii="Times New Roman" w:hAnsi="Times New Roman" w:cs="Times New Roman"/>
          <w:color w:val="000000"/>
          <w:sz w:val="24"/>
          <w:szCs w:val="24"/>
        </w:rPr>
        <w:lastRenderedPageBreak/>
        <w:t>зачет, письменный тест, комплексный анализ текста и другие). Результаты контрольных работ 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3.15. В первом классе в течение первого полугодия контрольные диагностические работы не проводятся.</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3.16. При выставлении итоговых отметок за четверть и полугодие учитель обязан руководствоваться следующим:</w:t>
      </w:r>
    </w:p>
    <w:p w:rsidR="002D5D99" w:rsidRPr="004B4DED" w:rsidRDefault="002D5D99" w:rsidP="002D5D99">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а) отметки за письменные самостоятельные, контрольные и тестовые работы по обобщению материала являются приоритетными;</w:t>
      </w:r>
    </w:p>
    <w:p w:rsidR="002D5D99" w:rsidRPr="004B4DED" w:rsidRDefault="002D5D99" w:rsidP="002D5D99">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2D5D99" w:rsidRPr="004B4DED" w:rsidRDefault="002D5D99" w:rsidP="002D5D99">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в) основанием для аттестации учащихся за четверть или полугодие является обязательное наличие необходимого минимума отметок.</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3.17. 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Pr="004B4DED">
        <w:rPr>
          <w:rFonts w:ascii="Times New Roman" w:hAnsi="Times New Roman" w:cs="Times New Roman"/>
          <w:color w:val="000000"/>
          <w:sz w:val="24"/>
          <w:szCs w:val="24"/>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3.18. Классные руководители доводят до сведения родителей (законных представителей) сведения о результатах чет</w:t>
      </w:r>
      <w:r>
        <w:rPr>
          <w:rFonts w:ascii="Times New Roman" w:hAnsi="Times New Roman" w:cs="Times New Roman"/>
          <w:color w:val="000000"/>
          <w:sz w:val="24"/>
          <w:szCs w:val="24"/>
        </w:rPr>
        <w:t>вертной, полугодовой аттестации</w:t>
      </w:r>
      <w:r w:rsidRPr="004B4DED">
        <w:rPr>
          <w:rFonts w:ascii="Times New Roman" w:hAnsi="Times New Roman" w:cs="Times New Roman"/>
          <w:color w:val="000000"/>
          <w:sz w:val="24"/>
          <w:szCs w:val="24"/>
        </w:rPr>
        <w:t xml:space="preserve"> путём выставления отметок в дневники учащихся, в том</w:t>
      </w:r>
      <w:r>
        <w:rPr>
          <w:rFonts w:ascii="Times New Roman" w:hAnsi="Times New Roman" w:cs="Times New Roman"/>
          <w:color w:val="000000"/>
          <w:sz w:val="24"/>
          <w:szCs w:val="24"/>
        </w:rPr>
        <w:t>, числе и электронный дневник, а в</w:t>
      </w:r>
      <w:r w:rsidRPr="004B4DED">
        <w:rPr>
          <w:rFonts w:ascii="Times New Roman" w:hAnsi="Times New Roman" w:cs="Times New Roman"/>
          <w:color w:val="000000"/>
          <w:sz w:val="24"/>
          <w:szCs w:val="24"/>
        </w:rPr>
        <w:t xml:space="preserve">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уведомление хранится в личном деле учащегося. </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4. Содержание, формы и порядок</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4B4DED">
        <w:rPr>
          <w:rFonts w:ascii="Times New Roman" w:hAnsi="Times New Roman" w:cs="Times New Roman"/>
          <w:b/>
          <w:bCs/>
          <w:color w:val="000000"/>
          <w:sz w:val="28"/>
          <w:szCs w:val="24"/>
        </w:rPr>
        <w:t>проведения промежуточной аттестации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8"/>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4.2.  Промежуточную аттестацию проходят все учащиеся 2-11-х классов.</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4.3. Решением педагогическо</w:t>
      </w:r>
      <w:r>
        <w:rPr>
          <w:rFonts w:ascii="Times New Roman" w:hAnsi="Times New Roman" w:cs="Times New Roman"/>
          <w:color w:val="000000"/>
          <w:sz w:val="24"/>
          <w:szCs w:val="24"/>
        </w:rPr>
        <w:t xml:space="preserve">го совета школы устанавливаются </w:t>
      </w:r>
      <w:r w:rsidRPr="004B4DED">
        <w:rPr>
          <w:rFonts w:ascii="Times New Roman" w:hAnsi="Times New Roman" w:cs="Times New Roman"/>
          <w:color w:val="000000"/>
          <w:sz w:val="24"/>
          <w:szCs w:val="24"/>
        </w:rPr>
        <w:t>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Данное решение</w:t>
      </w:r>
      <w:r>
        <w:rPr>
          <w:rFonts w:ascii="Times New Roman" w:hAnsi="Times New Roman" w:cs="Times New Roman"/>
          <w:color w:val="000000"/>
          <w:sz w:val="24"/>
          <w:szCs w:val="24"/>
        </w:rPr>
        <w:t xml:space="preserve">, включая составы экзаменационных комиссий, </w:t>
      </w:r>
      <w:r w:rsidRPr="004B4DED">
        <w:rPr>
          <w:rFonts w:ascii="Times New Roman" w:hAnsi="Times New Roman" w:cs="Times New Roman"/>
          <w:color w:val="000000"/>
          <w:sz w:val="24"/>
          <w:szCs w:val="24"/>
        </w:rPr>
        <w:t xml:space="preserve">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2D5D99"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4.4. При отсутствии решения педагогического совета и пр</w:t>
      </w:r>
      <w:r>
        <w:rPr>
          <w:rFonts w:ascii="Times New Roman" w:hAnsi="Times New Roman" w:cs="Times New Roman"/>
          <w:color w:val="000000"/>
          <w:sz w:val="24"/>
          <w:szCs w:val="24"/>
        </w:rPr>
        <w:t>иказа</w:t>
      </w:r>
      <w:r w:rsidRPr="004B4DED">
        <w:rPr>
          <w:rFonts w:ascii="Times New Roman" w:hAnsi="Times New Roman" w:cs="Times New Roman"/>
          <w:color w:val="000000"/>
          <w:sz w:val="24"/>
          <w:szCs w:val="24"/>
        </w:rPr>
        <w:t xml:space="preserve">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4.5. Промежуточная аттестация учащихся 2-11-х классов сопровождается проведением контрольных мероприятий по всем предметам учебного плана.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4.6. Контрольные мероприятия для учащихся 2-4-х классов проводятся в следующих формах: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по русскому языку – контрольный диктант и грамматические задания;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по математике – письменная контрольная работа;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lastRenderedPageBreak/>
        <w:t>- по литературному чтению – проверка навыков чтения.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4.7. </w:t>
      </w:r>
      <w:proofErr w:type="gramStart"/>
      <w:r w:rsidRPr="004B4DED">
        <w:rPr>
          <w:rFonts w:ascii="Times New Roman" w:hAnsi="Times New Roman" w:cs="Times New Roman"/>
          <w:color w:val="000000"/>
          <w:sz w:val="24"/>
          <w:szCs w:val="24"/>
        </w:rPr>
        <w:t>Контрольные</w:t>
      </w:r>
      <w:proofErr w:type="gramEnd"/>
      <w:r w:rsidRPr="004B4DED">
        <w:rPr>
          <w:rFonts w:ascii="Times New Roman" w:hAnsi="Times New Roman" w:cs="Times New Roman"/>
          <w:color w:val="000000"/>
          <w:sz w:val="24"/>
          <w:szCs w:val="24"/>
        </w:rPr>
        <w:t xml:space="preserve"> мероприятии для учащихся 5-8-х, 10-х классов проводятся в следующих формах: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по русскому языку – контрольный диктант, изложение, сочинение, тестирование, выполнение грамматических заданий, другие формы;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по математике – письменная контрольная работа, тестирование, другие формы;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4.8. Конкретная форма проведения промежуточной аттестации определяется для каждого класса в учебном году решением педагогического совета.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4.9.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В расписании предусматривается: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не более одного вида контроля в день для каждого ученика;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не менее 2-х дней для подготовки к следующему контролю;</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проведение не менее одной консультации.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4.10. Все контрольные мероприятия проводятся во время учебных занятий в рамках учебного расписания.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4.11. Продолжительность контрольного мероприятия не должна превышать времени отведенного на 1 - 2 </w:t>
      </w:r>
      <w:proofErr w:type="gramStart"/>
      <w:r w:rsidRPr="004B4DED">
        <w:rPr>
          <w:rFonts w:ascii="Times New Roman" w:hAnsi="Times New Roman" w:cs="Times New Roman"/>
          <w:color w:val="000000"/>
          <w:sz w:val="24"/>
          <w:szCs w:val="24"/>
        </w:rPr>
        <w:t>стандартных</w:t>
      </w:r>
      <w:proofErr w:type="gramEnd"/>
      <w:r w:rsidRPr="004B4DED">
        <w:rPr>
          <w:rFonts w:ascii="Times New Roman" w:hAnsi="Times New Roman" w:cs="Times New Roman"/>
          <w:color w:val="000000"/>
          <w:sz w:val="24"/>
          <w:szCs w:val="24"/>
        </w:rPr>
        <w:t xml:space="preserve"> урока.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4.12.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4.13.  Требования к материалам для проведения контрольных мероприятий:</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4.13.1. Материалы готовятся учителями-предметниками</w:t>
      </w:r>
      <w:r>
        <w:rPr>
          <w:rFonts w:ascii="Times New Roman" w:hAnsi="Times New Roman" w:cs="Times New Roman"/>
          <w:color w:val="000000"/>
          <w:sz w:val="24"/>
          <w:szCs w:val="24"/>
        </w:rPr>
        <w:t>, проходят экспертную оценку</w:t>
      </w:r>
      <w:r w:rsidRPr="004B4DED">
        <w:rPr>
          <w:rFonts w:ascii="Times New Roman" w:hAnsi="Times New Roman" w:cs="Times New Roman"/>
          <w:color w:val="000000"/>
          <w:sz w:val="24"/>
          <w:szCs w:val="24"/>
        </w:rPr>
        <w:t xml:space="preserve"> и утверждаются на предметных методических объединениях;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4.13.2.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4.14.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 </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4.15. На основании решения педагогического совета Школы от контрольных мероприятий могут быть освобождены учащиеся: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4.15.1. Имеющие отличные отметки за год по всем предметам, изучаемым в данном учебном году;</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4.15.2. Победители и призеры муниципального, регионального, заключительного этапа всероссийской олимпиады школьников по данному предмету;</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4.1</w:t>
      </w:r>
      <w:r>
        <w:rPr>
          <w:rFonts w:ascii="Times New Roman" w:hAnsi="Times New Roman" w:cs="Times New Roman"/>
          <w:color w:val="000000"/>
          <w:sz w:val="24"/>
          <w:szCs w:val="24"/>
        </w:rPr>
        <w:t>6</w:t>
      </w:r>
      <w:r w:rsidRPr="004B4DED">
        <w:rPr>
          <w:rFonts w:ascii="Times New Roman" w:hAnsi="Times New Roman" w:cs="Times New Roman"/>
          <w:color w:val="000000"/>
          <w:sz w:val="24"/>
          <w:szCs w:val="24"/>
        </w:rPr>
        <w:t>.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2D5D99"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4.17</w:t>
      </w:r>
      <w:r w:rsidRPr="004B4DED">
        <w:rPr>
          <w:rFonts w:ascii="Times New Roman" w:hAnsi="Times New Roman" w:cs="Times New Roman"/>
          <w:color w:val="000000"/>
          <w:sz w:val="24"/>
          <w:szCs w:val="24"/>
        </w:rPr>
        <w:t xml:space="preserve">. Контрольные мероприятия не проводятся для учащихся 9-х, 11-х классов. </w:t>
      </w:r>
      <w:r w:rsidRPr="004B4DED">
        <w:rPr>
          <w:rFonts w:ascii="Times New Roman" w:hAnsi="Times New Roman" w:cs="Times New Roman"/>
          <w:sz w:val="24"/>
          <w:szCs w:val="24"/>
        </w:rPr>
        <w:t xml:space="preserve">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w:t>
      </w:r>
      <w:r w:rsidRPr="004B4DED">
        <w:rPr>
          <w:rFonts w:ascii="Times New Roman" w:hAnsi="Times New Roman" w:cs="Times New Roman"/>
          <w:sz w:val="24"/>
          <w:szCs w:val="24"/>
        </w:rPr>
        <w:lastRenderedPageBreak/>
        <w:t>арифметическое текущих отметок, полученных учащимися за четверть (полугодие) по данному предмету</w:t>
      </w:r>
      <w:r w:rsidRPr="004B4DED">
        <w:rPr>
          <w:rFonts w:ascii="Times New Roman" w:hAnsi="Times New Roman" w:cs="Times New Roman"/>
          <w:color w:val="000000"/>
          <w:sz w:val="24"/>
          <w:szCs w:val="24"/>
        </w:rPr>
        <w:t xml:space="preserve">. </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4.18</w:t>
      </w:r>
      <w:r w:rsidRPr="004B4DED">
        <w:rPr>
          <w:rFonts w:ascii="Times New Roman" w:hAnsi="Times New Roman" w:cs="Times New Roman"/>
          <w:color w:val="000000"/>
          <w:sz w:val="24"/>
          <w:szCs w:val="24"/>
        </w:rPr>
        <w:t xml:space="preserve">. </w:t>
      </w:r>
      <w:proofErr w:type="gramStart"/>
      <w:r w:rsidRPr="004B4DED">
        <w:rPr>
          <w:rFonts w:ascii="Times New Roman" w:hAnsi="Times New Roman" w:cs="Times New Roman"/>
          <w:color w:val="000000"/>
          <w:sz w:val="24"/>
          <w:szCs w:val="24"/>
        </w:rPr>
        <w:t>Итоги контрольных мероприятий учащихся 2-8-х и 10-х классов отражаются в классном и электронном журналах в виде отметки по пятибалльной шкале.</w:t>
      </w:r>
      <w:proofErr w:type="gramEnd"/>
    </w:p>
    <w:p w:rsidR="002D5D99"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4.19</w:t>
      </w:r>
      <w:r w:rsidRPr="004B4DED">
        <w:rPr>
          <w:rFonts w:ascii="Times New Roman" w:hAnsi="Times New Roman" w:cs="Times New Roman"/>
          <w:color w:val="000000"/>
          <w:sz w:val="24"/>
          <w:szCs w:val="24"/>
        </w:rPr>
        <w:t xml:space="preserve">. Промежуточная аттестация для учащихся 2-8-х классов осуществляется 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Промежуточная аттестация для учащихся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4.20</w:t>
      </w:r>
      <w:r w:rsidRPr="004B4DED">
        <w:rPr>
          <w:rFonts w:ascii="Times New Roman" w:hAnsi="Times New Roman" w:cs="Times New Roman"/>
          <w:color w:val="000000"/>
          <w:sz w:val="24"/>
          <w:szCs w:val="24"/>
        </w:rPr>
        <w:t xml:space="preserve">.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4B4DED">
        <w:rPr>
          <w:rFonts w:ascii="Times New Roman" w:hAnsi="Times New Roman" w:cs="Times New Roman"/>
          <w:color w:val="000000"/>
          <w:sz w:val="24"/>
          <w:szCs w:val="24"/>
        </w:rPr>
        <w:t>непрохождение</w:t>
      </w:r>
      <w:proofErr w:type="spellEnd"/>
      <w:r w:rsidRPr="004B4DED">
        <w:rPr>
          <w:rFonts w:ascii="Times New Roman" w:hAnsi="Times New Roman" w:cs="Times New Roman"/>
          <w:color w:val="000000"/>
          <w:sz w:val="24"/>
          <w:szCs w:val="24"/>
        </w:rPr>
        <w:t xml:space="preserve"> промежуточной аттестации при отсутствии уважительной причины признаются академической задолженностью.</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w:t>
      </w:r>
      <w:r w:rsidRPr="004B4DED">
        <w:rPr>
          <w:rFonts w:ascii="Times New Roman" w:hAnsi="Times New Roman" w:cs="Times New Roman"/>
          <w:color w:val="000000"/>
          <w:sz w:val="24"/>
          <w:szCs w:val="24"/>
        </w:rPr>
        <w:t>. Классные руководители доводят до сведения родителей (законных представителей) сведения о резул</w:t>
      </w:r>
      <w:r>
        <w:rPr>
          <w:rFonts w:ascii="Times New Roman" w:hAnsi="Times New Roman" w:cs="Times New Roman"/>
          <w:color w:val="000000"/>
          <w:sz w:val="24"/>
          <w:szCs w:val="24"/>
        </w:rPr>
        <w:t>ьтатах промежуточной аттестации</w:t>
      </w:r>
      <w:r w:rsidRPr="004B4DED">
        <w:rPr>
          <w:rFonts w:ascii="Times New Roman" w:hAnsi="Times New Roman" w:cs="Times New Roman"/>
          <w:color w:val="000000"/>
          <w:sz w:val="24"/>
          <w:szCs w:val="24"/>
        </w:rPr>
        <w:t xml:space="preserve">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4.</w:t>
      </w:r>
      <w:r>
        <w:rPr>
          <w:rFonts w:ascii="Times New Roman" w:hAnsi="Times New Roman" w:cs="Times New Roman"/>
          <w:color w:val="000000"/>
          <w:sz w:val="24"/>
          <w:szCs w:val="24"/>
        </w:rPr>
        <w:t>22</w:t>
      </w:r>
      <w:r w:rsidRPr="004B4DED">
        <w:rPr>
          <w:rFonts w:ascii="Times New Roman" w:hAnsi="Times New Roman" w:cs="Times New Roman"/>
          <w:color w:val="000000"/>
          <w:sz w:val="24"/>
          <w:szCs w:val="24"/>
        </w:rPr>
        <w:t>.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2-8-х, 10-х классов в следующий класс, для допуска учащихся 9-х, 11-х классов к государственной итоговой аттестации.</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4.23</w:t>
      </w:r>
      <w:r w:rsidRPr="004B4DED">
        <w:rPr>
          <w:rFonts w:ascii="Times New Roman" w:hAnsi="Times New Roman" w:cs="Times New Roman"/>
          <w:color w:val="000000"/>
          <w:sz w:val="24"/>
          <w:szCs w:val="24"/>
        </w:rPr>
        <w:t>. В случае несогласия учащихся и их родителей (законных представителей) с выс</w:t>
      </w:r>
      <w:r w:rsidRPr="004B4DED">
        <w:rPr>
          <w:rFonts w:ascii="Times New Roman" w:hAnsi="Times New Roman" w:cs="Times New Roman"/>
          <w:color w:val="000000"/>
          <w:sz w:val="24"/>
          <w:szCs w:val="24"/>
        </w:rPr>
        <w:softHyphen/>
        <w:t>тавленной итоговой отметкой по предмету она может быть пере</w:t>
      </w:r>
      <w:r w:rsidRPr="004B4DED">
        <w:rPr>
          <w:rFonts w:ascii="Times New Roman" w:hAnsi="Times New Roman" w:cs="Times New Roman"/>
          <w:color w:val="000000"/>
          <w:sz w:val="24"/>
          <w:szCs w:val="24"/>
        </w:rPr>
        <w:softHyphen/>
        <w:t>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экзамена или собеседования в присут</w:t>
      </w:r>
      <w:r w:rsidRPr="004B4DED">
        <w:rPr>
          <w:rFonts w:ascii="Times New Roman" w:hAnsi="Times New Roman" w:cs="Times New Roman"/>
          <w:color w:val="000000"/>
          <w:sz w:val="24"/>
          <w:szCs w:val="24"/>
        </w:rPr>
        <w:softHyphen/>
        <w:t>ствии родителей учащегося определяют соответствие выставлен</w:t>
      </w:r>
      <w:r w:rsidRPr="004B4DED">
        <w:rPr>
          <w:rFonts w:ascii="Times New Roman" w:hAnsi="Times New Roman" w:cs="Times New Roman"/>
          <w:color w:val="000000"/>
          <w:sz w:val="24"/>
          <w:szCs w:val="24"/>
        </w:rPr>
        <w:softHyphen/>
        <w:t>ной отметки по предмету фактическому уровню его знаний. Ре</w:t>
      </w:r>
      <w:r w:rsidRPr="004B4DED">
        <w:rPr>
          <w:rFonts w:ascii="Times New Roman" w:hAnsi="Times New Roman" w:cs="Times New Roman"/>
          <w:color w:val="000000"/>
          <w:sz w:val="24"/>
          <w:szCs w:val="24"/>
        </w:rPr>
        <w:softHyphen/>
        <w:t>шение комиссии оформляется протоколом и является оконча</w:t>
      </w:r>
      <w:r w:rsidRPr="004B4DED">
        <w:rPr>
          <w:rFonts w:ascii="Times New Roman" w:hAnsi="Times New Roman" w:cs="Times New Roman"/>
          <w:color w:val="000000"/>
          <w:sz w:val="24"/>
          <w:szCs w:val="24"/>
        </w:rPr>
        <w:softHyphen/>
        <w:t>тельным. Протокол хранится в личном деле учащегося.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4.24</w:t>
      </w:r>
      <w:r w:rsidRPr="004B4DED">
        <w:rPr>
          <w:rFonts w:ascii="Times New Roman" w:hAnsi="Times New Roman" w:cs="Times New Roman"/>
          <w:color w:val="000000"/>
          <w:sz w:val="24"/>
          <w:szCs w:val="24"/>
        </w:rPr>
        <w:t>. Итоги промежуточной аттестации обсуждаются на заседаниях методических объединений учителей и педагогического совета.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F95913"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F95913">
        <w:rPr>
          <w:rFonts w:ascii="Times New Roman" w:hAnsi="Times New Roman" w:cs="Times New Roman"/>
          <w:b/>
          <w:bCs/>
          <w:color w:val="000000"/>
          <w:sz w:val="28"/>
          <w:szCs w:val="24"/>
        </w:rPr>
        <w:t>5. Порядок перевода учащихся в следующий класс</w:t>
      </w:r>
    </w:p>
    <w:p w:rsidR="002D5D99" w:rsidRPr="00F95913" w:rsidRDefault="002D5D99" w:rsidP="002D5D99">
      <w:pPr>
        <w:autoSpaceDE w:val="0"/>
        <w:autoSpaceDN w:val="0"/>
        <w:adjustRightInd w:val="0"/>
        <w:spacing w:after="0" w:line="240" w:lineRule="auto"/>
        <w:jc w:val="both"/>
        <w:rPr>
          <w:rFonts w:ascii="Times New Roman" w:hAnsi="Times New Roman" w:cs="Times New Roman"/>
          <w:b/>
          <w:bCs/>
          <w:color w:val="000000"/>
          <w:sz w:val="28"/>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5.1. Учащиеся, освоившие в полном объёме соответствующую образовательную программу учебного года, переводятся в следующий класс.</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5.2. Учащиеся по образовательным программам начального общего, основного общего и среднего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5.3. Учащиеся обязаны ликвидировать академическую задолженность до начала следующего учебного года.</w:t>
      </w:r>
    </w:p>
    <w:p w:rsidR="002D5D99" w:rsidRPr="004B4DED" w:rsidRDefault="002D5D99" w:rsidP="002D5D99">
      <w:pPr>
        <w:shd w:val="clear" w:color="auto" w:fill="FFFFFF"/>
        <w:spacing w:after="0" w:line="240" w:lineRule="auto"/>
        <w:jc w:val="both"/>
        <w:rPr>
          <w:rFonts w:ascii="Times New Roman" w:hAnsi="Times New Roman" w:cs="Times New Roman"/>
          <w:sz w:val="24"/>
          <w:szCs w:val="24"/>
        </w:rPr>
      </w:pPr>
      <w:r w:rsidRPr="004B4DED">
        <w:rPr>
          <w:rFonts w:ascii="Times New Roman" w:hAnsi="Times New Roman" w:cs="Times New Roman"/>
          <w:color w:val="000000"/>
          <w:sz w:val="24"/>
          <w:szCs w:val="24"/>
        </w:rPr>
        <w:t xml:space="preserve">5.4. </w:t>
      </w:r>
      <w:r w:rsidRPr="004B4DED">
        <w:rPr>
          <w:rFonts w:ascii="Times New Roman" w:hAnsi="Times New Roman" w:cs="Times New Roman"/>
          <w:sz w:val="24"/>
          <w:szCs w:val="24"/>
        </w:rPr>
        <w:t>Ответственность за ликвидацию учащимися академической задолженности возлагается на их родителей (законных представителей).</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 xml:space="preserve">5.5.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w:t>
      </w:r>
      <w:proofErr w:type="gramStart"/>
      <w:r w:rsidRPr="004B4DED">
        <w:rPr>
          <w:rFonts w:ascii="Times New Roman" w:hAnsi="Times New Roman" w:cs="Times New Roman"/>
          <w:color w:val="000000"/>
          <w:sz w:val="24"/>
          <w:szCs w:val="24"/>
        </w:rPr>
        <w:t>контроль за</w:t>
      </w:r>
      <w:proofErr w:type="gramEnd"/>
      <w:r w:rsidRPr="004B4DED">
        <w:rPr>
          <w:rFonts w:ascii="Times New Roman" w:hAnsi="Times New Roman" w:cs="Times New Roman"/>
          <w:color w:val="000000"/>
          <w:sz w:val="24"/>
          <w:szCs w:val="24"/>
        </w:rPr>
        <w:t xml:space="preserve"> своевременностью ее ликвидации.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lastRenderedPageBreak/>
        <w:t>5.6. Учащиеся, имеющие академическую задолженность и переведенные в следующий класс условно, вправе пройти промежуточную аттестацию по соответствующему учебному предмету не более двух раз:</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1-ая аттестация – в период с 15 по 30 июня текущего года;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2-ая аттестация – в период с 15 по 25 августа текущего года.</w:t>
      </w:r>
    </w:p>
    <w:p w:rsidR="002D5D99" w:rsidRPr="004B4DED" w:rsidRDefault="002D5D99" w:rsidP="002D5D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5.7.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5.8. Не допускается взимание платы с учащихся за прохождение промежуточной аттестации.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5.9. 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w:t>
      </w:r>
      <w:r>
        <w:rPr>
          <w:rFonts w:ascii="Times New Roman" w:hAnsi="Times New Roman" w:cs="Times New Roman"/>
          <w:color w:val="000000"/>
          <w:sz w:val="24"/>
          <w:szCs w:val="24"/>
        </w:rPr>
        <w:t>ных методических объе</w:t>
      </w:r>
      <w:r>
        <w:rPr>
          <w:rFonts w:ascii="Times New Roman" w:hAnsi="Times New Roman" w:cs="Times New Roman"/>
          <w:color w:val="000000"/>
          <w:sz w:val="24"/>
          <w:szCs w:val="24"/>
        </w:rPr>
        <w:softHyphen/>
        <w:t xml:space="preserve">динениях, </w:t>
      </w:r>
      <w:r w:rsidRPr="004B4DED">
        <w:rPr>
          <w:rFonts w:ascii="Times New Roman" w:hAnsi="Times New Roman" w:cs="Times New Roman"/>
          <w:color w:val="000000"/>
          <w:sz w:val="24"/>
          <w:szCs w:val="24"/>
        </w:rPr>
        <w:t xml:space="preserve"> сроки проведения повторной промежуточной аттестации утверждаются приказом директора школы. </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5.10. </w:t>
      </w:r>
      <w:proofErr w:type="gramStart"/>
      <w:r>
        <w:rPr>
          <w:rFonts w:ascii="Times New Roman" w:hAnsi="Times New Roman" w:cs="Times New Roman"/>
          <w:color w:val="000000"/>
          <w:sz w:val="24"/>
          <w:szCs w:val="24"/>
        </w:rPr>
        <w:t xml:space="preserve">Учащиеся, </w:t>
      </w:r>
      <w:r w:rsidRPr="004B4DED">
        <w:rPr>
          <w:rFonts w:ascii="Times New Roman" w:hAnsi="Times New Roman" w:cs="Times New Roman"/>
          <w:color w:val="000000"/>
          <w:sz w:val="24"/>
          <w:szCs w:val="24"/>
        </w:rPr>
        <w:t>не ликвидировавшие в установленные сроки академической задолженности по образовательным программам начального общего и основного общего и среднего общего образования с момента ее образования</w:t>
      </w:r>
      <w:r>
        <w:rPr>
          <w:rFonts w:ascii="Times New Roman" w:hAnsi="Times New Roman" w:cs="Times New Roman"/>
          <w:color w:val="000000"/>
          <w:sz w:val="24"/>
          <w:szCs w:val="24"/>
        </w:rPr>
        <w:t xml:space="preserve">, </w:t>
      </w:r>
      <w:r w:rsidRPr="004B4DED">
        <w:rPr>
          <w:rFonts w:ascii="Times New Roman" w:hAnsi="Times New Roman" w:cs="Times New Roman"/>
          <w:color w:val="000000"/>
          <w:sz w:val="24"/>
          <w:szCs w:val="24"/>
        </w:rPr>
        <w:t xml:space="preserve">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B4DED">
        <w:rPr>
          <w:rFonts w:ascii="Times New Roman" w:hAnsi="Times New Roman" w:cs="Times New Roman"/>
          <w:color w:val="000000"/>
          <w:sz w:val="24"/>
          <w:szCs w:val="24"/>
        </w:rPr>
        <w:t>психолого-медико-педагогической</w:t>
      </w:r>
      <w:proofErr w:type="spellEnd"/>
      <w:r w:rsidRPr="004B4DED">
        <w:rPr>
          <w:rFonts w:ascii="Times New Roman" w:hAnsi="Times New Roman" w:cs="Times New Roman"/>
          <w:color w:val="000000"/>
          <w:sz w:val="24"/>
          <w:szCs w:val="24"/>
        </w:rPr>
        <w:t xml:space="preserve"> комиссии либо на обучение по индивидуальному учебному плану.</w:t>
      </w:r>
      <w:proofErr w:type="gramEnd"/>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5.11. Перевод учащегося в следующий класс осуществляется по решению педагогического совета.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F95913"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F95913">
        <w:rPr>
          <w:rFonts w:ascii="Times New Roman" w:hAnsi="Times New Roman" w:cs="Times New Roman"/>
          <w:b/>
          <w:bCs/>
          <w:color w:val="000000"/>
          <w:sz w:val="28"/>
          <w:szCs w:val="24"/>
        </w:rPr>
        <w:t>6. Права и обязанности участников промежуточной аттестации</w:t>
      </w:r>
    </w:p>
    <w:p w:rsidR="002D5D99" w:rsidRPr="00F95913" w:rsidRDefault="002D5D99" w:rsidP="002D5D99">
      <w:pPr>
        <w:autoSpaceDE w:val="0"/>
        <w:autoSpaceDN w:val="0"/>
        <w:adjustRightInd w:val="0"/>
        <w:spacing w:after="0" w:line="240" w:lineRule="auto"/>
        <w:jc w:val="both"/>
        <w:rPr>
          <w:rFonts w:ascii="Times New Roman" w:hAnsi="Times New Roman" w:cs="Times New Roman"/>
          <w:b/>
          <w:bCs/>
          <w:color w:val="000000"/>
          <w:sz w:val="28"/>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6.1. Участниками процесса аттестации считаются учащийся и учитель, преподающий предмет в классе, директор школы. Права несовершеннолетних учащихся представляют его родители (законные представители).</w:t>
      </w:r>
    </w:p>
    <w:p w:rsidR="002D5D99" w:rsidRPr="00B2311D" w:rsidRDefault="002D5D99" w:rsidP="002D5D99">
      <w:pPr>
        <w:autoSpaceDE w:val="0"/>
        <w:autoSpaceDN w:val="0"/>
        <w:adjustRightInd w:val="0"/>
        <w:spacing w:after="0" w:line="240" w:lineRule="auto"/>
        <w:jc w:val="both"/>
        <w:rPr>
          <w:rFonts w:ascii="Times New Roman" w:hAnsi="Times New Roman" w:cs="Times New Roman"/>
          <w:b/>
          <w:i/>
          <w:color w:val="000000"/>
          <w:sz w:val="24"/>
          <w:szCs w:val="24"/>
        </w:rPr>
      </w:pPr>
      <w:r w:rsidRPr="004B4DED">
        <w:rPr>
          <w:rFonts w:ascii="Times New Roman" w:hAnsi="Times New Roman" w:cs="Times New Roman"/>
          <w:color w:val="000000"/>
          <w:sz w:val="24"/>
          <w:szCs w:val="24"/>
        </w:rPr>
        <w:t xml:space="preserve">6.2. </w:t>
      </w:r>
      <w:r w:rsidRPr="00B2311D">
        <w:rPr>
          <w:rFonts w:ascii="Times New Roman" w:hAnsi="Times New Roman" w:cs="Times New Roman"/>
          <w:b/>
          <w:i/>
          <w:color w:val="000000"/>
          <w:sz w:val="24"/>
          <w:szCs w:val="24"/>
        </w:rPr>
        <w:t>Учитель, осуществляющий текущий контроль успеваемости и промежуточную аттестацию учащихся, имеет право:</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6.2.1.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6.2.2.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2D5D99" w:rsidRPr="00B2311D" w:rsidRDefault="002D5D99" w:rsidP="002D5D99">
      <w:pPr>
        <w:autoSpaceDE w:val="0"/>
        <w:autoSpaceDN w:val="0"/>
        <w:adjustRightInd w:val="0"/>
        <w:spacing w:after="0" w:line="240" w:lineRule="auto"/>
        <w:jc w:val="both"/>
        <w:rPr>
          <w:rFonts w:ascii="Times New Roman" w:hAnsi="Times New Roman" w:cs="Times New Roman"/>
          <w:b/>
          <w:i/>
          <w:color w:val="000000"/>
          <w:sz w:val="24"/>
          <w:szCs w:val="24"/>
        </w:rPr>
      </w:pPr>
      <w:r w:rsidRPr="00B2311D">
        <w:rPr>
          <w:rFonts w:ascii="Times New Roman" w:hAnsi="Times New Roman" w:cs="Times New Roman"/>
          <w:b/>
          <w:i/>
          <w:color w:val="000000"/>
          <w:sz w:val="24"/>
          <w:szCs w:val="24"/>
        </w:rPr>
        <w:t>6.3. Учитель в ходе аттестации не имеет права:</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6.3.1. Использовать содержание предмета, не предусмотренное учебными программами</w:t>
      </w:r>
      <w:r>
        <w:rPr>
          <w:rFonts w:ascii="Times New Roman" w:hAnsi="Times New Roman" w:cs="Times New Roman"/>
          <w:color w:val="000000"/>
          <w:sz w:val="24"/>
          <w:szCs w:val="24"/>
        </w:rPr>
        <w:t>,</w:t>
      </w:r>
      <w:r w:rsidRPr="004B4DED">
        <w:rPr>
          <w:rFonts w:ascii="Times New Roman" w:hAnsi="Times New Roman" w:cs="Times New Roman"/>
          <w:color w:val="000000"/>
          <w:sz w:val="24"/>
          <w:szCs w:val="24"/>
        </w:rPr>
        <w:t xml:space="preserve"> при разработке материалов для всех форм текущего контроля успеваемости и промежуточной аттестации учащихся за текущий учебный год;</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6.3.2. Использовать методы и формы, не апробированные или не обоснованные в научном и практическом плане;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6.3.3. Оказывать давление на учащихся, проявлять к ним недоброжелательное, некорректное отношение.</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B2311D">
        <w:rPr>
          <w:rFonts w:ascii="Times New Roman" w:hAnsi="Times New Roman" w:cs="Times New Roman"/>
          <w:b/>
          <w:i/>
          <w:color w:val="000000"/>
          <w:sz w:val="24"/>
          <w:szCs w:val="24"/>
        </w:rPr>
        <w:t>6.4. Учащийся имеет право проходить все формы промежуточной аттестации за текущий учебный год в порядке, установленном школой</w:t>
      </w:r>
      <w:r w:rsidRPr="004B4DED">
        <w:rPr>
          <w:rFonts w:ascii="Times New Roman" w:hAnsi="Times New Roman" w:cs="Times New Roman"/>
          <w:color w:val="000000"/>
          <w:sz w:val="24"/>
          <w:szCs w:val="24"/>
        </w:rPr>
        <w:t>.</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6.5. Учащийся обязан выполнять требования, определенные настоящим Положением.</w:t>
      </w:r>
    </w:p>
    <w:p w:rsidR="002D5D99" w:rsidRPr="00B2311D" w:rsidRDefault="002D5D99" w:rsidP="002D5D99">
      <w:pPr>
        <w:autoSpaceDE w:val="0"/>
        <w:autoSpaceDN w:val="0"/>
        <w:adjustRightInd w:val="0"/>
        <w:spacing w:after="0" w:line="240" w:lineRule="auto"/>
        <w:jc w:val="both"/>
        <w:rPr>
          <w:rFonts w:ascii="Times New Roman" w:hAnsi="Times New Roman" w:cs="Times New Roman"/>
          <w:b/>
          <w:i/>
          <w:color w:val="000000"/>
          <w:sz w:val="24"/>
          <w:szCs w:val="24"/>
        </w:rPr>
      </w:pPr>
      <w:r w:rsidRPr="00B2311D">
        <w:rPr>
          <w:rFonts w:ascii="Times New Roman" w:hAnsi="Times New Roman" w:cs="Times New Roman"/>
          <w:b/>
          <w:i/>
          <w:color w:val="000000"/>
          <w:sz w:val="24"/>
          <w:szCs w:val="24"/>
        </w:rPr>
        <w:t>6.6. Родители (законные представители) ребенка имеют право:</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lastRenderedPageBreak/>
        <w:t>6.6.1.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6.6.2. Обжаловать результаты контрольного мероприятия и промежуточной аттестации их ребенка в случае нарушения школой процедуры аттестации в 3-х-дневный срок со дня проведения промежуточной аттестации.</w:t>
      </w:r>
    </w:p>
    <w:p w:rsidR="002D5D99" w:rsidRPr="00B2311D" w:rsidRDefault="002D5D99" w:rsidP="002D5D99">
      <w:pPr>
        <w:autoSpaceDE w:val="0"/>
        <w:autoSpaceDN w:val="0"/>
        <w:adjustRightInd w:val="0"/>
        <w:spacing w:after="0" w:line="240" w:lineRule="auto"/>
        <w:jc w:val="both"/>
        <w:rPr>
          <w:rFonts w:ascii="Times New Roman" w:hAnsi="Times New Roman" w:cs="Times New Roman"/>
          <w:b/>
          <w:i/>
          <w:color w:val="000000"/>
          <w:sz w:val="24"/>
          <w:szCs w:val="24"/>
        </w:rPr>
      </w:pPr>
      <w:r w:rsidRPr="00B2311D">
        <w:rPr>
          <w:rFonts w:ascii="Times New Roman" w:hAnsi="Times New Roman" w:cs="Times New Roman"/>
          <w:b/>
          <w:i/>
          <w:color w:val="000000"/>
          <w:sz w:val="24"/>
          <w:szCs w:val="24"/>
        </w:rPr>
        <w:t>6.7. Родители (законные представители) обязаны: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6.7.1.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6.7.2. Вести контроль текущей успеваемости своего ребенка, результатов его промежуточной аттестации;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6.7.3. Оказать содействие своему ребенку по ликвидации академической задолженности в случае перевода ребенка в следующий класс условно.</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6.8. 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w:t>
      </w:r>
      <w:r>
        <w:rPr>
          <w:rFonts w:ascii="Times New Roman" w:hAnsi="Times New Roman" w:cs="Times New Roman"/>
          <w:color w:val="000000"/>
          <w:sz w:val="24"/>
          <w:szCs w:val="24"/>
        </w:rPr>
        <w:t xml:space="preserve">татов промежуточной аттестации </w:t>
      </w:r>
      <w:r w:rsidRPr="004B4DED">
        <w:rPr>
          <w:rFonts w:ascii="Times New Roman" w:hAnsi="Times New Roman" w:cs="Times New Roman"/>
          <w:color w:val="000000"/>
          <w:sz w:val="24"/>
          <w:szCs w:val="24"/>
        </w:rPr>
        <w:t>на основании п</w:t>
      </w:r>
      <w:r>
        <w:rPr>
          <w:rFonts w:ascii="Times New Roman" w:hAnsi="Times New Roman" w:cs="Times New Roman"/>
          <w:color w:val="000000"/>
          <w:sz w:val="24"/>
          <w:szCs w:val="24"/>
        </w:rPr>
        <w:t xml:space="preserve">исьменного заявления родителей </w:t>
      </w:r>
      <w:r w:rsidRPr="004B4DED">
        <w:rPr>
          <w:rFonts w:ascii="Times New Roman" w:hAnsi="Times New Roman" w:cs="Times New Roman"/>
          <w:color w:val="000000"/>
          <w:sz w:val="24"/>
          <w:szCs w:val="24"/>
        </w:rPr>
        <w:t>комиссия определяет соответствие выставленной отметки по предмету</w:t>
      </w:r>
      <w:r>
        <w:rPr>
          <w:rFonts w:ascii="Times New Roman" w:hAnsi="Times New Roman" w:cs="Times New Roman"/>
          <w:color w:val="000000"/>
          <w:sz w:val="24"/>
          <w:szCs w:val="24"/>
        </w:rPr>
        <w:t xml:space="preserve"> фактическому уровню его знаний</w:t>
      </w:r>
      <w:r w:rsidRPr="00B2311D">
        <w:rPr>
          <w:rFonts w:ascii="Times New Roman" w:hAnsi="Times New Roman" w:cs="Times New Roman"/>
          <w:color w:val="000000"/>
          <w:sz w:val="24"/>
          <w:szCs w:val="24"/>
        </w:rPr>
        <w:t xml:space="preserve"> </w:t>
      </w:r>
      <w:r w:rsidRPr="004B4DED">
        <w:rPr>
          <w:rFonts w:ascii="Times New Roman" w:hAnsi="Times New Roman" w:cs="Times New Roman"/>
          <w:color w:val="000000"/>
          <w:sz w:val="24"/>
          <w:szCs w:val="24"/>
        </w:rPr>
        <w:t>в форме экзамена или собеседования в присутствии родителей (законных представителей) учащегося</w:t>
      </w:r>
      <w:r>
        <w:rPr>
          <w:rFonts w:ascii="Times New Roman" w:hAnsi="Times New Roman" w:cs="Times New Roman"/>
          <w:color w:val="000000"/>
          <w:sz w:val="24"/>
          <w:szCs w:val="24"/>
        </w:rPr>
        <w:t>.</w:t>
      </w:r>
      <w:r w:rsidRPr="004B4DED">
        <w:rPr>
          <w:rFonts w:ascii="Times New Roman" w:hAnsi="Times New Roman" w:cs="Times New Roman"/>
          <w:color w:val="000000"/>
          <w:sz w:val="24"/>
          <w:szCs w:val="24"/>
        </w:rPr>
        <w:t xml:space="preserve"> Решение комиссии оформляется протоколом и является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окончательным.</w:t>
      </w: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B2311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B2311D">
        <w:rPr>
          <w:rFonts w:ascii="Times New Roman" w:hAnsi="Times New Roman" w:cs="Times New Roman"/>
          <w:b/>
          <w:bCs/>
          <w:color w:val="000000"/>
          <w:sz w:val="28"/>
          <w:szCs w:val="24"/>
        </w:rPr>
        <w:t>7. Оформление документации школы</w:t>
      </w:r>
    </w:p>
    <w:p w:rsidR="002D5D99" w:rsidRPr="00B2311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B2311D">
        <w:rPr>
          <w:rFonts w:ascii="Times New Roman" w:hAnsi="Times New Roman" w:cs="Times New Roman"/>
          <w:b/>
          <w:bCs/>
          <w:color w:val="000000"/>
          <w:sz w:val="28"/>
          <w:szCs w:val="24"/>
        </w:rPr>
        <w:t>по итогам промежуточной аттестации учащихся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4"/>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7.1. Итоги промежуточной аттестации учащихся отражаются в классном и электронном журналах в разделах тех предметов, по которым она проводилась.</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7.2. Итоговые отметки по учебным предметам (с учетом результатов контрольных мероприятий) за текущий учебный год должны быть выставлены до 25 мая в 9-х, 11-х классах; до 30 мая во 2-8-х, 10-х классах.</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7.3. Родителям (законным представителям) учащегося должно быть своевременно вручено письменное сообщение (уведомление) о неудовлетворительных отметках, полученных им в ходе промежуточной аттестации. Копия этого сообщения с подписью родителей хранится в личном деле учащегося.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7.4. Письменные работы и протоколы устных ответов учащихся в ходе промежуточной аттестации хранятся в делах школы в течение одного года.</w:t>
      </w:r>
    </w:p>
    <w:p w:rsidR="002D5D99"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b/>
          <w:bCs/>
          <w:color w:val="000000"/>
          <w:sz w:val="24"/>
          <w:szCs w:val="24"/>
        </w:rPr>
      </w:pPr>
    </w:p>
    <w:p w:rsidR="002D5D99" w:rsidRPr="00B2311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B2311D">
        <w:rPr>
          <w:rFonts w:ascii="Times New Roman" w:hAnsi="Times New Roman" w:cs="Times New Roman"/>
          <w:b/>
          <w:bCs/>
          <w:color w:val="000000"/>
          <w:sz w:val="28"/>
          <w:szCs w:val="24"/>
        </w:rPr>
        <w:t>8. Обязанности администрации школы в период подготовки,</w:t>
      </w:r>
    </w:p>
    <w:p w:rsidR="002D5D99" w:rsidRPr="00B2311D" w:rsidRDefault="002D5D99" w:rsidP="002D5D99">
      <w:pPr>
        <w:autoSpaceDE w:val="0"/>
        <w:autoSpaceDN w:val="0"/>
        <w:adjustRightInd w:val="0"/>
        <w:spacing w:after="0" w:line="240" w:lineRule="auto"/>
        <w:jc w:val="center"/>
        <w:rPr>
          <w:rFonts w:ascii="Times New Roman" w:hAnsi="Times New Roman" w:cs="Times New Roman"/>
          <w:b/>
          <w:bCs/>
          <w:color w:val="000000"/>
          <w:sz w:val="28"/>
          <w:szCs w:val="24"/>
        </w:rPr>
      </w:pPr>
      <w:r w:rsidRPr="00B2311D">
        <w:rPr>
          <w:rFonts w:ascii="Times New Roman" w:hAnsi="Times New Roman" w:cs="Times New Roman"/>
          <w:b/>
          <w:bCs/>
          <w:color w:val="000000"/>
          <w:sz w:val="28"/>
          <w:szCs w:val="24"/>
        </w:rPr>
        <w:t>проведения и после завершения промежуточной аттестации учащихся</w:t>
      </w:r>
    </w:p>
    <w:p w:rsidR="002D5D99" w:rsidRPr="004B4DED" w:rsidRDefault="002D5D99" w:rsidP="002D5D99">
      <w:pPr>
        <w:autoSpaceDE w:val="0"/>
        <w:autoSpaceDN w:val="0"/>
        <w:adjustRightInd w:val="0"/>
        <w:spacing w:after="0" w:line="240" w:lineRule="auto"/>
        <w:jc w:val="center"/>
        <w:rPr>
          <w:rFonts w:ascii="Times New Roman" w:hAnsi="Times New Roman" w:cs="Times New Roman"/>
          <w:b/>
          <w:bCs/>
          <w:color w:val="000000"/>
          <w:sz w:val="24"/>
          <w:szCs w:val="24"/>
        </w:rPr>
      </w:pP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8.1. В период подготовки к промежуточной аттестации учащихся администрация Школы:</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8.1.1. 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8.1.2.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8.1.3. Формирует состав комиссий по учебным предметам на повторное прохождение аттестации учащихся, переведенных условно.</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lastRenderedPageBreak/>
        <w:t>8.1.4. Утверждает материалы контрольных мероприятий.</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8.1.5. Организует необходимую консультативную помощь учащимся при их подготовке к промежуточной аттестации.</w:t>
      </w:r>
    </w:p>
    <w:p w:rsidR="002D5D99" w:rsidRPr="004B4DED" w:rsidRDefault="002D5D99" w:rsidP="002D5D99">
      <w:pPr>
        <w:autoSpaceDE w:val="0"/>
        <w:autoSpaceDN w:val="0"/>
        <w:adjustRightInd w:val="0"/>
        <w:spacing w:after="0" w:line="240" w:lineRule="auto"/>
        <w:jc w:val="both"/>
        <w:rPr>
          <w:rFonts w:ascii="Times New Roman" w:hAnsi="Times New Roman" w:cs="Times New Roman"/>
          <w:color w:val="000000"/>
          <w:sz w:val="24"/>
          <w:szCs w:val="24"/>
        </w:rPr>
      </w:pPr>
      <w:r w:rsidRPr="004B4DED">
        <w:rPr>
          <w:rFonts w:ascii="Times New Roman" w:hAnsi="Times New Roman" w:cs="Times New Roman"/>
          <w:color w:val="000000"/>
          <w:sz w:val="24"/>
          <w:szCs w:val="24"/>
        </w:rPr>
        <w:t>8.2.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F06F32" w:rsidRDefault="00F06F32"/>
    <w:sectPr w:rsidR="00F06F32" w:rsidSect="00F0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2D5D99"/>
    <w:rsid w:val="002D5D99"/>
    <w:rsid w:val="00F0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3883</Words>
  <Characters>22137</Characters>
  <Application>Microsoft Office Word</Application>
  <DocSecurity>0</DocSecurity>
  <Lines>184</Lines>
  <Paragraphs>51</Paragraphs>
  <ScaleCrop>false</ScaleCrop>
  <Company>sosh5</Company>
  <LinksUpToDate>false</LinksUpToDate>
  <CharactersWithSpaces>25969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2015-11-19T05:32:00Z</dcterms:created>
  <dcterms:modified xsi:type="dcterms:W3CDTF">2015-11-19T05:32:00Z</dcterms:modified>
</cp:coreProperties>
</file>