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B" w:rsidRDefault="00DD1B7B" w:rsidP="00DD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B7B" w:rsidRPr="002510C1" w:rsidRDefault="00DD1B7B" w:rsidP="00DD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D1B7B" w:rsidRPr="002510C1" w:rsidRDefault="00DD1B7B" w:rsidP="00DD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510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«Средняя общеобразовательная школа № 5» </w:t>
      </w:r>
    </w:p>
    <w:p w:rsidR="00DD1B7B" w:rsidRPr="002510C1" w:rsidRDefault="00DD1B7B" w:rsidP="00DD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510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города Канаш Чувашской Республики</w:t>
      </w:r>
    </w:p>
    <w:p w:rsidR="00DD1B7B" w:rsidRPr="009952E9" w:rsidRDefault="00DD1B7B" w:rsidP="00DD1B7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</w:p>
    <w:p w:rsidR="00DD1B7B" w:rsidRPr="004B4DED" w:rsidRDefault="00DD1B7B" w:rsidP="00DD1B7B">
      <w:pPr>
        <w:spacing w:line="240" w:lineRule="auto"/>
        <w:rPr>
          <w:sz w:val="24"/>
          <w:szCs w:val="24"/>
        </w:rPr>
      </w:pP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>Рассмотрено на заседании                                                                                     «Утверждаю»</w:t>
      </w: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>педагогического совета,                                                                                    Директор МБОУ</w:t>
      </w: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«Средняя общеобразовательная школа №5»</w:t>
      </w: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>протокол №____ от _____________ 2015г.                                                                      г</w:t>
      </w:r>
      <w:proofErr w:type="gramStart"/>
      <w:r w:rsidRPr="004B4DED">
        <w:rPr>
          <w:rFonts w:ascii="Times New Roman" w:hAnsi="Times New Roman" w:cs="Times New Roman"/>
          <w:b/>
          <w:i/>
          <w:szCs w:val="24"/>
        </w:rPr>
        <w:t>.К</w:t>
      </w:r>
      <w:proofErr w:type="gramEnd"/>
      <w:r w:rsidRPr="004B4DED">
        <w:rPr>
          <w:rFonts w:ascii="Times New Roman" w:hAnsi="Times New Roman" w:cs="Times New Roman"/>
          <w:b/>
          <w:i/>
          <w:szCs w:val="24"/>
        </w:rPr>
        <w:t>анаш ЧР</w:t>
      </w: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------------------А.Л.Айнутдинов</w:t>
      </w:r>
    </w:p>
    <w:p w:rsidR="00DD1B7B" w:rsidRPr="004B4DED" w:rsidRDefault="00DD1B7B" w:rsidP="00DD1B7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Приказ №______ от _____________2015г</w:t>
      </w:r>
    </w:p>
    <w:p w:rsidR="00DD1B7B" w:rsidRPr="00316F29" w:rsidRDefault="00DD1B7B" w:rsidP="00DD1B7B">
      <w:pPr>
        <w:pStyle w:val="a3"/>
        <w:ind w:left="0"/>
        <w:rPr>
          <w:sz w:val="24"/>
        </w:rPr>
      </w:pPr>
    </w:p>
    <w:p w:rsidR="00DD1B7B" w:rsidRDefault="00DD1B7B" w:rsidP="00DD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B7B" w:rsidRDefault="00DD1B7B" w:rsidP="00DD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B7B" w:rsidRDefault="00DD1B7B" w:rsidP="00DD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B7B" w:rsidRPr="00DB04DC" w:rsidRDefault="00DD1B7B" w:rsidP="00DD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О МЕТОДИЧЕСКОМ ОБЪЕДИНЕНИИ УЧИТЕЛЕЙ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B7B" w:rsidRPr="00DB04DC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1. Общие положения.</w:t>
      </w:r>
      <w:r w:rsidRPr="00DB04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оложение разработано в соответствии с </w:t>
      </w:r>
      <w:r w:rsidRPr="00993276">
        <w:rPr>
          <w:rFonts w:ascii="Times New Roman" w:eastAsia="Calibri" w:hAnsi="Times New Roman" w:cs="Times New Roman"/>
          <w:iCs/>
          <w:sz w:val="24"/>
          <w:szCs w:val="24"/>
        </w:rPr>
        <w:t xml:space="preserve">Законом № 273-ФЗ «Об образовании в Российской Федерации», 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М</w:t>
      </w: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 «СОШ №5» города Канаш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 порядок выбора, структуру, полномочия и функции, а также порядок организации работы методического объединения школы.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Методическое объединение учителей-предметников является структурным подразделением методической службы школы. Методическое объединение учителей-предметников объединяет учителей, преподающих один и тот же предмет (дисциплины одной образовательной области) или предметы в одной ступени обучения, классных руководителей.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2. Цели и задачи методическом объединении учителей-предметников.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Методическое объединение учителей-предметников создается как одна из форм самоуправления в целях: </w:t>
      </w:r>
    </w:p>
    <w:p w:rsidR="00DD1B7B" w:rsidRPr="00993276" w:rsidRDefault="00DD1B7B" w:rsidP="00DD1B7B">
      <w:pPr>
        <w:pStyle w:val="a5"/>
        <w:numPr>
          <w:ilvl w:val="0"/>
          <w:numId w:val="1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совершенствования методического и профессионального мастерства учителей, </w:t>
      </w:r>
    </w:p>
    <w:p w:rsidR="00DD1B7B" w:rsidRPr="00993276" w:rsidRDefault="00DD1B7B" w:rsidP="00DD1B7B">
      <w:pPr>
        <w:pStyle w:val="a5"/>
        <w:numPr>
          <w:ilvl w:val="0"/>
          <w:numId w:val="1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взаимопомощи для обеспечения соответствия современным требованиям к обучению, воспитанию и развитию школьников, </w:t>
      </w:r>
    </w:p>
    <w:p w:rsidR="00DD1B7B" w:rsidRPr="00993276" w:rsidRDefault="00DD1B7B" w:rsidP="00DD1B7B">
      <w:pPr>
        <w:pStyle w:val="a5"/>
        <w:numPr>
          <w:ilvl w:val="0"/>
          <w:numId w:val="1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объединения творческих инициатив, </w:t>
      </w:r>
    </w:p>
    <w:p w:rsidR="00DD1B7B" w:rsidRPr="00993276" w:rsidRDefault="00DD1B7B" w:rsidP="00DD1B7B">
      <w:pPr>
        <w:pStyle w:val="a5"/>
        <w:numPr>
          <w:ilvl w:val="0"/>
          <w:numId w:val="1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разработки современных требований к уроку, классному часу, внеурочному мероприятию и т.п.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2.2. Методическое объединение учителей-предметников решает следующие задачи: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нормативной и методической документации по вопросам образования,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школьного компонента,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разноуровневости</w:t>
      </w:r>
      <w:proofErr w:type="spellEnd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авторских программ и методик,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утверждение аттестационного материала для итогового контроля в переводных классах,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с анализом состояния преподавания предмета по итогам внутришкольного контроля,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</w:t>
      </w:r>
      <w:proofErr w:type="gramStart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норм и правил техники безопасности в процессе обучения; разработка соответствующих инструкций охраны здоровья,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взаимопосещение</w:t>
      </w:r>
      <w:proofErr w:type="spellEnd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уроков по определенной тематике с последующим самоанализом и анализом достигнутых результатов,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открытых уроков с целью ознакомления с методическими разработками,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передового педагогического опыта; экспериментальная работа по предмету,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93276">
        <w:rPr>
          <w:rFonts w:ascii="Times New Roman" w:eastAsia="Symbol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методов преподавания предмета,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отчеты о профессиональном самообразовании учителей, работы на курсах повышения квалификации, творческих командировках,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и проведение предметных недель (декад и т.п.), предметных олимпиад, конкурсов, смотров, научных конференций, </w:t>
      </w:r>
    </w:p>
    <w:p w:rsidR="00DD1B7B" w:rsidRPr="00993276" w:rsidRDefault="00DD1B7B" w:rsidP="00DD1B7B">
      <w:pPr>
        <w:pStyle w:val="a5"/>
        <w:numPr>
          <w:ilvl w:val="0"/>
          <w:numId w:val="2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DD1B7B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3. Функции методическом объединении учителей – предметников.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Работа методического объединения организуется на основе планирования, отражающего план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школы, 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методическую тему, принятую к разработке педагогическим коллективом, учитывающего индивидуальные планы профессионального самообразования учителей.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Методическое объединение учителей-предметников осуществляет свою работу на заседаниях, где решаются задачи, изложенные во втором разделе настоящего положения.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Методическое объединение учителей-предметников организует семинарские занятия, проводит циклы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учителям-предметникам.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Методическое объединение учителей-предметников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наилучшего усвоения знаний, повышения культуры учебного труда, соблюдения режима труда и отдыха.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Методическое объединение учителей-предметников обеспечивает преемственность в преподавании учебных дисциплин, между учебной и внеклассной работой по предмету.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Методическое объединение учителей-предметников анализирует состояние учебных кабинетов, планирует их развитие.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4. Права и обязанности методического объединения учителей-предметников.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Методическое объединение учителей-предметников имеет право рекомендовать администрации школы распределение учебной нагрузки по предмету при проведении тарификации.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Методическое объединение учителей-предметников решает вопрос об организации углубленного изучения предмета в отдельных классах.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Методическое объединение учителей-предметников выбирает и рекомендует всему педагогическому коллективу систему промежуточной аттестации.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Каждый член методического объединения обязан: </w:t>
      </w:r>
    </w:p>
    <w:p w:rsidR="00DD1B7B" w:rsidRPr="00993276" w:rsidRDefault="00DD1B7B" w:rsidP="00DD1B7B">
      <w:pPr>
        <w:pStyle w:val="a5"/>
        <w:numPr>
          <w:ilvl w:val="0"/>
          <w:numId w:val="3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заседаниях методического объединения, мероприятиях, проводимых методическим объединением, </w:t>
      </w:r>
    </w:p>
    <w:p w:rsidR="00DD1B7B" w:rsidRPr="00993276" w:rsidRDefault="00DD1B7B" w:rsidP="00DD1B7B">
      <w:pPr>
        <w:pStyle w:val="a5"/>
        <w:numPr>
          <w:ilvl w:val="0"/>
          <w:numId w:val="3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стремиться к повышению профессионального мастерства, </w:t>
      </w:r>
    </w:p>
    <w:p w:rsidR="00DD1B7B" w:rsidRPr="00993276" w:rsidRDefault="00DD1B7B" w:rsidP="00DD1B7B">
      <w:pPr>
        <w:pStyle w:val="a5"/>
        <w:numPr>
          <w:ilvl w:val="0"/>
          <w:numId w:val="3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5. Организация деятельности.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 своей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методическое объединение</w:t>
      </w: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учителей-предметников подчинено педагогическому совету, методическому совету школы, руководителю школы. Работа строится на основании плана работы методического объединения учителей-предметников, принятого на заседании методического объединения учителей-предметников и утвержденного методическим советом школы.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Руководитель методического объединения учителей-предметников назначается и снимается приказом руководителя школы </w:t>
      </w:r>
    </w:p>
    <w:p w:rsidR="00DD1B7B" w:rsidRPr="00DB04DC" w:rsidRDefault="00DD1B7B" w:rsidP="00DD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Руководитель методического объединения учителей-предметников обязан: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организовывать оказание методической помощи молодым учителям,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организовывать и систематически проводить заседания методического объединения учителей-предметников,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отслеживать качество обученности в рамках стандарта,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составлять план работы методического объединения учителей-предметников, и контролировать его выполнение,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обобщать опыт работы, </w:t>
      </w:r>
      <w:proofErr w:type="gramStart"/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отчитываться о</w:t>
      </w:r>
      <w:proofErr w:type="gramEnd"/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проделанной работе на методическом совете или педагогическом совете,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координировать составление календарно-тематических и поурочных учебных планов, контролировать их выполнение, </w:t>
      </w:r>
    </w:p>
    <w:p w:rsidR="00DD1B7B" w:rsidRPr="001A213F" w:rsidRDefault="00DD1B7B" w:rsidP="00DD1B7B">
      <w:pPr>
        <w:pStyle w:val="a5"/>
        <w:numPr>
          <w:ilvl w:val="0"/>
          <w:numId w:val="4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 в школе, городе. </w:t>
      </w:r>
    </w:p>
    <w:p w:rsidR="00F06F32" w:rsidRDefault="00F06F32"/>
    <w:sectPr w:rsidR="00F06F32" w:rsidSect="00F0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8DA"/>
    <w:multiLevelType w:val="hybridMultilevel"/>
    <w:tmpl w:val="17BE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26B"/>
    <w:multiLevelType w:val="hybridMultilevel"/>
    <w:tmpl w:val="9F2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70B7"/>
    <w:multiLevelType w:val="hybridMultilevel"/>
    <w:tmpl w:val="B422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5B20"/>
    <w:multiLevelType w:val="hybridMultilevel"/>
    <w:tmpl w:val="377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D1B7B"/>
    <w:rsid w:val="00DD1B7B"/>
    <w:rsid w:val="00F0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1B7B"/>
    <w:pPr>
      <w:spacing w:after="0" w:line="240" w:lineRule="auto"/>
      <w:ind w:left="1125"/>
      <w:jc w:val="both"/>
    </w:pPr>
    <w:rPr>
      <w:rFonts w:ascii="Arial Narrow" w:eastAsia="Times New Roman" w:hAnsi="Arial Narrow" w:cs="Times New Roman"/>
      <w:i/>
      <w:iCs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1B7B"/>
    <w:rPr>
      <w:rFonts w:ascii="Arial Narrow" w:eastAsia="Times New Roman" w:hAnsi="Arial Narrow" w:cs="Times New Roman"/>
      <w:i/>
      <w:i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DD1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Company>sosh5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2015-11-19T05:21:00Z</dcterms:created>
  <dcterms:modified xsi:type="dcterms:W3CDTF">2015-11-19T05:21:00Z</dcterms:modified>
</cp:coreProperties>
</file>