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C1" w:rsidRPr="007F24C1" w:rsidRDefault="007F24C1" w:rsidP="007F24C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FF0000"/>
          <w:sz w:val="24"/>
          <w:szCs w:val="24"/>
          <w:lang w:eastAsia="ru-RU"/>
        </w:rPr>
        <w:t>Основные направления деятельности ППО: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укрепление и развитие социального партнерства;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формирование локальной нормативной базы;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защита прав работников при установлении досрочных трудовых пенсий;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информационно-методическая работа;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контроль за созданием безопасных условий труда и отдыха работников;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оздоровительная и культурно-массовая работа;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работа с ветеранами;</w:t>
      </w:r>
    </w:p>
    <w:p w:rsidR="007F24C1" w:rsidRPr="007F24C1" w:rsidRDefault="007F24C1" w:rsidP="007F24C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участие в коллективных действиях п</w:t>
      </w:r>
      <w:r w:rsid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р</w:t>
      </w:r>
      <w:r w:rsidRPr="003A40D3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офсоюза.</w:t>
      </w:r>
    </w:p>
    <w:p w:rsidR="00C009BE" w:rsidRDefault="00C009BE">
      <w:bookmarkStart w:id="0" w:name="_GoBack"/>
      <w:bookmarkEnd w:id="0"/>
    </w:p>
    <w:sectPr w:rsidR="00C0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092"/>
    <w:multiLevelType w:val="multilevel"/>
    <w:tmpl w:val="24C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63"/>
    <w:rsid w:val="003A40D3"/>
    <w:rsid w:val="00523963"/>
    <w:rsid w:val="007F24C1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9A2F"/>
  <w15:chartTrackingRefBased/>
  <w15:docId w15:val="{CDEBF915-4C5C-4813-8E7D-0251441C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2022-03-30T08:44:00Z</dcterms:created>
  <dcterms:modified xsi:type="dcterms:W3CDTF">2022-03-30T08:44:00Z</dcterms:modified>
</cp:coreProperties>
</file>