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B5" w:rsidRDefault="008827B5" w:rsidP="008827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</w:pPr>
    </w:p>
    <w:p w:rsidR="008827B5" w:rsidRDefault="008827B5" w:rsidP="008827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  <w:t>Сущность зависимого (</w:t>
      </w:r>
      <w:proofErr w:type="spellStart"/>
      <w:r w:rsidRPr="008827B5"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  <w:t>аддиктивного</w:t>
      </w:r>
      <w:proofErr w:type="spellEnd"/>
      <w:r w:rsidRPr="008827B5"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  <w:t>) поведения</w:t>
      </w:r>
      <w:r w:rsidRPr="008827B5"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  <w:br/>
        <w:t>(краткий популярный итог психологических исследований)</w:t>
      </w:r>
    </w:p>
    <w:p w:rsidR="008827B5" w:rsidRPr="008827B5" w:rsidRDefault="008827B5" w:rsidP="0088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66003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Ирина Данилина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 w:tblpXSpec="right" w:tblpYSpec="center"/>
        <w:tblW w:w="375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0"/>
      </w:tblGrid>
      <w:tr w:rsidR="008827B5" w:rsidRPr="008827B5" w:rsidTr="008827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27B5" w:rsidRPr="008827B5" w:rsidRDefault="008827B5" w:rsidP="008827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«Зависимость — особое внутреннее состояние человека. Оно всегда характеризуется утратой личностью, в той или иной степени, свободы воли — ключевого ее качества (дара Божия), выделяющего человека из прочей одушевленной твари».</w:t>
            </w:r>
          </w:p>
          <w:p w:rsidR="008827B5" w:rsidRPr="008827B5" w:rsidRDefault="008827B5" w:rsidP="008827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Валерий Ильин</w:t>
            </w:r>
            <w:r w:rsidRPr="00882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8827B5" w:rsidRPr="008827B5" w:rsidRDefault="008827B5" w:rsidP="0088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right"/>
      </w:r>
      <w:proofErr w:type="spellStart"/>
      <w:r w:rsidRPr="00882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Аддиктивное</w:t>
      </w:r>
      <w:proofErr w:type="spellEnd"/>
      <w:r w:rsidRPr="00882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 = патологическое пристрастие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представляет собой попытку бегства от реальности при помощи изменения своего психического состояния, обеспечивающего мнимую безопасность и эмоциональный комфорт.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proofErr w:type="spellStart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псевдожизнь</w:t>
      </w:r>
      <w:proofErr w:type="spellEnd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начинает доминировать над реальной, вытесняя её. Воля человека ослабевает и перестаёт работать тормозом на пути к получению простейшего удовольствия.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зависимого человека, с одной стороны, характерна низкая переносимость напряжения и стрессовых ситуаций, с другой стороны, он может сутками выносить любое напряжение и стресс, если они необходимы для реализации зависимого поведения.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всё время балансирует между стремлением к доминированию, в силу жёсткости отстаивания своих интересов, и </w:t>
      </w:r>
      <w:proofErr w:type="spellStart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непризнанностью</w:t>
      </w:r>
      <w:proofErr w:type="spellEnd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окружающих, что приводит к большому количеству конфликтов.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в «другие миры» используется человеком в качестве иллюзорного способа решения конфликтов, с которыми ему приходится сталкиваться в реальной жизни.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Зависимая личность предпочитает избегание проблем, как главный способ их преодоления, по принципу «с глаз долой — из сердца вон».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может существовать без своего пристрастия, оно заменяет ему всё — друзей, реальные эмоции, становится центром его существования;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Пристрастие поглощает личность целиком, занимает все мысли, время, силы, энергию и эмоции до такой степени, что он уже не может адаптироваться к жизни и заниматься чем-то другим, получать удовольствие каким-либо иным способом. Мир реальной жизни оказывается для него закрытым.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проявляется определённой узостью и избирательностью сознания, поскольку всё, что с ней не связано, просто не </w:t>
      </w: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попадает в поле зрения человека, отторгается, как ничего не значащая и эмоционально нейтральная информация.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развития зависимости у личности возникает определённый эмоциональный дефект. Сфера чувств любых, даже близких, людей и их эмоции разбиваются о глухую стену непонимания и обиды в ответ на постоянные попытки прервать состояние зависимости.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Исчезает возможность анализа ситуации и самоанализа. Они заменяются попыткой самообмана.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Зависимые выбирают компанию себе подобных, но действуют не вместе, а рядом, как 2—3 летние дети в процессе игры. Возникает возрастная регрессия.</w:t>
      </w:r>
    </w:p>
    <w:p w:rsidR="008827B5" w:rsidRPr="008827B5" w:rsidRDefault="008827B5" w:rsidP="008827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подмена «Я-реального» «Я-наркотическим»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зависимости:</w:t>
      </w:r>
    </w:p>
    <w:p w:rsidR="008827B5" w:rsidRPr="008827B5" w:rsidRDefault="008827B5" w:rsidP="008827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 значимых ранее событий и действий, как результат зависимого поведения;</w:t>
      </w:r>
    </w:p>
    <w:p w:rsidR="008827B5" w:rsidRPr="008827B5" w:rsidRDefault="008827B5" w:rsidP="008827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прежних отношений и связей, смена значимого окружения;</w:t>
      </w:r>
    </w:p>
    <w:p w:rsidR="008827B5" w:rsidRPr="008827B5" w:rsidRDefault="008827B5" w:rsidP="008827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враждебное отношение и непонимание со стороны значимых для зависимого человека людей,</w:t>
      </w:r>
    </w:p>
    <w:p w:rsidR="008827B5" w:rsidRPr="008827B5" w:rsidRDefault="008827B5" w:rsidP="008827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скрытность или раздражительность, когда окружающие критикуют его поведение;</w:t>
      </w:r>
    </w:p>
    <w:p w:rsidR="008827B5" w:rsidRPr="008827B5" w:rsidRDefault="008827B5" w:rsidP="008827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 или беспокойства относительно собственной зависимости;</w:t>
      </w:r>
    </w:p>
    <w:p w:rsidR="008827B5" w:rsidRPr="008827B5" w:rsidRDefault="008827B5" w:rsidP="008827B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безуспешные попытки сокращать зависимое поведение.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сама по себе делает человека более поверхностным в оценках и суждениях. Он начинает оценивать внешние признаки состояний окружающих, а не их внутреннюю суть. Оценка формы поведения начинает превалировать над оценкой содержания и реальным анализом общения.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общения смещается с самого процесса на результат: отстоять своё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на зависимое поведение.</w:t>
      </w: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как бы надевает специальные фильтрующие очки, которые сужают поля зрения и позволяют ему видеть в людях лишь то, что важно для обслуживания его зависимости.</w:t>
      </w:r>
    </w:p>
    <w:p w:rsidR="008827B5" w:rsidRPr="008827B5" w:rsidRDefault="008827B5" w:rsidP="00882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 меняется и структура «Я-концепции». По мнению ряда исследователей, для подростка, демонстрирующего зависимое поведение, гораздо большее значение имеет «Я-Идеальное», чем «Я-Возможное». Лишая собственное «Я» промежуточных ступеней развития, подросток превращает «Я-Идеальное» в недостижимую абстракцию, к которой бесполезно стремиться, блокируя, таким образом, саморазвитие и </w:t>
      </w:r>
      <w:proofErr w:type="spellStart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</w:t>
      </w:r>
      <w:bookmarkStart w:id="0" w:name="_GoBack"/>
      <w:bookmarkEnd w:id="0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ализацию</w:t>
      </w:r>
      <w:proofErr w:type="spellEnd"/>
      <w:r w:rsidRPr="00882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FFA" w:rsidRPr="008827B5" w:rsidRDefault="00D71FFA" w:rsidP="008827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FFA" w:rsidRPr="008827B5" w:rsidSect="00882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15E4"/>
    <w:multiLevelType w:val="multilevel"/>
    <w:tmpl w:val="113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4"/>
    <w:rsid w:val="008827B5"/>
    <w:rsid w:val="009E2154"/>
    <w:rsid w:val="00D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549D"/>
  <w15:chartTrackingRefBased/>
  <w15:docId w15:val="{61FE7AE3-E1CD-40C1-B673-BC20370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2</cp:revision>
  <dcterms:created xsi:type="dcterms:W3CDTF">2016-11-16T09:04:00Z</dcterms:created>
  <dcterms:modified xsi:type="dcterms:W3CDTF">2016-11-16T09:06:00Z</dcterms:modified>
</cp:coreProperties>
</file>