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0"/>
          <w:szCs w:val="20"/>
        </w:rPr>
      </w:pPr>
      <w:bookmarkStart w:id="0" w:name="dfasehoiyh"/>
      <w:bookmarkEnd w:id="0"/>
    </w:p>
    <w:tbl>
      <w:tblPr>
        <w:tblW w:w="95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95"/>
        <w:gridCol w:w="210"/>
        <w:gridCol w:w="4905"/>
      </w:tblGrid>
      <w:tr w:rsidR="002B4224" w:rsidRPr="00077661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  <w:bookmarkStart w:id="1" w:name="dfasnosra3"/>
            <w:bookmarkEnd w:id="1"/>
            <w:r w:rsidRPr="00077661">
              <w:rPr>
                <w:rFonts w:eastAsiaTheme="minorEastAsia"/>
                <w:sz w:val="20"/>
                <w:szCs w:val="20"/>
              </w:rPr>
              <w:t>Рассмотрено на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  <w:bookmarkStart w:id="2" w:name="dfasq5iwuq"/>
            <w:bookmarkEnd w:id="2"/>
            <w:r w:rsidRPr="00077661">
              <w:rPr>
                <w:rFonts w:eastAsiaTheme="minorEastAsia"/>
                <w:sz w:val="20"/>
                <w:szCs w:val="20"/>
              </w:rPr>
              <w:t>УТВЕРЖДАЮ</w:t>
            </w:r>
          </w:p>
        </w:tc>
      </w:tr>
      <w:tr w:rsidR="002B4224" w:rsidRPr="00077661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bookmarkStart w:id="3" w:name="dfas4wnpo5"/>
            <w:bookmarkEnd w:id="3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педагогическом </w:t>
            </w:r>
            <w:proofErr w:type="gramStart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совещании</w:t>
            </w:r>
            <w:proofErr w:type="gramEnd"/>
          </w:p>
        </w:tc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bookmarkStart w:id="4" w:name="dfas9x29mp"/>
            <w:bookmarkEnd w:id="4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Директор МБОУ «Тюмеревская СОШ»</w:t>
            </w:r>
          </w:p>
        </w:tc>
      </w:tr>
      <w:tr w:rsidR="002B4224" w:rsidRPr="00077661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24" w:rsidRPr="00077661" w:rsidRDefault="00D23B9B">
            <w:pPr>
              <w:rPr>
                <w:rFonts w:eastAsiaTheme="minorEastAsia"/>
                <w:sz w:val="20"/>
                <w:szCs w:val="20"/>
              </w:rPr>
            </w:pPr>
            <w:bookmarkStart w:id="5" w:name="dfas09iun6"/>
            <w:bookmarkEnd w:id="5"/>
            <w:r>
              <w:rPr>
                <w:rFonts w:eastAsiaTheme="minorEastAsia"/>
                <w:sz w:val="20"/>
                <w:szCs w:val="20"/>
              </w:rPr>
              <w:t>Протокол №3 от 18 марта 2022</w:t>
            </w:r>
            <w:r w:rsidR="002B4224" w:rsidRPr="00077661">
              <w:rPr>
                <w:rFonts w:eastAsiaTheme="minorEastAsia"/>
                <w:sz w:val="20"/>
                <w:szCs w:val="20"/>
              </w:rPr>
              <w:t xml:space="preserve">г.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  <w:bookmarkStart w:id="6" w:name="dfas2s7rxc"/>
            <w:bookmarkEnd w:id="6"/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bookmarkStart w:id="7" w:name="dfascd26mr"/>
            <w:bookmarkEnd w:id="7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                              А.А.Николаева</w:t>
            </w:r>
          </w:p>
        </w:tc>
      </w:tr>
      <w:tr w:rsidR="002B4224" w:rsidRPr="00077661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  <w:bookmarkStart w:id="8" w:name="dfas56zp7r"/>
            <w:bookmarkEnd w:id="8"/>
          </w:p>
        </w:tc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224" w:rsidRPr="00077661" w:rsidRDefault="0053517C">
            <w:pPr>
              <w:rPr>
                <w:rFonts w:eastAsiaTheme="minorEastAsia"/>
                <w:sz w:val="20"/>
                <w:szCs w:val="20"/>
              </w:rPr>
            </w:pPr>
            <w:bookmarkStart w:id="9" w:name="dfaskn4slt"/>
            <w:bookmarkEnd w:id="9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Приказ № </w:t>
            </w:r>
            <w:r w:rsidR="00E40F59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4</w:t>
            </w:r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4</w:t>
            </w:r>
            <w:r w:rsidR="002B4224"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 от </w:t>
            </w:r>
            <w:r w:rsidR="00D23B9B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18</w:t>
            </w:r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марта</w:t>
            </w:r>
            <w:r w:rsidR="002B4224" w:rsidRPr="00077661">
              <w:rPr>
                <w:rFonts w:eastAsiaTheme="minorEastAsia"/>
                <w:sz w:val="20"/>
                <w:szCs w:val="20"/>
              </w:rPr>
              <w:t xml:space="preserve"> 20</w:t>
            </w:r>
            <w:r w:rsidR="002B4224"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</w:t>
            </w:r>
            <w:r w:rsidR="00D23B9B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</w:t>
            </w:r>
            <w:r w:rsidR="002B4224" w:rsidRPr="00077661">
              <w:rPr>
                <w:rFonts w:eastAsiaTheme="minorEastAsia"/>
                <w:sz w:val="20"/>
                <w:szCs w:val="20"/>
              </w:rPr>
              <w:t xml:space="preserve"> г.</w:t>
            </w:r>
          </w:p>
        </w:tc>
      </w:tr>
    </w:tbl>
    <w:p w:rsidR="002B4224" w:rsidRDefault="002B4224">
      <w:pPr>
        <w:rPr>
          <w:b/>
          <w:bCs/>
          <w:sz w:val="28"/>
          <w:szCs w:val="28"/>
        </w:rPr>
      </w:pPr>
    </w:p>
    <w:p w:rsidR="002B4224" w:rsidRDefault="002B4224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4E5A2A" w:rsidRDefault="004E5A2A">
      <w:pPr>
        <w:rPr>
          <w:b/>
          <w:bCs/>
          <w:sz w:val="28"/>
          <w:szCs w:val="28"/>
        </w:rPr>
      </w:pPr>
    </w:p>
    <w:p w:rsidR="002B4224" w:rsidRDefault="002B4224">
      <w:pPr>
        <w:rPr>
          <w:b/>
          <w:bCs/>
          <w:sz w:val="28"/>
          <w:szCs w:val="28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br/>
        <w:t>муниципального бюджетного общеобразовательного учреждения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«Тюмеревская средняя общеобразовательная школа» Янтиковского рай</w:t>
      </w:r>
      <w:r w:rsidR="00D23B9B">
        <w:rPr>
          <w:rFonts w:ascii="Times New Roman" w:hAnsi="Times New Roman" w:cs="Times New Roman"/>
          <w:b/>
          <w:bCs/>
          <w:sz w:val="32"/>
          <w:szCs w:val="32"/>
        </w:rPr>
        <w:t>она Чувашской Республики за 2021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 отчета 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самообследовании</w:t>
      </w:r>
      <w:proofErr w:type="spellEnd"/>
    </w:p>
    <w:p w:rsidR="002B4224" w:rsidRDefault="002B42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часть   </w:t>
      </w:r>
    </w:p>
    <w:p w:rsidR="002B4224" w:rsidRDefault="002B4224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образовательной организации                                           3                                                                                                          </w:t>
      </w:r>
    </w:p>
    <w:p w:rsidR="002B4224" w:rsidRDefault="002B4224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224" w:rsidRDefault="002B4224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управления организации;                                                                      4                        </w:t>
      </w: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образовательной деятельности                                                               5</w:t>
      </w:r>
    </w:p>
    <w:p w:rsidR="002B4224" w:rsidRDefault="002B4224">
      <w:pPr>
        <w:pStyle w:val="a4"/>
      </w:pPr>
    </w:p>
    <w:p w:rsidR="002B4224" w:rsidRDefault="002B4224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качество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6-8             </w:t>
      </w: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                                                                          9                     </w:t>
      </w: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                                                                           9                        </w:t>
      </w:r>
    </w:p>
    <w:p w:rsidR="002B4224" w:rsidRDefault="002B4224">
      <w:pPr>
        <w:pStyle w:val="a9"/>
        <w:tabs>
          <w:tab w:val="left" w:pos="56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4224" w:rsidRDefault="002B4224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кадрового обеспечения                                                                         10                        </w:t>
      </w: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1.8 Качество учебно-методического,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информационного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10-11</w:t>
      </w:r>
      <w:r>
        <w:rPr>
          <w:rFonts w:ascii="Times New Roman" w:hAnsi="Times New Roman" w:cs="Times New Roman"/>
          <w:sz w:val="24"/>
          <w:szCs w:val="24"/>
        </w:rPr>
        <w:br/>
        <w:t xml:space="preserve">обеспечения                                                                                                                                                                      </w:t>
      </w: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                                                                          12                                            </w:t>
      </w: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1.10 Внутренняя  система оценки качества образования                                        12-13             </w:t>
      </w:r>
    </w:p>
    <w:p w:rsidR="002B4224" w:rsidRDefault="002B4224">
      <w:pPr>
        <w:pStyle w:val="a9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образовательного учреждения   </w:t>
      </w:r>
      <w:r w:rsidR="00E873AD">
        <w:rPr>
          <w:rFonts w:ascii="Times New Roman" w:hAnsi="Times New Roman" w:cs="Times New Roman"/>
          <w:sz w:val="24"/>
          <w:szCs w:val="24"/>
        </w:rPr>
        <w:t xml:space="preserve">                           14-22</w:t>
      </w: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46342A" w:rsidRDefault="004634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E40F59" w:rsidRDefault="00E40F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E40F59" w:rsidRDefault="00E40F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E40F59" w:rsidRDefault="00E40F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E40F59" w:rsidRDefault="00E40F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E40F59" w:rsidRDefault="00E40F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E40F59" w:rsidRDefault="00E40F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10" w:name="dfas6a1vle"/>
      <w:bookmarkEnd w:id="10"/>
      <w:r>
        <w:rPr>
          <w:rFonts w:ascii="Times New Roman" w:hAnsi="Times New Roman" w:cs="Times New Roman"/>
          <w:b/>
          <w:bCs/>
        </w:rPr>
        <w:lastRenderedPageBreak/>
        <w:t>Аналитическая часть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11" w:name="dfasegt0v6"/>
      <w:bookmarkEnd w:id="11"/>
      <w:r>
        <w:rPr>
          <w:rFonts w:ascii="Times New Roman" w:hAnsi="Times New Roman" w:cs="Times New Roman"/>
          <w:b/>
          <w:bCs/>
        </w:rPr>
        <w:t>I. Общие сведения об образовательной организации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</w:rPr>
      </w:pPr>
    </w:p>
    <w:tbl>
      <w:tblPr>
        <w:tblW w:w="101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16"/>
        <w:gridCol w:w="7018"/>
      </w:tblGrid>
      <w:tr w:rsidR="002B4224" w:rsidRPr="00077661">
        <w:trPr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12" w:name="dfasv94tpu"/>
            <w:bookmarkEnd w:id="12"/>
            <w:r w:rsidRPr="00077661">
              <w:rPr>
                <w:rFonts w:eastAsiaTheme="minorEastAsia"/>
              </w:rPr>
              <w:t xml:space="preserve">Наименование образовательной </w:t>
            </w:r>
            <w:r w:rsidRPr="00077661">
              <w:rPr>
                <w:rFonts w:eastAsiaTheme="minorEastAsia"/>
              </w:rPr>
              <w:br/>
              <w:t>организации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13" w:name="dfasvffp2w"/>
            <w:bookmarkEnd w:id="13"/>
            <w:r w:rsidRPr="00077661">
              <w:rPr>
                <w:rFonts w:eastAsiaTheme="minorEastAsia"/>
              </w:rPr>
              <w:t xml:space="preserve">Муниципальное бюджетное общеобразовательное учреждение «Тюмеревская средняя общеобразовательная школа» Янтиковского района </w:t>
            </w:r>
            <w:proofErr w:type="spellStart"/>
            <w:r w:rsidRPr="00077661">
              <w:rPr>
                <w:rFonts w:eastAsiaTheme="minorEastAsia"/>
              </w:rPr>
              <w:t>Чувашскй</w:t>
            </w:r>
            <w:proofErr w:type="spellEnd"/>
            <w:r w:rsidRPr="00077661">
              <w:rPr>
                <w:rFonts w:eastAsiaTheme="minorEastAsia"/>
              </w:rPr>
              <w:t xml:space="preserve"> Республики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14" w:name="dfasq3nqsy"/>
            <w:bookmarkEnd w:id="14"/>
            <w:r w:rsidRPr="00077661">
              <w:rPr>
                <w:rFonts w:eastAsiaTheme="minorEastAsia"/>
              </w:rPr>
              <w:t>Руководитель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15" w:name="dfask5ciwt"/>
            <w:bookmarkEnd w:id="15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Николаева Альбина Александровна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16" w:name="dfasphzfws"/>
            <w:bookmarkEnd w:id="16"/>
            <w:r w:rsidRPr="00077661">
              <w:rPr>
                <w:rFonts w:eastAsiaTheme="minorEastAsia"/>
              </w:rPr>
              <w:t>Адрес организации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17" w:name="dfas276ci4"/>
            <w:bookmarkEnd w:id="17"/>
            <w:r w:rsidRPr="00077661">
              <w:rPr>
                <w:rFonts w:eastAsiaTheme="minorEastAsia"/>
              </w:rPr>
              <w:t xml:space="preserve">428397 Чувашская Республика, Янтиковский </w:t>
            </w:r>
            <w:proofErr w:type="spellStart"/>
            <w:r w:rsidRPr="00077661">
              <w:rPr>
                <w:rFonts w:eastAsiaTheme="minorEastAsia"/>
              </w:rPr>
              <w:t>район</w:t>
            </w:r>
            <w:proofErr w:type="gramStart"/>
            <w:r w:rsidRPr="00077661">
              <w:rPr>
                <w:rFonts w:eastAsiaTheme="minorEastAsia"/>
              </w:rPr>
              <w:t>,д</w:t>
            </w:r>
            <w:proofErr w:type="spellEnd"/>
            <w:proofErr w:type="gramEnd"/>
            <w:r w:rsidRPr="00077661">
              <w:rPr>
                <w:rFonts w:eastAsiaTheme="minorEastAsia"/>
              </w:rPr>
              <w:t>. Тюмерево, ул. Калинина,д.2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18" w:name="dfasnz8boc"/>
            <w:bookmarkEnd w:id="18"/>
            <w:r w:rsidRPr="00077661">
              <w:rPr>
                <w:rFonts w:eastAsiaTheme="minorEastAsia"/>
              </w:rPr>
              <w:t>Телефон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19" w:name="dfass13145"/>
            <w:bookmarkEnd w:id="19"/>
            <w:r w:rsidRPr="00077661">
              <w:rPr>
                <w:rFonts w:eastAsiaTheme="minorEastAsia"/>
              </w:rPr>
              <w:t>88354820760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20" w:name="dfasdok39k"/>
            <w:bookmarkEnd w:id="20"/>
            <w:r w:rsidRPr="00077661">
              <w:rPr>
                <w:rFonts w:eastAsiaTheme="minorEastAsia"/>
              </w:rPr>
              <w:t>Адрес электронной почты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21" w:name="dfasyv4a6r"/>
            <w:bookmarkEnd w:id="21"/>
            <w:r w:rsidRPr="00077661">
              <w:rPr>
                <w:rFonts w:eastAsiaTheme="minorEastAsia"/>
              </w:rPr>
              <w:t>tumerev-yantik@mail.ru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22" w:name="dfasrvetnl"/>
            <w:bookmarkEnd w:id="22"/>
            <w:r w:rsidRPr="00077661">
              <w:rPr>
                <w:rFonts w:eastAsiaTheme="minorEastAsia"/>
              </w:rPr>
              <w:t>Учредитель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23" w:name="dfas9os1m0"/>
            <w:bookmarkEnd w:id="23"/>
            <w:r w:rsidRPr="00077661">
              <w:rPr>
                <w:rFonts w:eastAsiaTheme="minorEastAsia"/>
              </w:rPr>
              <w:t>Администрация Янтиковского района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24" w:name="dfasqe289r"/>
            <w:bookmarkEnd w:id="24"/>
            <w:r w:rsidRPr="00077661">
              <w:rPr>
                <w:rFonts w:eastAsiaTheme="minorEastAsia"/>
              </w:rPr>
              <w:t>Дата создания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25" w:name="dfasd87sp9"/>
            <w:bookmarkEnd w:id="25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1985 год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26" w:name="dfas40nngt"/>
            <w:bookmarkEnd w:id="26"/>
            <w:r w:rsidRPr="00077661">
              <w:rPr>
                <w:rFonts w:eastAsiaTheme="minorEastAsia"/>
              </w:rPr>
              <w:t>Лицензия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27" w:name="dfas8l8xcg"/>
            <w:bookmarkEnd w:id="27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от 23 января 2012 серия РО №032887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28" w:name="dfasa81ofs"/>
            <w:bookmarkEnd w:id="28"/>
            <w:r w:rsidRPr="00077661">
              <w:rPr>
                <w:rFonts w:eastAsiaTheme="minorEastAsia"/>
              </w:rPr>
              <w:t xml:space="preserve">Свидетельство о государственной </w:t>
            </w:r>
            <w:r w:rsidRPr="00077661">
              <w:rPr>
                <w:rFonts w:eastAsiaTheme="minorEastAsia"/>
              </w:rPr>
              <w:br/>
              <w:t>аккредитации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29" w:name="dfas0siypr"/>
            <w:bookmarkEnd w:id="29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от10 декабря 2012 г. серия 21АО1 №0000039 </w:t>
            </w:r>
          </w:p>
        </w:tc>
      </w:tr>
    </w:tbl>
    <w:p w:rsidR="002B4224" w:rsidRDefault="002B4224">
      <w:pPr>
        <w:ind w:firstLine="360"/>
        <w:jc w:val="both"/>
      </w:pPr>
      <w:bookmarkStart w:id="30" w:name="dfaswhc9ll"/>
      <w:bookmarkEnd w:id="30"/>
      <w:r>
        <w:t xml:space="preserve">МБОУ «Тюмеревская средняя общеобразовательная школа» обслуживает деревни: д. Тюмерево, д. </w:t>
      </w:r>
      <w:proofErr w:type="spellStart"/>
      <w:r>
        <w:t>Бахтиарово</w:t>
      </w:r>
      <w:proofErr w:type="spellEnd"/>
      <w:r>
        <w:t xml:space="preserve"> и с. </w:t>
      </w:r>
      <w:proofErr w:type="spellStart"/>
      <w:r>
        <w:t>Кармалы</w:t>
      </w:r>
      <w:proofErr w:type="spellEnd"/>
      <w:r>
        <w:t>. Школа филиалов не имеет. Здание школы одно, типовое, на 250 учебных мест, площадью 3370 кв.м. в кирпичном исполнении, 3-х этажное. Число учебных кабинетов  - 19. Имеется спортзал, актовый зал, столовая на 64 места.</w:t>
      </w:r>
    </w:p>
    <w:p w:rsidR="002B4224" w:rsidRDefault="002B4224">
      <w:pPr>
        <w:ind w:firstLine="360"/>
        <w:jc w:val="both"/>
      </w:pPr>
      <w:r>
        <w:t xml:space="preserve">Краткая история  школы:  24 февраля 1885 года в д. Тюмерево </w:t>
      </w:r>
      <w:proofErr w:type="spellStart"/>
      <w:r>
        <w:t>Гришинского</w:t>
      </w:r>
      <w:proofErr w:type="spellEnd"/>
      <w:r>
        <w:t xml:space="preserve"> прихода открывается земская школа. Статус школы не раз менялся. До революции школа была земская, двухступенчатая. В 1921 году школу переименовали в Советскую школу. </w:t>
      </w:r>
    </w:p>
    <w:p w:rsidR="002B4224" w:rsidRDefault="002B4224">
      <w:pPr>
        <w:ind w:firstLine="360"/>
        <w:jc w:val="both"/>
      </w:pPr>
      <w:r>
        <w:t xml:space="preserve">В 1924-1925 учебном году </w:t>
      </w:r>
      <w:proofErr w:type="spellStart"/>
      <w:r>
        <w:t>первоступенчатая</w:t>
      </w:r>
      <w:proofErr w:type="spellEnd"/>
      <w:r>
        <w:t xml:space="preserve"> Советская школа преобразована в шестилетку.</w:t>
      </w:r>
    </w:p>
    <w:p w:rsidR="002B4224" w:rsidRDefault="002B4224">
      <w:pPr>
        <w:ind w:firstLine="360"/>
        <w:jc w:val="both"/>
      </w:pPr>
      <w:r>
        <w:t>С 1934 года по август 1937 год – школа неполная средняя.</w:t>
      </w:r>
    </w:p>
    <w:p w:rsidR="002B4224" w:rsidRDefault="002B4224">
      <w:pPr>
        <w:ind w:firstLine="360"/>
        <w:jc w:val="both"/>
      </w:pPr>
      <w:r>
        <w:t>С 1937- 2002 год -  школа средняя.</w:t>
      </w:r>
    </w:p>
    <w:p w:rsidR="002B4224" w:rsidRDefault="002B4224">
      <w:pPr>
        <w:ind w:firstLine="360"/>
        <w:jc w:val="both"/>
      </w:pPr>
      <w:r>
        <w:t>С 2003 года школа переименована в МОУ «Тюмеревская средняя общеобразовательная школа».</w:t>
      </w:r>
    </w:p>
    <w:p w:rsidR="002B4224" w:rsidRDefault="002B4224">
      <w:pPr>
        <w:ind w:firstLine="360"/>
        <w:jc w:val="both"/>
      </w:pPr>
      <w:r>
        <w:t>С 2011 года – МБОУ «Тюмеревская СОШ»</w:t>
      </w:r>
    </w:p>
    <w:p w:rsidR="002B4224" w:rsidRDefault="002B4224">
      <w:pPr>
        <w:ind w:firstLine="360"/>
        <w:jc w:val="both"/>
      </w:pPr>
      <w:proofErr w:type="gramStart"/>
      <w:r>
        <w:t xml:space="preserve">В соответствии с планом реструктуризации сети школ в </w:t>
      </w:r>
      <w:proofErr w:type="spellStart"/>
      <w:r>
        <w:t>Янтиковском</w:t>
      </w:r>
      <w:proofErr w:type="spellEnd"/>
      <w:r>
        <w:t xml:space="preserve"> районе на 2007 год, утвержденным постановлением главы Янтиковского района от 13 июня 2007г. №211, в целях создания благоприятных условий для обучения, воспитания и развития детей МОУ «</w:t>
      </w:r>
      <w:proofErr w:type="spellStart"/>
      <w:r>
        <w:t>Кармалинская</w:t>
      </w:r>
      <w:proofErr w:type="spellEnd"/>
      <w:r>
        <w:t xml:space="preserve"> основная общеобразовательная школа» реорганизована в форме присоединения к МОУ «Тюмеревская средняя общеобразовательная школа» с 15 августа 2007 года.</w:t>
      </w:r>
      <w:proofErr w:type="gramEnd"/>
    </w:p>
    <w:p w:rsidR="002B4224" w:rsidRDefault="002B4224">
      <w:pPr>
        <w:ind w:firstLine="360"/>
        <w:jc w:val="both"/>
      </w:pPr>
      <w:r>
        <w:t xml:space="preserve"> Организован подвоз учащихся начальных классов из д. </w:t>
      </w:r>
      <w:proofErr w:type="spellStart"/>
      <w:r>
        <w:t>Бахтиарово</w:t>
      </w:r>
      <w:proofErr w:type="spellEnd"/>
      <w:r>
        <w:t xml:space="preserve"> в структурное подразделение МОУ «Тюмеревская средняя общеобразовательная школа»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Кармалы</w:t>
      </w:r>
      <w:proofErr w:type="spellEnd"/>
      <w:r>
        <w:t xml:space="preserve"> с 01 сентября 2007 года. Данная школа вошла в состав МОУ «Тюмеревская СОШ».</w:t>
      </w:r>
    </w:p>
    <w:p w:rsidR="002B4224" w:rsidRDefault="002B4224">
      <w:pPr>
        <w:ind w:firstLine="360"/>
        <w:jc w:val="both"/>
      </w:pPr>
      <w:r>
        <w:t>МБОУ «Тюмеревская СОШ» взаимодействует с учреждениями образования различного уровня.</w:t>
      </w:r>
    </w:p>
    <w:p w:rsidR="002B4224" w:rsidRDefault="002B4224">
      <w:pPr>
        <w:jc w:val="both"/>
      </w:pPr>
      <w:r>
        <w:t xml:space="preserve">    В </w:t>
      </w:r>
      <w:proofErr w:type="spellStart"/>
      <w:r>
        <w:t>микросоциуме</w:t>
      </w:r>
      <w:proofErr w:type="spellEnd"/>
      <w:r>
        <w:t xml:space="preserve"> школы находится </w:t>
      </w:r>
      <w:proofErr w:type="spellStart"/>
      <w:r>
        <w:t>Тюмеревский</w:t>
      </w:r>
      <w:proofErr w:type="spellEnd"/>
      <w:r>
        <w:t xml:space="preserve"> сельский Дом культуры, офис врача общей практики, Тюмеревская сельская библиотека, </w:t>
      </w:r>
      <w:proofErr w:type="spellStart"/>
      <w:r>
        <w:t>Тюмеревский</w:t>
      </w:r>
      <w:proofErr w:type="spellEnd"/>
      <w:r>
        <w:t xml:space="preserve"> ясли – сад.</w:t>
      </w:r>
    </w:p>
    <w:p w:rsidR="002B4224" w:rsidRDefault="002B4224">
      <w:pPr>
        <w:ind w:firstLine="360"/>
        <w:jc w:val="both"/>
      </w:pPr>
      <w:r>
        <w:t xml:space="preserve">Состав </w:t>
      </w:r>
      <w:proofErr w:type="gramStart"/>
      <w:r>
        <w:t>обучающихся</w:t>
      </w:r>
      <w:proofErr w:type="gramEnd"/>
      <w:r>
        <w:t>.</w:t>
      </w:r>
    </w:p>
    <w:p w:rsidR="002B4224" w:rsidRDefault="00D23B9B">
      <w:pPr>
        <w:ind w:firstLine="360"/>
        <w:jc w:val="both"/>
      </w:pPr>
      <w:r>
        <w:t>В 2021</w:t>
      </w:r>
      <w:r w:rsidR="002F795B">
        <w:t xml:space="preserve">  году в школе обучалось 87</w:t>
      </w:r>
      <w:r w:rsidR="002B4224">
        <w:t xml:space="preserve"> учащихся из 3 деревень: Тюмерево, </w:t>
      </w:r>
      <w:proofErr w:type="spellStart"/>
      <w:r w:rsidR="002B4224">
        <w:t>Кармалы</w:t>
      </w:r>
      <w:proofErr w:type="spellEnd"/>
      <w:r w:rsidR="002B4224">
        <w:t xml:space="preserve">,  </w:t>
      </w:r>
      <w:proofErr w:type="spellStart"/>
      <w:r w:rsidR="002B4224">
        <w:t>Бахтиарово</w:t>
      </w:r>
      <w:proofErr w:type="spellEnd"/>
      <w:r w:rsidR="002B4224">
        <w:t>.</w:t>
      </w:r>
    </w:p>
    <w:p w:rsidR="002B4224" w:rsidRDefault="002B4224">
      <w:pPr>
        <w:jc w:val="both"/>
      </w:pPr>
      <w:r>
        <w:t xml:space="preserve">      МБОУ «Тюмеревская средняя общеобразовательная школа» имеет лицензию на право преподавания, прошла аттестацию и аккредитацию в 2012 году.</w:t>
      </w:r>
    </w:p>
    <w:p w:rsidR="002B4224" w:rsidRDefault="002B4224">
      <w:pPr>
        <w:jc w:val="both"/>
      </w:pPr>
      <w:r>
        <w:t xml:space="preserve">   В 2018 году </w:t>
      </w:r>
      <w:proofErr w:type="spellStart"/>
      <w:r>
        <w:t>Тюмеревский</w:t>
      </w:r>
      <w:proofErr w:type="spellEnd"/>
      <w:r>
        <w:t xml:space="preserve"> ясли-сад </w:t>
      </w:r>
      <w:proofErr w:type="gramStart"/>
      <w:r>
        <w:t>присоединен</w:t>
      </w:r>
      <w:proofErr w:type="gramEnd"/>
      <w:r>
        <w:t xml:space="preserve"> к МБОУ "Тюмеревская СОШ".</w:t>
      </w:r>
    </w:p>
    <w:p w:rsidR="002B4224" w:rsidRDefault="002B4224">
      <w:pPr>
        <w:numPr>
          <w:ilvl w:val="0"/>
          <w:numId w:val="2"/>
        </w:numPr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2B4224" w:rsidRDefault="002B4224">
      <w:pPr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Система управления организацией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31" w:name="dfasizegg8"/>
      <w:bookmarkEnd w:id="31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Управление осуществляется на принципах единоначалия и самоуправления.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</w:pPr>
      <w:bookmarkStart w:id="32" w:name="dfasqkxsew"/>
      <w:bookmarkEnd w:id="32"/>
      <w:r>
        <w:rPr>
          <w:rFonts w:ascii="Times New Roman" w:hAnsi="Times New Roman" w:cs="Times New Roman"/>
        </w:rPr>
        <w:t>Органы управления, действующие в Школе</w:t>
      </w:r>
    </w:p>
    <w:tbl>
      <w:tblPr>
        <w:tblW w:w="9750" w:type="dxa"/>
        <w:tblInd w:w="-106" w:type="dxa"/>
        <w:tblLayout w:type="fixed"/>
        <w:tblLook w:val="0000"/>
      </w:tblPr>
      <w:tblGrid>
        <w:gridCol w:w="2239"/>
        <w:gridCol w:w="7511"/>
      </w:tblGrid>
      <w:tr w:rsidR="002B4224" w:rsidRPr="00077661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077661">
              <w:rPr>
                <w:rFonts w:ascii="Times New Roman" w:eastAsiaTheme="minorEastAsia" w:hAnsi="Times New Roman" w:cs="Times New Roman"/>
              </w:rPr>
              <w:t>Наименование органа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077661">
              <w:rPr>
                <w:rFonts w:ascii="Times New Roman" w:eastAsiaTheme="minorEastAsia" w:hAnsi="Times New Roman" w:cs="Times New Roman"/>
              </w:rPr>
              <w:t>Функции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077661">
              <w:rPr>
                <w:rFonts w:ascii="Times New Roman" w:eastAsiaTheme="minorEastAsia" w:hAnsi="Times New Roman" w:cs="Times New Roman"/>
              </w:rPr>
              <w:t>Директор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077661">
              <w:rPr>
                <w:rFonts w:ascii="Times New Roman" w:eastAsiaTheme="minorEastAsia" w:hAnsi="Times New Roman" w:cs="Times New Roman"/>
              </w:rPr>
              <w:t>Управляющий совет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Рассматривает вопросы: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развития образовательной организации;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финансово-хозяйственной деятельности;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материально-технического обеспечения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077661">
              <w:rPr>
                <w:rFonts w:ascii="Times New Roman" w:eastAsiaTheme="minorEastAsia" w:hAnsi="Times New Roman" w:cs="Times New Roman"/>
              </w:rPr>
              <w:t>Педагогический совет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Осуществляет текущее руководство образовательной деятельностью Школы, в том числе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рассматривает вопросы: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развития образовательных услуг;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регламентации образовательных отношений;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разработки образовательных программ;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выбора учебников, учебных пособий, средств обучения и воспитания;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материально-технического обеспечения образовательного процесса;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аттестации, повышения квалификации педагогических работников;</w:t>
            </w:r>
          </w:p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координации деятельности методических объединений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077661">
              <w:rPr>
                <w:rFonts w:ascii="Times New Roman" w:eastAsiaTheme="minorEastAsia" w:hAnsi="Times New Roman" w:cs="Times New Roman"/>
              </w:rPr>
              <w:t>Общее собрание работников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B4224" w:rsidRPr="00077661" w:rsidRDefault="002B4224">
            <w:pPr>
              <w:pStyle w:val="ad"/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B4224" w:rsidRPr="00077661" w:rsidRDefault="002B4224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− вносить предложения по корректировке плана мероприятий организации совершенствованию ее работы и развитию материальной базы</w:t>
            </w:r>
          </w:p>
        </w:tc>
      </w:tr>
    </w:tbl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33" w:name="dfaszu98hd"/>
      <w:bookmarkEnd w:id="33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Для осуществления учебно-методической работы в Школе создано 4 </w:t>
      </w:r>
      <w:proofErr w:type="gram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предметных</w:t>
      </w:r>
      <w:proofErr w:type="gram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методических </w:t>
      </w:r>
      <w:r>
        <w:rPr>
          <w:rFonts w:ascii="Times New Roman" w:hAnsi="Times New Roman" w:cs="Times New Roman"/>
        </w:rPr>
        <w:t>объединения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: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34" w:name="dfas6u114l"/>
      <w:bookmarkEnd w:id="34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 гуманитарных  дисциплин;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35" w:name="dfasgpcegb"/>
      <w:bookmarkEnd w:id="35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− </w:t>
      </w:r>
      <w:proofErr w:type="spellStart"/>
      <w:proofErr w:type="gram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естественно-научных</w:t>
      </w:r>
      <w:proofErr w:type="spellEnd"/>
      <w:proofErr w:type="gram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и математических дисциплин;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36" w:name="dfass0ierq"/>
      <w:bookmarkEnd w:id="36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объединение педагогов начального образования.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- объединение классных руководителей</w:t>
      </w:r>
    </w:p>
    <w:p w:rsidR="002B4224" w:rsidRDefault="002B4224">
      <w:pPr>
        <w:ind w:firstLine="708"/>
        <w:jc w:val="both"/>
      </w:pPr>
      <w:bookmarkStart w:id="37" w:name="dfaso7xzd5"/>
      <w:bookmarkEnd w:id="37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  <w:r>
        <w:t xml:space="preserve"> Также функционирует родительский комитет, совет профилактики, совет отцов. В школе поощряется трудовая и профессиональная инициатива, профессиональная этика. Ориентиром школы, объединяющим всех участников образовательного процесса, является </w:t>
      </w:r>
      <w:r>
        <w:lastRenderedPageBreak/>
        <w:t xml:space="preserve">воспитание человеческого потенциала, что и определяет тип субкультуры организации. В школе сложилась творческая атмосфера, в которой с успехом может развиваться и </w:t>
      </w:r>
      <w:proofErr w:type="spellStart"/>
      <w:r>
        <w:t>самореализоваться</w:t>
      </w:r>
      <w:proofErr w:type="spellEnd"/>
      <w:r>
        <w:t xml:space="preserve"> и учитель, и ученик. Возможностей для этого много. Работа учителя направлена на личностный рост ученика, на создание оптимальных условий для самораскрытия школьника. Изменились роль и место родителей в образовательном пространстве школы. Стало традицией проводить родительские собрания совместно с учащимися, вместе с классным руководителем активно планировать работу родительского комитета, принимать самое активное участие в организации и проведении общешкольных и классных родительских собраний, на которых сообща решаются важные в управлении деятельностью школы вопросы. Эту же функцию выполняют родительский комитет и Управляющий совет школы, деятельность которых регламентируется Положениями об их деятельности, родители неизменно входят в состав жюри многих школьных конкурсов и конференций, участвуют в их организации и проведении.</w:t>
      </w:r>
    </w:p>
    <w:p w:rsidR="002B4224" w:rsidRDefault="002B4224">
      <w:pPr>
        <w:ind w:firstLine="708"/>
        <w:jc w:val="both"/>
      </w:pPr>
      <w:r>
        <w:t>Привычными стали рейды учителей и родителей в вечернее время в места скопления молодежи.  Педагоги школы практикуют для родителей открытые уроки, проводятся спортивные соревнования, конкурсы и презентации семей в рамках традиционного Дня семьи.</w:t>
      </w:r>
    </w:p>
    <w:p w:rsidR="002B4224" w:rsidRDefault="002B4224">
      <w:pPr>
        <w:jc w:val="both"/>
      </w:pPr>
      <w:r>
        <w:t xml:space="preserve">    </w:t>
      </w:r>
      <w:r>
        <w:tab/>
        <w:t xml:space="preserve">Не менее важным фактором формирования и развития педагогического коллектива МБОУ «Тюмеревской СОШ» является создание условий для саморазвития каждого учителя, формирование духа корпоративности. Стали традиционными и всегда с радостью воспринимаются коллективные поездки в город Чебоксары с целью посещения чувашского драматического театра им. К.В.Иванова, Театра юных зрителей и других культурных учреждений, что способствует развитию учителя как интеллигентной личности и человека культуры. 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Оценка образовательной деятельности</w:t>
      </w:r>
    </w:p>
    <w:p w:rsidR="002B4224" w:rsidRDefault="002B4224">
      <w:pPr>
        <w:ind w:firstLine="720"/>
        <w:jc w:val="both"/>
      </w:pPr>
      <w:bookmarkStart w:id="38" w:name="dfasnk0ngw"/>
      <w:bookmarkEnd w:id="38"/>
      <w:proofErr w:type="gramStart"/>
      <w: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</w:t>
      </w:r>
      <w:r w:rsidR="002F795B">
        <w:t xml:space="preserve">о образования, </w:t>
      </w:r>
      <w:proofErr w:type="spellStart"/>
      <w:r w:rsidR="002F795B">
        <w:t>СанПиН</w:t>
      </w:r>
      <w:proofErr w:type="spellEnd"/>
      <w:r w:rsidR="002F795B">
        <w:t xml:space="preserve"> 2.4.2.3548-20</w:t>
      </w:r>
      <w:r>
        <w:t xml:space="preserve">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 w:rsidR="002F795B">
        <w:t>ые графики, расписанием занятий.</w:t>
      </w:r>
      <w:proofErr w:type="gramEnd"/>
    </w:p>
    <w:p w:rsidR="002B4224" w:rsidRDefault="002F795B">
      <w:pPr>
        <w:jc w:val="both"/>
      </w:pPr>
      <w:bookmarkStart w:id="39" w:name="dfasf5r6xa"/>
      <w:bookmarkEnd w:id="39"/>
      <w:r>
        <w:t xml:space="preserve">         </w:t>
      </w:r>
      <w:r w:rsidR="002B4224"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 общего образования </w:t>
      </w:r>
      <w:proofErr w:type="gramStart"/>
      <w:r w:rsidR="002B4224">
        <w:t xml:space="preserve">( </w:t>
      </w:r>
      <w:proofErr w:type="gramEnd"/>
      <w:r w:rsidR="002B4224">
        <w:t>СОО).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/>
          <w:bCs/>
        </w:rPr>
      </w:pPr>
      <w:bookmarkStart w:id="40" w:name="dfasic1ufg"/>
      <w:bookmarkEnd w:id="40"/>
      <w:r>
        <w:rPr>
          <w:rFonts w:ascii="Times New Roman" w:hAnsi="Times New Roman" w:cs="Times New Roman"/>
          <w:b/>
          <w:bCs/>
        </w:rPr>
        <w:tab/>
        <w:t>Воспитательная работа</w:t>
      </w:r>
    </w:p>
    <w:p w:rsidR="002B4224" w:rsidRDefault="002F795B" w:rsidP="002F795B">
      <w:pPr>
        <w:ind w:firstLine="720"/>
        <w:jc w:val="both"/>
      </w:pPr>
      <w:bookmarkStart w:id="41" w:name="dfas38ctuw"/>
      <w:bookmarkEnd w:id="41"/>
      <w:r>
        <w:t>В 2021</w:t>
      </w:r>
      <w:r w:rsidR="002B4224">
        <w:t xml:space="preserve"> году Школа провела работу по профилактике употребления </w:t>
      </w:r>
      <w:proofErr w:type="spellStart"/>
      <w:r w:rsidR="002B4224">
        <w:t>психоактивных</w:t>
      </w:r>
      <w:proofErr w:type="spellEnd"/>
      <w:r w:rsidR="002B4224"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</w:t>
      </w:r>
      <w:bookmarkStart w:id="42" w:name="dfasdazbgb"/>
      <w:bookmarkEnd w:id="42"/>
      <w:r w:rsidR="002B4224">
        <w:t>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  <w:r w:rsidR="00B27376">
        <w:t xml:space="preserve"> Проводили социально-психологическое тестирование на раннее выявление употребление наркотических средств. Участвовали в акции: «Сообщи, где торгуют смертью?». </w:t>
      </w:r>
      <w:r w:rsidR="00D76ADB">
        <w:t>П</w:t>
      </w:r>
      <w:r w:rsidR="00B27376">
        <w:t xml:space="preserve">ринимали участие на </w:t>
      </w:r>
      <w:proofErr w:type="spellStart"/>
      <w:r w:rsidR="00B27376">
        <w:t>онлайн-беседе</w:t>
      </w:r>
      <w:proofErr w:type="spellEnd"/>
      <w:r w:rsidR="00B27376">
        <w:t xml:space="preserve"> по профилактике употребления </w:t>
      </w:r>
      <w:proofErr w:type="spellStart"/>
      <w:r w:rsidR="00B27376">
        <w:t>психоактивных</w:t>
      </w:r>
      <w:proofErr w:type="spellEnd"/>
      <w:r w:rsidR="00B27376">
        <w:t xml:space="preserve"> веществ: «Мы выбираем жизнь без наркотиков»</w:t>
      </w:r>
      <w:r w:rsidR="00D76ADB">
        <w:t xml:space="preserve">. Слушали выступление </w:t>
      </w:r>
      <w:proofErr w:type="gramStart"/>
      <w:r w:rsidR="00D76ADB">
        <w:t>врача психиатра-нарколога Республиканского наркологического диспансера Минздрава Чувашии Григорьевой Лидии Анатольевны</w:t>
      </w:r>
      <w:proofErr w:type="gramEnd"/>
      <w:r w:rsidR="00D76ADB">
        <w:t>.</w:t>
      </w:r>
    </w:p>
    <w:p w:rsidR="002B4224" w:rsidRDefault="002B4224">
      <w:pPr>
        <w:ind w:firstLine="720"/>
      </w:pPr>
      <w:bookmarkStart w:id="43" w:name="dfasy1xfcl"/>
      <w:bookmarkEnd w:id="43"/>
      <w:r>
        <w:t>Были организованы:</w:t>
      </w:r>
    </w:p>
    <w:p w:rsidR="002B4224" w:rsidRDefault="002B4224">
      <w:bookmarkStart w:id="44" w:name="dfas7ay1gx"/>
      <w:bookmarkEnd w:id="44"/>
      <w:r>
        <w:lastRenderedPageBreak/>
        <w:t>− участие в конкурсе социальных плакатов «Я против ПАВ»;</w:t>
      </w:r>
    </w:p>
    <w:p w:rsidR="002B4224" w:rsidRDefault="002B4224">
      <w:bookmarkStart w:id="45" w:name="dfasi5lc9g"/>
      <w:bookmarkEnd w:id="45"/>
      <w:r>
        <w:t xml:space="preserve">− участие в районном конкурсе </w:t>
      </w:r>
      <w:proofErr w:type="spellStart"/>
      <w:r>
        <w:t>антинаркотической</w:t>
      </w:r>
      <w:proofErr w:type="spellEnd"/>
      <w:r>
        <w:t xml:space="preserve"> социальной рекламы;</w:t>
      </w:r>
    </w:p>
    <w:p w:rsidR="00C77FDD" w:rsidRDefault="00C77FDD">
      <w:r>
        <w:t>-  викторина «Что ты знаешь о курении?»</w:t>
      </w:r>
    </w:p>
    <w:p w:rsidR="00C77FDD" w:rsidRDefault="00C77FDD">
      <w:r>
        <w:t xml:space="preserve"> - тренинг «Дороги, которые выбираем мы»</w:t>
      </w:r>
    </w:p>
    <w:p w:rsidR="00C77FDD" w:rsidRDefault="00C77FDD">
      <w:r>
        <w:t xml:space="preserve"> - интеллектуально-развлекательная игра: «Поле чудес» на тему ЗОЖ.</w:t>
      </w:r>
    </w:p>
    <w:p w:rsidR="00C77FDD" w:rsidRDefault="00C77FDD" w:rsidP="002F795B">
      <w:pPr>
        <w:jc w:val="both"/>
      </w:pPr>
      <w:r>
        <w:t xml:space="preserve"> - беседа об ответственности за употребление и распространение наркотиков с приглашением капитана полиции инспектора ПДН </w:t>
      </w:r>
      <w:proofErr w:type="spellStart"/>
      <w:r>
        <w:t>Жилкиной</w:t>
      </w:r>
      <w:proofErr w:type="spellEnd"/>
      <w:r>
        <w:t xml:space="preserve"> А.В.</w:t>
      </w:r>
    </w:p>
    <w:p w:rsidR="002B4224" w:rsidRDefault="002B4224">
      <w:bookmarkStart w:id="46" w:name="dfas8nfran"/>
      <w:bookmarkEnd w:id="46"/>
      <w:r>
        <w:t xml:space="preserve">− проведение классных часов и бесед на </w:t>
      </w:r>
      <w:proofErr w:type="spellStart"/>
      <w:r>
        <w:t>антинаркотические</w:t>
      </w:r>
      <w:proofErr w:type="spellEnd"/>
      <w:r>
        <w:t xml:space="preserve"> темы с использованием </w:t>
      </w:r>
      <w:proofErr w:type="spellStart"/>
      <w:proofErr w:type="gramStart"/>
      <w:r>
        <w:t>ИКТ-технологий</w:t>
      </w:r>
      <w:proofErr w:type="spellEnd"/>
      <w:proofErr w:type="gramEnd"/>
      <w:r>
        <w:t>;</w:t>
      </w:r>
    </w:p>
    <w:p w:rsidR="002B4224" w:rsidRDefault="002B4224">
      <w:bookmarkStart w:id="47" w:name="dfasgy8qsg"/>
      <w:bookmarkEnd w:id="47"/>
      <w:r>
        <w:t>− книжная выставка «Я выбираю жизнь» в школьной библиотеке;</w:t>
      </w:r>
    </w:p>
    <w:p w:rsidR="002B4224" w:rsidRDefault="002B4224">
      <w:bookmarkStart w:id="48" w:name="dfasgq9t96"/>
      <w:bookmarkEnd w:id="48"/>
      <w:r>
        <w:t>− лекции с участием сотрудников МВД.</w:t>
      </w:r>
    </w:p>
    <w:p w:rsidR="002B4224" w:rsidRDefault="002B4224">
      <w:pPr>
        <w:ind w:firstLine="720"/>
        <w:jc w:val="both"/>
      </w:pPr>
      <w:r>
        <w:t xml:space="preserve">Уже не первый год в школе работает </w:t>
      </w:r>
      <w:r w:rsidR="00AF118E">
        <w:t xml:space="preserve">отряд волонтеров </w:t>
      </w:r>
      <w:r>
        <w:t>«</w:t>
      </w:r>
      <w:r w:rsidR="00AF118E">
        <w:t>Новое поколение</w:t>
      </w:r>
      <w:r>
        <w:t xml:space="preserve">». </w:t>
      </w:r>
      <w:r w:rsidR="00AF118E">
        <w:t>Приняли участие во Всероссийской акции «Добро не уходит на каникулы»</w:t>
      </w:r>
      <w:r w:rsidR="001B021A">
        <w:t xml:space="preserve"> 2021</w:t>
      </w:r>
      <w:r w:rsidR="00AF118E">
        <w:t xml:space="preserve"> в номинации « Проекты, направленные на оказание помощи ветеранам ВОВ, труженикам тыла, пожилым одиноким  людям, нуждающимся во внимании и уходе». Волонтеры - е</w:t>
      </w:r>
      <w:r>
        <w:t>жегодные призеры различных конкурсов и соревнований.</w:t>
      </w:r>
    </w:p>
    <w:p w:rsidR="002B4224" w:rsidRDefault="002B4224">
      <w:pPr>
        <w:jc w:val="both"/>
      </w:pPr>
      <w:r>
        <w:t>За прошедший период подготовлены и проведены общешкольные мероприятия:</w:t>
      </w:r>
    </w:p>
    <w:p w:rsidR="002B4224" w:rsidRDefault="002B4224">
      <w:pPr>
        <w:jc w:val="both"/>
      </w:pPr>
      <w:r>
        <w:t xml:space="preserve">  - День Матери</w:t>
      </w:r>
    </w:p>
    <w:p w:rsidR="002B4224" w:rsidRDefault="002B4224">
      <w:pPr>
        <w:jc w:val="both"/>
      </w:pPr>
      <w:r>
        <w:t xml:space="preserve">  - День </w:t>
      </w:r>
      <w:proofErr w:type="gramStart"/>
      <w:r>
        <w:t>престарелых</w:t>
      </w:r>
      <w:proofErr w:type="gramEnd"/>
    </w:p>
    <w:p w:rsidR="002B4224" w:rsidRDefault="002B4224">
      <w:pPr>
        <w:jc w:val="both"/>
      </w:pPr>
      <w:r>
        <w:t xml:space="preserve">  - «Вахта Памяти»</w:t>
      </w:r>
    </w:p>
    <w:p w:rsidR="002B4224" w:rsidRDefault="002B4224">
      <w:pPr>
        <w:jc w:val="both"/>
      </w:pPr>
      <w:r>
        <w:t xml:space="preserve">  - акция «Здоровый образ жизни»</w:t>
      </w:r>
    </w:p>
    <w:p w:rsidR="002B4224" w:rsidRDefault="002B4224">
      <w:pPr>
        <w:jc w:val="both"/>
      </w:pPr>
      <w:r>
        <w:t xml:space="preserve">  - акция «Посади дерево и сохрани его»</w:t>
      </w:r>
    </w:p>
    <w:p w:rsidR="002B4224" w:rsidRDefault="00C77FDD">
      <w:pPr>
        <w:jc w:val="both"/>
      </w:pPr>
      <w:r>
        <w:t xml:space="preserve">- </w:t>
      </w:r>
      <w:r w:rsidR="002B4224">
        <w:t xml:space="preserve"> «Примите наши поздравления» к 23 февраля, 9 мая</w:t>
      </w:r>
    </w:p>
    <w:p w:rsidR="00C77FDD" w:rsidRDefault="00C77FDD">
      <w:pPr>
        <w:jc w:val="both"/>
      </w:pPr>
      <w:r>
        <w:t xml:space="preserve"> - Участие на районном конкурсе «Открытка ветерану», «Сувенир для ветерана». «Письмо деду»</w:t>
      </w:r>
      <w:r w:rsidR="00AF118E">
        <w:t>, «Георгиевская лента»</w:t>
      </w:r>
    </w:p>
    <w:p w:rsidR="00C77FDD" w:rsidRDefault="00C77FDD">
      <w:pPr>
        <w:jc w:val="both"/>
      </w:pPr>
      <w:r>
        <w:t xml:space="preserve"> - участие в акции «Окна Победы»</w:t>
      </w:r>
    </w:p>
    <w:p w:rsidR="002B4224" w:rsidRDefault="002B4224">
      <w:pPr>
        <w:jc w:val="both"/>
      </w:pPr>
      <w:r>
        <w:t xml:space="preserve">  -  Дни здоровья</w:t>
      </w:r>
    </w:p>
    <w:p w:rsidR="002B4224" w:rsidRDefault="002B4224">
      <w:pPr>
        <w:jc w:val="both"/>
      </w:pPr>
      <w:r>
        <w:t xml:space="preserve">  -  Кросс наций</w:t>
      </w:r>
    </w:p>
    <w:p w:rsidR="002B4224" w:rsidRDefault="002B4224">
      <w:pPr>
        <w:jc w:val="both"/>
      </w:pPr>
      <w:r>
        <w:t xml:space="preserve">  -  Лыжня России</w:t>
      </w:r>
    </w:p>
    <w:p w:rsidR="002B4224" w:rsidRDefault="002B4224">
      <w:pPr>
        <w:jc w:val="both"/>
      </w:pPr>
      <w:r>
        <w:t xml:space="preserve">  -  Осенний бал</w:t>
      </w:r>
    </w:p>
    <w:p w:rsidR="002B4224" w:rsidRDefault="002B4224">
      <w:pPr>
        <w:jc w:val="both"/>
      </w:pPr>
      <w:r>
        <w:t xml:space="preserve">  -  Новогодний Бал-Маскарад</w:t>
      </w:r>
    </w:p>
    <w:p w:rsidR="002B4224" w:rsidRDefault="002B4224" w:rsidP="00CC5CA3">
      <w:pPr>
        <w:jc w:val="both"/>
      </w:pPr>
      <w:r>
        <w:t xml:space="preserve">  Акции: "Бессмертный полк", "Внимание, дети</w:t>
      </w:r>
      <w:r w:rsidR="001B021A">
        <w:t>", "Спорт - вместо наркотиков".</w:t>
      </w: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/>
          <w:bCs/>
        </w:rPr>
      </w:pPr>
      <w:bookmarkStart w:id="49" w:name="dfas6vcnnl"/>
      <w:bookmarkEnd w:id="49"/>
      <w:r>
        <w:rPr>
          <w:rFonts w:ascii="Times New Roman" w:hAnsi="Times New Roman" w:cs="Times New Roman"/>
          <w:b/>
          <w:bCs/>
        </w:rPr>
        <w:t>Дополнительное образование</w:t>
      </w:r>
    </w:p>
    <w:p w:rsidR="002B4224" w:rsidRDefault="002B4224">
      <w:bookmarkStart w:id="50" w:name="dfas68b26t"/>
      <w:bookmarkEnd w:id="50"/>
      <w:r>
        <w:t>Дополнительное образование ведется по программам следующей направленности:</w:t>
      </w:r>
    </w:p>
    <w:p w:rsidR="002B4224" w:rsidRDefault="00F75EC9">
      <w:bookmarkStart w:id="51" w:name="dfas2q8stx"/>
      <w:bookmarkEnd w:id="51"/>
      <w:r>
        <w:t>− естественно</w:t>
      </w:r>
      <w:r w:rsidR="002B4224">
        <w:t>научное;</w:t>
      </w:r>
    </w:p>
    <w:p w:rsidR="002B4224" w:rsidRDefault="002B4224">
      <w:bookmarkStart w:id="52" w:name="dfaswgsaba"/>
      <w:bookmarkEnd w:id="52"/>
      <w:r>
        <w:t>− художественное;</w:t>
      </w:r>
    </w:p>
    <w:p w:rsidR="002B4224" w:rsidRDefault="001B021A">
      <w:bookmarkStart w:id="53" w:name="dfasxsstzu"/>
      <w:bookmarkEnd w:id="53"/>
      <w:r>
        <w:t>− физкультурно-спортивное;</w:t>
      </w:r>
    </w:p>
    <w:p w:rsidR="001B021A" w:rsidRDefault="001B021A">
      <w:r>
        <w:t xml:space="preserve">-  </w:t>
      </w:r>
      <w:proofErr w:type="spellStart"/>
      <w:proofErr w:type="gramStart"/>
      <w:r>
        <w:t>эколого</w:t>
      </w:r>
      <w:proofErr w:type="spellEnd"/>
      <w:r>
        <w:t xml:space="preserve"> – краеведческое</w:t>
      </w:r>
      <w:proofErr w:type="gramEnd"/>
      <w:r>
        <w:t>.</w:t>
      </w:r>
    </w:p>
    <w:p w:rsidR="002B4224" w:rsidRDefault="002B4224">
      <w:pPr>
        <w:rPr>
          <w:sz w:val="20"/>
          <w:szCs w:val="20"/>
        </w:rPr>
      </w:pPr>
      <w:bookmarkStart w:id="54" w:name="dfasrssim5"/>
      <w:bookmarkEnd w:id="54"/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Содержание и качество подготовки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2B4224" w:rsidRDefault="002B4224">
      <w:pPr>
        <w:jc w:val="both"/>
        <w:rPr>
          <w:b/>
          <w:bCs/>
        </w:rPr>
      </w:pPr>
      <w:r>
        <w:t xml:space="preserve">МБОУ «Тюмеревская СОШ» работает над проблемой: </w:t>
      </w:r>
      <w:r>
        <w:rPr>
          <w:b/>
          <w:bCs/>
        </w:rPr>
        <w:t>«Повышение эффективности и качества уроков как основной  формы обучения».</w:t>
      </w:r>
    </w:p>
    <w:p w:rsidR="002B4224" w:rsidRDefault="002B4224">
      <w:pPr>
        <w:jc w:val="both"/>
      </w:pPr>
      <w:r>
        <w:t xml:space="preserve">    В связи с этим ведущими направлениями деятельности школы являются:</w:t>
      </w:r>
    </w:p>
    <w:p w:rsidR="002B4224" w:rsidRDefault="002B4224">
      <w:pPr>
        <w:ind w:firstLine="180"/>
        <w:jc w:val="both"/>
      </w:pPr>
      <w:r>
        <w:t xml:space="preserve">  - мониторинг результатов образовательной деятельности;</w:t>
      </w:r>
    </w:p>
    <w:p w:rsidR="002B4224" w:rsidRDefault="002B4224">
      <w:pPr>
        <w:ind w:firstLine="180"/>
        <w:jc w:val="both"/>
      </w:pPr>
      <w:r>
        <w:t xml:space="preserve">  - создание электронной базы данных достижений участников образовательного процесса;</w:t>
      </w:r>
    </w:p>
    <w:p w:rsidR="002B4224" w:rsidRDefault="002B4224">
      <w:pPr>
        <w:ind w:firstLine="180"/>
        <w:jc w:val="both"/>
      </w:pPr>
      <w:r>
        <w:t xml:space="preserve">  - использование диагностической карты исследований развития каждого учащегося;</w:t>
      </w:r>
    </w:p>
    <w:p w:rsidR="002B4224" w:rsidRDefault="002B4224">
      <w:pPr>
        <w:ind w:firstLine="180"/>
        <w:jc w:val="both"/>
      </w:pPr>
      <w:r>
        <w:t>Серьезное внимание в школе уделяется проблеме психологической адаптации учащихся, эмоционального состояния личности, состоянию здоровья учащихся и их самооценке.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0"/>
          <w:szCs w:val="20"/>
        </w:rPr>
      </w:pPr>
    </w:p>
    <w:p w:rsidR="00E40F59" w:rsidRDefault="00E40F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0"/>
          <w:szCs w:val="20"/>
        </w:rPr>
      </w:pPr>
    </w:p>
    <w:p w:rsidR="004E5A2A" w:rsidRDefault="004E5A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0"/>
          <w:szCs w:val="20"/>
        </w:rPr>
      </w:pPr>
    </w:p>
    <w:p w:rsidR="004E5A2A" w:rsidRDefault="004E5A2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0"/>
          <w:szCs w:val="20"/>
        </w:rPr>
      </w:pPr>
    </w:p>
    <w:p w:rsidR="002B4224" w:rsidRDefault="00781DFF">
      <w:bookmarkStart w:id="55" w:name="dfas4zn9l8"/>
      <w:bookmarkEnd w:id="55"/>
      <w:r>
        <w:lastRenderedPageBreak/>
        <w:t>Статистика показателей за 2018–2020</w:t>
      </w:r>
      <w:r w:rsidR="002B4224">
        <w:t xml:space="preserve"> годы</w:t>
      </w:r>
    </w:p>
    <w:tbl>
      <w:tblPr>
        <w:tblW w:w="9795" w:type="dxa"/>
        <w:tblInd w:w="-106" w:type="dxa"/>
        <w:tblLayout w:type="fixed"/>
        <w:tblLook w:val="0000"/>
      </w:tblPr>
      <w:tblGrid>
        <w:gridCol w:w="482"/>
        <w:gridCol w:w="3485"/>
        <w:gridCol w:w="1457"/>
        <w:gridCol w:w="1457"/>
        <w:gridCol w:w="1457"/>
        <w:gridCol w:w="1457"/>
      </w:tblGrid>
      <w:tr w:rsidR="002B4224" w:rsidRPr="00077661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№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Параметры статистики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2018-2019</w:t>
            </w:r>
          </w:p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учебный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2019-2020</w:t>
            </w:r>
          </w:p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учебный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2020-2021</w:t>
            </w:r>
          </w:p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учебный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Конец 2021</w:t>
            </w:r>
            <w:r w:rsidR="002B4224" w:rsidRPr="00077661">
              <w:rPr>
                <w:rFonts w:eastAsiaTheme="minorEastAsia"/>
              </w:rPr>
              <w:t>г.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Количество детей, обучавшихся на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конец учебного года, в том числе: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9</w:t>
            </w:r>
            <w:r w:rsidR="00CC5CA3">
              <w:rPr>
                <w:rFonts w:eastAsiaTheme="minorEastAsia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Начальная школа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781DFF">
              <w:rPr>
                <w:rFonts w:eastAsiaTheme="minorEastAsia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CC5CA3">
              <w:rPr>
                <w:rFonts w:eastAsiaTheme="minorEastAsia"/>
              </w:rPr>
              <w:t>5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Основная школа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CC5CA3">
              <w:rPr>
                <w:rFonts w:eastAsiaTheme="minorEastAsia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CC5CA3">
              <w:rPr>
                <w:rFonts w:eastAsiaTheme="minorEastAsia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CC5CA3">
              <w:rPr>
                <w:rFonts w:eastAsiaTheme="minorEastAsia"/>
              </w:rPr>
              <w:t>5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Средняя школа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Количество учеников, оставленных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на повторное обучение: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Начальная школа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Основная школа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Средняя школа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 получили аттестата: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 основном общем образовании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CC5CA3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 среднем общем образовании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Окончили школу с аттестатом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особого образца: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CC5CA3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В основной школе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CC5CA3" w:rsidRPr="00077661">
        <w:tblPrEx>
          <w:tblCellSpacing w:w="-5" w:type="nil"/>
        </w:tblPrEx>
        <w:trPr>
          <w:tblCellSpacing w:w="-5" w:type="nil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В средней школе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Pr="00077661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A3" w:rsidRDefault="00CC5C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</w:tbl>
    <w:p w:rsidR="002B4224" w:rsidRDefault="002B4224" w:rsidP="00CC5CA3">
      <w:pPr>
        <w:jc w:val="both"/>
      </w:pPr>
      <w:r>
        <w:t>Приведенная статистика показывает, что положительная динамика успешного освоения основных образовательны</w:t>
      </w:r>
      <w:r w:rsidR="00CC5CA3">
        <w:t>х программ сохраняется, но наблюдается снижение</w:t>
      </w:r>
      <w:r>
        <w:t xml:space="preserve"> количества обучающихся Школы.</w:t>
      </w:r>
    </w:p>
    <w:p w:rsidR="002B4224" w:rsidRDefault="002B4224">
      <w:bookmarkStart w:id="56" w:name="dfasnbwo1g"/>
      <w:bookmarkEnd w:id="56"/>
      <w:r>
        <w:t>Профильного и углубленного обучения в Школе нет.</w:t>
      </w:r>
    </w:p>
    <w:p w:rsidR="002B4224" w:rsidRDefault="002B4224">
      <w:bookmarkStart w:id="57" w:name="dfasnw08af"/>
      <w:bookmarkEnd w:id="57"/>
      <w:r>
        <w:t>Обучающи</w:t>
      </w:r>
      <w:r w:rsidR="00CC5CA3">
        <w:t>хся с ОВЗ и инвалидностью в 2021 году в Школе  было 6</w:t>
      </w:r>
      <w:r>
        <w:t xml:space="preserve"> учащихся.</w:t>
      </w:r>
    </w:p>
    <w:p w:rsidR="002B4224" w:rsidRDefault="00BC4FE6">
      <w:bookmarkStart w:id="58" w:name="dfas2bryp7"/>
      <w:bookmarkEnd w:id="58"/>
      <w:r>
        <w:t>В 2021</w:t>
      </w:r>
      <w:r w:rsidR="002B4224">
        <w:t xml:space="preserve"> году Школа продолжает успешно реализовывать рабочую программу «Второй иностранный язык: немецкий», которую внесли в основные образовательные программы основного общего в 2017 году.</w:t>
      </w:r>
    </w:p>
    <w:p w:rsidR="002B4224" w:rsidRDefault="002B4224">
      <w:pPr>
        <w:jc w:val="both"/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Краткий анализ динамики результатов успеваемости и качества знаний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59" w:name="dfas0vlglx"/>
      <w:bookmarkEnd w:id="59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Результаты освоения учащимися программ начального общего образования по </w:t>
      </w:r>
      <w:r w:rsidR="00BC4FE6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показателю «успеваемость» в 2021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учебном году</w:t>
      </w:r>
    </w:p>
    <w:p w:rsidR="002B4224" w:rsidRDefault="002B4224">
      <w:pPr>
        <w:jc w:val="both"/>
      </w:pPr>
    </w:p>
    <w:tbl>
      <w:tblPr>
        <w:tblW w:w="9810" w:type="dxa"/>
        <w:tblInd w:w="-106" w:type="dxa"/>
        <w:tblLayout w:type="fixed"/>
        <w:tblLook w:val="0000"/>
      </w:tblPr>
      <w:tblGrid>
        <w:gridCol w:w="993"/>
        <w:gridCol w:w="946"/>
        <w:gridCol w:w="1036"/>
        <w:gridCol w:w="691"/>
        <w:gridCol w:w="1442"/>
        <w:gridCol w:w="676"/>
        <w:gridCol w:w="1397"/>
        <w:gridCol w:w="451"/>
        <w:gridCol w:w="1637"/>
        <w:gridCol w:w="541"/>
      </w:tblGrid>
      <w:tr w:rsidR="002B4224" w:rsidRPr="0007766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Классы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Всего</w:t>
            </w:r>
          </w:p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proofErr w:type="spellStart"/>
            <w:r w:rsidRPr="00077661">
              <w:rPr>
                <w:rFonts w:eastAsiaTheme="minorEastAsia"/>
              </w:rPr>
              <w:t>обуч-ся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Из них успевают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Окончили год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 успевают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Переведены условно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Кол-во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 отметками</w:t>
            </w:r>
          </w:p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«4»и «5»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376C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376C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376C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62</w:t>
            </w:r>
            <w:r w:rsidR="002B4224" w:rsidRPr="00077661">
              <w:rPr>
                <w:rFonts w:eastAsiaTheme="minorEastAsia"/>
              </w:rPr>
              <w:t>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781D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</w:t>
            </w:r>
            <w:r w:rsidR="00D376C0">
              <w:rPr>
                <w:rFonts w:eastAsiaTheme="minorEastAsia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376C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</w:tbl>
    <w:p w:rsidR="002B4224" w:rsidRDefault="002B4224">
      <w:pPr>
        <w:jc w:val="both"/>
      </w:pPr>
    </w:p>
    <w:p w:rsidR="002B4224" w:rsidRDefault="002B4224" w:rsidP="000938F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Если сравнить результаты освоения обучающимися программ начального общего образования по </w:t>
      </w:r>
      <w:r w:rsidR="00D376C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показателю «успеваемость» в 2021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 с результатами освоения учащимися программ начального общего образования по </w:t>
      </w:r>
      <w:r w:rsidR="00D376C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показателю «успеваемость» в </w:t>
      </w:r>
      <w:r w:rsidR="00D376C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2020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году, то можно отметить, что процент учащихся, око</w:t>
      </w:r>
      <w:r w:rsidR="00D376C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нчивших на «4» и «5», снизился на 4,6 процента (в 2020 был 63,6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%).</w:t>
      </w:r>
    </w:p>
    <w:p w:rsidR="002B4224" w:rsidRDefault="002B4224"/>
    <w:tbl>
      <w:tblPr>
        <w:tblW w:w="1516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0"/>
        <w:gridCol w:w="4170"/>
        <w:gridCol w:w="2505"/>
        <w:gridCol w:w="2505"/>
        <w:gridCol w:w="2385"/>
        <w:gridCol w:w="2370"/>
      </w:tblGrid>
      <w:tr w:rsidR="002B4224" w:rsidRPr="00077661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60" w:name="dfas5kv5z3"/>
      <w:bookmarkEnd w:id="60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Результаты освоения учащимися программ основного общего образования по по</w:t>
      </w:r>
      <w:r w:rsidR="000938FF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казателю «успеваемость» в 2021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</w:t>
      </w:r>
    </w:p>
    <w:p w:rsidR="002B4224" w:rsidRDefault="002B4224">
      <w:pPr>
        <w:jc w:val="both"/>
      </w:pPr>
    </w:p>
    <w:tbl>
      <w:tblPr>
        <w:tblW w:w="9810" w:type="dxa"/>
        <w:tblInd w:w="-106" w:type="dxa"/>
        <w:tblLayout w:type="fixed"/>
        <w:tblLook w:val="0000"/>
      </w:tblPr>
      <w:tblGrid>
        <w:gridCol w:w="993"/>
        <w:gridCol w:w="946"/>
        <w:gridCol w:w="1036"/>
        <w:gridCol w:w="691"/>
        <w:gridCol w:w="1442"/>
        <w:gridCol w:w="676"/>
        <w:gridCol w:w="1397"/>
        <w:gridCol w:w="451"/>
        <w:gridCol w:w="1637"/>
        <w:gridCol w:w="541"/>
      </w:tblGrid>
      <w:tr w:rsidR="002B4224" w:rsidRPr="0007766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Классы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Всего</w:t>
            </w:r>
          </w:p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proofErr w:type="spellStart"/>
            <w:r w:rsidRPr="00077661">
              <w:rPr>
                <w:rFonts w:eastAsiaTheme="minorEastAsia"/>
              </w:rPr>
              <w:t>обуч-ся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Из них успевают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Окончили год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 успевают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Переведены условно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Кол-во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 отметками</w:t>
            </w:r>
          </w:p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«4»и «5»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92D6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0938FF">
              <w:rPr>
                <w:rFonts w:eastAsiaTheme="minorEastAsia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</w:t>
            </w:r>
            <w:r w:rsidR="00392D67">
              <w:rPr>
                <w:rFonts w:eastAsiaTheme="minorEastAsia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</w:t>
            </w:r>
            <w:r w:rsidR="00392D67">
              <w:rPr>
                <w:rFonts w:eastAsiaTheme="minorEastAsia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35,7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92D6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92D6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92D6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92D6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33.3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92D6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92D6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5</w:t>
            </w:r>
            <w:r w:rsidR="00392D67">
              <w:rPr>
                <w:rFonts w:eastAsiaTheme="minorEastAsia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5</w:t>
            </w:r>
            <w:r w:rsidR="00392D67">
              <w:rPr>
                <w:rFonts w:eastAsiaTheme="minorEastAsia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0938F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42,85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-</w:t>
            </w:r>
          </w:p>
        </w:tc>
      </w:tr>
    </w:tbl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b w:val="0"/>
          <w:bCs w:val="0"/>
          <w:i w:val="0"/>
          <w:iCs w:val="0"/>
          <w:sz w:val="20"/>
          <w:szCs w:val="20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  <w:szCs w:val="20"/>
        </w:rPr>
      </w:pPr>
    </w:p>
    <w:p w:rsidR="002B4224" w:rsidRDefault="002B4224" w:rsidP="004F6CF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61" w:name="dfaseufcyp"/>
      <w:bookmarkEnd w:id="61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Если сравнить результаты освоения обучающимися программ основного общего образования по </w:t>
      </w:r>
      <w:r w:rsidR="000938FF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показателю «успеваемость» в 2021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 с результатами освоения учащимися программ основного общего образования по </w:t>
      </w:r>
      <w:r w:rsidR="000938FF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показателю «успеваемость» в 2020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году, то можно отметить, что процент учащихся, окончи</w:t>
      </w:r>
      <w:r w:rsidR="004F6CF2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вших на «4» и «5», вырос на 2,85 процентов (в 2020</w:t>
      </w:r>
      <w:r w:rsidR="001E21F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был 40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)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62" w:name="dfasrxvi6v"/>
      <w:bookmarkEnd w:id="62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Результаты освоения программ среднего общего образования обучающимися 10, 11 классов по </w:t>
      </w:r>
      <w:r w:rsidR="004F6CF2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показателю «успеваемость» в 2021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</w:pPr>
    </w:p>
    <w:tbl>
      <w:tblPr>
        <w:tblW w:w="582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4"/>
        <w:gridCol w:w="1116"/>
        <w:gridCol w:w="905"/>
        <w:gridCol w:w="663"/>
        <w:gridCol w:w="1492"/>
        <w:gridCol w:w="724"/>
      </w:tblGrid>
      <w:tr w:rsidR="002B4224" w:rsidRPr="00077661">
        <w:trPr>
          <w:trHeight w:val="276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63" w:name="dfas18g8wb"/>
            <w:bookmarkEnd w:id="63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Классы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64" w:name="dfasn9g2g7"/>
            <w:bookmarkEnd w:id="64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Всего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</w:r>
            <w:proofErr w:type="spellStart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обуч-ся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65" w:name="dfas3w31od"/>
            <w:bookmarkEnd w:id="65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Из них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успевают</w:t>
            </w:r>
          </w:p>
        </w:tc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66" w:name="dfassaz0ez"/>
            <w:bookmarkEnd w:id="66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Окончили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полугодие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67" w:name="dfaszsg39t"/>
            <w:bookmarkEnd w:id="67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Кол-во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68" w:name="dfasqtz99o"/>
            <w:bookmarkEnd w:id="68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%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69" w:name="dfas9ewgg9"/>
            <w:bookmarkEnd w:id="69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С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отметками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«4» и «5»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0" w:name="dfasgc0ik9"/>
            <w:bookmarkEnd w:id="70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%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1" w:name="dfasy9abyu"/>
            <w:bookmarkEnd w:id="71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</w:t>
            </w:r>
            <w:r w:rsidR="001E21F4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2" w:name="dfas7wqn9z"/>
            <w:bookmarkEnd w:id="72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3" w:name="dfaseng1gi"/>
            <w:bookmarkEnd w:id="73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4" w:name="dfasfs4hxv"/>
            <w:bookmarkEnd w:id="74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100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5" w:name="dfas7r2a1h"/>
            <w:bookmarkEnd w:id="75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6" w:name="dfasyyzhdo"/>
            <w:bookmarkEnd w:id="76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71,4%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7" w:name="dfasxcu65t"/>
            <w:bookmarkEnd w:id="77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Итого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8" w:name="dfas04xxu4"/>
            <w:bookmarkEnd w:id="78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79" w:name="dfas4ayzqe"/>
            <w:bookmarkEnd w:id="79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0" w:name="dfaspz3lzn"/>
            <w:bookmarkEnd w:id="80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100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1" w:name="dfasfgny3o"/>
            <w:bookmarkEnd w:id="81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2" w:name="dfasmpayud"/>
            <w:bookmarkEnd w:id="82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71,4%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  <w:bookmarkStart w:id="83" w:name="dfasw0vv6w"/>
            <w:bookmarkEnd w:id="83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</w:rPr>
            </w:pPr>
          </w:p>
        </w:tc>
      </w:tr>
    </w:tbl>
    <w:p w:rsidR="002B4224" w:rsidRDefault="002B4224">
      <w:r>
        <w:t xml:space="preserve">В школе </w:t>
      </w:r>
      <w:r w:rsidR="001E21F4">
        <w:t>за последние три года не было 11</w:t>
      </w:r>
      <w:r>
        <w:t xml:space="preserve"> класса.</w:t>
      </w:r>
    </w:p>
    <w:p w:rsidR="002B4224" w:rsidRDefault="002B4224">
      <w:pPr>
        <w:jc w:val="center"/>
      </w:pPr>
    </w:p>
    <w:p w:rsidR="002B4224" w:rsidRDefault="004F6CF2" w:rsidP="001E21F4">
      <w:pPr>
        <w:jc w:val="both"/>
      </w:pPr>
      <w:r>
        <w:t>В 2021</w:t>
      </w:r>
      <w:r w:rsidR="002B4224">
        <w:t xml:space="preserve"> г</w:t>
      </w:r>
      <w:r>
        <w:t>оду 9</w:t>
      </w:r>
      <w:r w:rsidR="002B4224">
        <w:t xml:space="preserve"> выпускников 9 класса</w:t>
      </w:r>
      <w:r w:rsidR="00613475">
        <w:t xml:space="preserve"> п</w:t>
      </w:r>
      <w:r w:rsidR="00067130">
        <w:t>о</w:t>
      </w:r>
      <w:r w:rsidR="00613475">
        <w:t>лучили аттестат об основном общем образовании</w:t>
      </w:r>
      <w:r w:rsidR="002B4224">
        <w:t xml:space="preserve">. </w:t>
      </w:r>
    </w:p>
    <w:p w:rsidR="002B4224" w:rsidRDefault="002B4224">
      <w:pPr>
        <w:jc w:val="both"/>
      </w:pPr>
      <w:r>
        <w:t xml:space="preserve">     Численность выпускников 9 класса, получивших аттестат об основном </w:t>
      </w:r>
      <w:r w:rsidR="00613475">
        <w:t>общем образовании с отличием – 0</w:t>
      </w:r>
      <w:r>
        <w:t xml:space="preserve">. </w:t>
      </w:r>
    </w:p>
    <w:p w:rsidR="002B4224" w:rsidRDefault="004F6CF2">
      <w:pPr>
        <w:jc w:val="both"/>
      </w:pPr>
      <w:r>
        <w:t>Результаты сдачи ОГЭ 2021</w:t>
      </w:r>
      <w:r w:rsidR="002B4224">
        <w:t xml:space="preserve"> года</w:t>
      </w:r>
    </w:p>
    <w:p w:rsidR="002B4224" w:rsidRDefault="002B4224">
      <w:pPr>
        <w:jc w:val="both"/>
      </w:pPr>
    </w:p>
    <w:p w:rsidR="002B4224" w:rsidRDefault="002B4224">
      <w:pPr>
        <w:ind w:left="60"/>
        <w:jc w:val="both"/>
      </w:pPr>
      <w:r>
        <w:t>Сведения об участ</w:t>
      </w:r>
      <w:r w:rsidR="00067130">
        <w:t>ии выпускников 9 класса</w:t>
      </w:r>
      <w:r>
        <w:t xml:space="preserve"> в государственной итоговой аттестации </w:t>
      </w:r>
    </w:p>
    <w:p w:rsidR="002B4224" w:rsidRDefault="002B4224">
      <w:pPr>
        <w:ind w:left="60"/>
        <w:jc w:val="both"/>
      </w:pPr>
    </w:p>
    <w:tbl>
      <w:tblPr>
        <w:tblW w:w="4800" w:type="pct"/>
        <w:tblInd w:w="-106" w:type="dxa"/>
        <w:tblLayout w:type="fixed"/>
        <w:tblLook w:val="0000"/>
      </w:tblPr>
      <w:tblGrid>
        <w:gridCol w:w="2072"/>
        <w:gridCol w:w="2544"/>
        <w:gridCol w:w="2355"/>
        <w:gridCol w:w="2353"/>
      </w:tblGrid>
      <w:tr w:rsidR="002B4224" w:rsidRPr="00077661" w:rsidTr="00A14576"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Предметы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201</w:t>
            </w:r>
            <w:r w:rsidR="004F6CF2">
              <w:rPr>
                <w:rFonts w:eastAsiaTheme="minorEastAsia"/>
              </w:rPr>
              <w:t>9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20</w:t>
            </w:r>
            <w:r w:rsidR="004F6CF2">
              <w:rPr>
                <w:rFonts w:eastAsiaTheme="minorEastAsia"/>
              </w:rPr>
              <w:t>20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20</w:t>
            </w:r>
            <w:r w:rsidR="00613475">
              <w:rPr>
                <w:rFonts w:eastAsiaTheme="minorEastAsia"/>
              </w:rPr>
              <w:t>2</w:t>
            </w:r>
            <w:r w:rsidR="004F6CF2">
              <w:rPr>
                <w:rFonts w:eastAsiaTheme="minorEastAsia"/>
              </w:rPr>
              <w:t>1</w:t>
            </w:r>
          </w:p>
        </w:tc>
      </w:tr>
      <w:tr w:rsidR="002B4224" w:rsidRPr="00077661" w:rsidTr="00A14576">
        <w:tblPrEx>
          <w:tblCellSpacing w:w="-5" w:type="nil"/>
        </w:tblPrEx>
        <w:trPr>
          <w:tblCellSpacing w:w="-5" w:type="nil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ind w:left="-108" w:right="-113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Средний балл </w:t>
            </w:r>
            <w:r w:rsidRPr="00077661">
              <w:rPr>
                <w:rFonts w:eastAsiaTheme="minorEastAsia"/>
              </w:rPr>
              <w:lastRenderedPageBreak/>
              <w:t xml:space="preserve">государственной итоговой аттестации выпускников 9 класса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ind w:right="-108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 xml:space="preserve">Средний балл </w:t>
            </w:r>
            <w:r w:rsidRPr="00077661">
              <w:rPr>
                <w:rFonts w:eastAsiaTheme="minorEastAsia"/>
              </w:rPr>
              <w:lastRenderedPageBreak/>
              <w:t xml:space="preserve">государственной итоговой аттестации  выпускников 9 класса 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ind w:left="-61" w:right="-48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 xml:space="preserve">Средний балл </w:t>
            </w:r>
            <w:r w:rsidRPr="00077661">
              <w:rPr>
                <w:rFonts w:eastAsiaTheme="minorEastAsia"/>
              </w:rPr>
              <w:lastRenderedPageBreak/>
              <w:t xml:space="preserve">государственной итоговой аттестации  выпускников 9 класса </w:t>
            </w:r>
          </w:p>
        </w:tc>
      </w:tr>
      <w:tr w:rsidR="002B4224" w:rsidRPr="00077661" w:rsidTr="00A14576">
        <w:tblPrEx>
          <w:tblCellSpacing w:w="-5" w:type="nil"/>
        </w:tblPrEx>
        <w:trPr>
          <w:tblCellSpacing w:w="-5" w:type="nil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lastRenderedPageBreak/>
              <w:t xml:space="preserve">Русский язык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6CF2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6CF2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E5" w:rsidRPr="00077661" w:rsidRDefault="00622CE5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</w:tr>
      <w:tr w:rsidR="002B4224" w:rsidRPr="00077661" w:rsidTr="00A14576">
        <w:tblPrEx>
          <w:tblCellSpacing w:w="-5" w:type="nil"/>
        </w:tblPrEx>
        <w:trPr>
          <w:tblCellSpacing w:w="-5" w:type="nil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>Математика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A14576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6CF2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22CE5" w:rsidP="00622CE5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</w:tr>
      <w:tr w:rsidR="002B4224" w:rsidRPr="00077661" w:rsidTr="00A14576">
        <w:tblPrEx>
          <w:tblCellSpacing w:w="-5" w:type="nil"/>
        </w:tblPrEx>
        <w:trPr>
          <w:tblCellSpacing w:w="-5" w:type="nil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>География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6CF2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6CF2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22CE5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</w:tr>
    </w:tbl>
    <w:p w:rsidR="002B4224" w:rsidRDefault="002B4224">
      <w:pPr>
        <w:jc w:val="both"/>
      </w:pPr>
    </w:p>
    <w:p w:rsidR="002B4224" w:rsidRDefault="0006713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 </w:t>
      </w:r>
      <w:r w:rsidR="00A14576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2021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 учащиеся 9 класса сдавали итоговое собеседование</w:t>
      </w:r>
      <w:r w:rsidR="00613475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 русскому языку в качестве допуска к государственной итоговой а</w:t>
      </w:r>
      <w:r w:rsidR="00613475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ттестации. Результаты успешны. В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се получили "зачет" за итоговое собеседование.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Все 9 учащихся получили аттестат об основном общем образовании.</w:t>
      </w:r>
    </w:p>
    <w:p w:rsidR="00067130" w:rsidRDefault="0006713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067130" w:rsidRDefault="00067130" w:rsidP="00067130">
      <w:pPr>
        <w:ind w:left="60"/>
        <w:jc w:val="both"/>
      </w:pPr>
      <w:r>
        <w:t>Сведения об участии выпускников 11 класса в государственной итоговой аттестации</w:t>
      </w:r>
    </w:p>
    <w:p w:rsidR="00067130" w:rsidRDefault="00067130" w:rsidP="00067130">
      <w:pPr>
        <w:ind w:left="60"/>
        <w:jc w:val="both"/>
      </w:pPr>
      <w:r>
        <w:t xml:space="preserve"> В 2019, 2020 г.г. 11 класса не было. </w:t>
      </w:r>
      <w:r w:rsidR="00A14576">
        <w:t>Две ученицы получили аттестаты с «Отличием» и золотые медали. Средний балл ЕГЭ по русскому языку, физике, английскому языку, обществознании выше показателей Чувашии. Стандарт по обязательным учебным предметам</w:t>
      </w:r>
      <w:r w:rsidR="00B83260">
        <w:t xml:space="preserve"> освоили 100%.</w:t>
      </w:r>
    </w:p>
    <w:p w:rsidR="00067130" w:rsidRDefault="00067130" w:rsidP="00067130">
      <w:pPr>
        <w:ind w:left="60"/>
        <w:jc w:val="both"/>
      </w:pPr>
    </w:p>
    <w:tbl>
      <w:tblPr>
        <w:tblW w:w="4800" w:type="pct"/>
        <w:tblInd w:w="-106" w:type="dxa"/>
        <w:tblLayout w:type="fixed"/>
        <w:tblLook w:val="0000"/>
      </w:tblPr>
      <w:tblGrid>
        <w:gridCol w:w="2071"/>
        <w:gridCol w:w="2543"/>
        <w:gridCol w:w="2355"/>
        <w:gridCol w:w="2355"/>
      </w:tblGrid>
      <w:tr w:rsidR="00067130" w:rsidRPr="00077661" w:rsidTr="003C1DDC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Предметы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201</w:t>
            </w:r>
            <w:r>
              <w:rPr>
                <w:rFonts w:eastAsiaTheme="minorEastAsia"/>
              </w:rPr>
              <w:t>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20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21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ind w:left="-108" w:right="-113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Средний балл государственной и</w:t>
            </w:r>
            <w:r>
              <w:rPr>
                <w:rFonts w:eastAsiaTheme="minorEastAsia"/>
              </w:rPr>
              <w:t>тоговой аттестации выпускников 11</w:t>
            </w:r>
            <w:r w:rsidRPr="00077661">
              <w:rPr>
                <w:rFonts w:eastAsiaTheme="minorEastAsia"/>
              </w:rPr>
              <w:t xml:space="preserve"> класса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ind w:right="-108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Средний балл государственной ит</w:t>
            </w:r>
            <w:r>
              <w:rPr>
                <w:rFonts w:eastAsiaTheme="minorEastAsia"/>
              </w:rPr>
              <w:t>оговой аттестации  выпускников 11</w:t>
            </w:r>
            <w:r w:rsidRPr="00077661">
              <w:rPr>
                <w:rFonts w:eastAsiaTheme="minorEastAsia"/>
              </w:rPr>
              <w:t xml:space="preserve"> класса 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ind w:left="-61" w:right="-48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Средний балл государственной ит</w:t>
            </w:r>
            <w:r>
              <w:rPr>
                <w:rFonts w:eastAsiaTheme="minorEastAsia"/>
              </w:rPr>
              <w:t>оговой аттестации  выпускников 11</w:t>
            </w:r>
            <w:r w:rsidRPr="00077661">
              <w:rPr>
                <w:rFonts w:eastAsiaTheme="minorEastAsia"/>
              </w:rPr>
              <w:t xml:space="preserve"> класса 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 xml:space="preserve">Русский язык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>Математика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55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История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56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Физика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72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Обществознание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64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Английский язык</w:t>
            </w:r>
            <w:r w:rsidRPr="00077661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Pr="00077661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86</w:t>
            </w:r>
          </w:p>
        </w:tc>
      </w:tr>
      <w:tr w:rsidR="00067130" w:rsidRPr="00077661" w:rsidTr="003C1DDC">
        <w:tblPrEx>
          <w:tblCellSpacing w:w="-5" w:type="nil"/>
        </w:tblPrEx>
        <w:trPr>
          <w:tblCellSpacing w:w="-5" w:type="nil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Литература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30" w:rsidRDefault="00067130" w:rsidP="003C1DDC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63</w:t>
            </w:r>
          </w:p>
        </w:tc>
      </w:tr>
    </w:tbl>
    <w:p w:rsidR="00067130" w:rsidRDefault="0006713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2B4224" w:rsidRDefault="002B4224">
      <w:pPr>
        <w:jc w:val="both"/>
      </w:pPr>
      <w:r>
        <w:t>Численность учащихся, принявших участие в различных олимпиадах, смотрах, конкурсах, в общей численности учащи</w:t>
      </w:r>
      <w:r w:rsidR="00613475">
        <w:t>хся - 63, что составляет 70</w:t>
      </w:r>
      <w:r>
        <w:t>, %.</w:t>
      </w:r>
    </w:p>
    <w:p w:rsidR="002B4224" w:rsidRDefault="002B4224">
      <w:pPr>
        <w:jc w:val="both"/>
      </w:pPr>
      <w:r>
        <w:t>Количество учащихся - победителей и призеров</w:t>
      </w:r>
      <w:r w:rsidR="00613475">
        <w:t xml:space="preserve"> олимпиад, смотров, конкурсов:47</w:t>
      </w:r>
    </w:p>
    <w:p w:rsidR="002B4224" w:rsidRDefault="00613475">
      <w:pPr>
        <w:jc w:val="both"/>
      </w:pPr>
      <w:r>
        <w:t>муниципального уровня - 40</w:t>
      </w:r>
    </w:p>
    <w:p w:rsidR="002B4224" w:rsidRDefault="002B4224">
      <w:pPr>
        <w:jc w:val="both"/>
      </w:pPr>
      <w:r>
        <w:t xml:space="preserve"> регионального уровня - 5</w:t>
      </w:r>
    </w:p>
    <w:p w:rsidR="002B4224" w:rsidRDefault="002B4224">
      <w:pPr>
        <w:jc w:val="both"/>
      </w:pPr>
      <w:r>
        <w:t>всероссийского уровня - 2</w:t>
      </w:r>
    </w:p>
    <w:p w:rsidR="002B4224" w:rsidRDefault="002B4224">
      <w:pPr>
        <w:jc w:val="both"/>
      </w:pPr>
    </w:p>
    <w:p w:rsidR="002B4224" w:rsidRDefault="002B4224">
      <w:pPr>
        <w:jc w:val="center"/>
        <w:rPr>
          <w:b/>
          <w:bCs/>
        </w:rPr>
      </w:pPr>
      <w:r>
        <w:rPr>
          <w:b/>
          <w:bCs/>
        </w:rPr>
        <w:t>V</w:t>
      </w:r>
      <w:r>
        <w:t xml:space="preserve"> </w:t>
      </w:r>
      <w:r>
        <w:rPr>
          <w:b/>
          <w:bCs/>
        </w:rPr>
        <w:t>Организация учебного процесса</w:t>
      </w:r>
    </w:p>
    <w:p w:rsidR="002B4224" w:rsidRDefault="002B4224">
      <w:pPr>
        <w:jc w:val="both"/>
      </w:pPr>
      <w:r>
        <w:t>В начальных классах у детей по 4-5 уроков в день. Нагрузка учащихся среднего звена – 5-6 уроков.</w:t>
      </w:r>
    </w:p>
    <w:p w:rsidR="002B4224" w:rsidRDefault="002B4224">
      <w:pPr>
        <w:ind w:firstLine="180"/>
        <w:jc w:val="both"/>
      </w:pPr>
      <w:r>
        <w:tab/>
        <w:t>Все учащиеся шк</w:t>
      </w:r>
      <w:r w:rsidR="00613475">
        <w:t xml:space="preserve">олы охвачены горячим двухразовым </w:t>
      </w:r>
      <w:r>
        <w:t xml:space="preserve"> питанием.</w:t>
      </w:r>
      <w:r w:rsidR="00B83260">
        <w:t xml:space="preserve"> В 1-4 классах организовано бесплатное горячее питание.</w:t>
      </w:r>
    </w:p>
    <w:p w:rsidR="002B4224" w:rsidRDefault="002B4224">
      <w:pPr>
        <w:ind w:firstLine="180"/>
        <w:jc w:val="both"/>
      </w:pPr>
      <w:r>
        <w:t xml:space="preserve"> </w:t>
      </w:r>
      <w:r>
        <w:tab/>
      </w:r>
      <w:proofErr w:type="gramStart"/>
      <w:r>
        <w:t>Заняти</w:t>
      </w:r>
      <w:r w:rsidR="00613475">
        <w:t xml:space="preserve">я начинаются в 8 ч. 30 мин., три </w:t>
      </w:r>
      <w:r w:rsidR="00E97DEE">
        <w:t xml:space="preserve"> большие перемены: первая</w:t>
      </w:r>
      <w:r>
        <w:t xml:space="preserve"> – после 2-го у</w:t>
      </w:r>
      <w:r w:rsidR="00E97DEE">
        <w:t>рока – 20 мин., вторая – после 3</w:t>
      </w:r>
      <w:r>
        <w:t xml:space="preserve"> урока – 20 мин.</w:t>
      </w:r>
      <w:r w:rsidR="00B83260">
        <w:t>. третья – после 4 урока -20 мин.</w:t>
      </w:r>
      <w:proofErr w:type="gramEnd"/>
    </w:p>
    <w:p w:rsidR="002B4224" w:rsidRDefault="002B4224">
      <w:pPr>
        <w:ind w:firstLine="180"/>
        <w:jc w:val="both"/>
      </w:pPr>
      <w:r>
        <w:lastRenderedPageBreak/>
        <w:t xml:space="preserve"> </w:t>
      </w:r>
      <w:r>
        <w:tab/>
        <w:t xml:space="preserve">Для дополнительного образования учащихся в школе организована работа кружков: </w:t>
      </w:r>
      <w:proofErr w:type="gramStart"/>
      <w:r>
        <w:t>«</w:t>
      </w:r>
      <w:proofErr w:type="spellStart"/>
      <w:r>
        <w:t>Enter</w:t>
      </w:r>
      <w:proofErr w:type="spellEnd"/>
      <w:r>
        <w:t>», «Азбука нравственности», «В мире прекрасного», «Будь здоров», «Вежливые ребята», «Умники и умницы», «Музыкальный калейдоскоп», «Музыкальная шкатулка", «Робинзонада», «Драматический», «Спортивные игры», «</w:t>
      </w:r>
      <w:proofErr w:type="spellStart"/>
      <w:r>
        <w:t>Я-исследователь</w:t>
      </w:r>
      <w:proofErr w:type="spellEnd"/>
      <w:r>
        <w:t>»,</w:t>
      </w:r>
      <w:r w:rsidR="00E97DEE">
        <w:t xml:space="preserve"> «Робототехника», </w:t>
      </w:r>
      <w:r>
        <w:t xml:space="preserve"> а также секции легкой атлетики, волейбола, баскетбола, футбола (руководитель Емельянов Б.А.), «Копилка самоделок» (руководитель Яковлева Т.Г.), которые позволяют учащимся с пользой для здоровья проводить время.</w:t>
      </w:r>
      <w:proofErr w:type="gramEnd"/>
      <w:r>
        <w:t xml:space="preserve"> В кружки, секции стараемся охватить детей из группы риска и из неблагополучных семей.  </w:t>
      </w:r>
    </w:p>
    <w:p w:rsidR="002B4224" w:rsidRDefault="00E97DEE">
      <w:pPr>
        <w:jc w:val="both"/>
      </w:pPr>
      <w:r>
        <w:t xml:space="preserve"> </w:t>
      </w:r>
      <w:r>
        <w:tab/>
        <w:t xml:space="preserve">Учебный план школы </w:t>
      </w:r>
      <w:r w:rsidR="00B83260">
        <w:t>на 2021</w:t>
      </w:r>
      <w:r w:rsidR="002B4224">
        <w:t xml:space="preserve"> год был составлен на основе базисного учебного плана общеобразовательных учреждений. Учебные программы во всех классах выполнены.</w:t>
      </w:r>
    </w:p>
    <w:p w:rsidR="002B4224" w:rsidRDefault="002B4224">
      <w:pPr>
        <w:ind w:left="360"/>
        <w:jc w:val="both"/>
      </w:pPr>
      <w:r>
        <w:t xml:space="preserve">    Во 1 - 9 классах рабочие программы были составлены по федеральным государственным образовательным стандартам. </w:t>
      </w:r>
    </w:p>
    <w:p w:rsidR="002B4224" w:rsidRDefault="002B4224">
      <w:pPr>
        <w:ind w:left="360"/>
        <w:jc w:val="both"/>
      </w:pPr>
      <w:r>
        <w:t xml:space="preserve">    В школе организовано:</w:t>
      </w:r>
    </w:p>
    <w:p w:rsidR="002B4224" w:rsidRDefault="00F75EC9">
      <w:pPr>
        <w:ind w:left="1260" w:hanging="360"/>
        <w:jc w:val="both"/>
      </w:pPr>
      <w:r>
        <w:t>-</w:t>
      </w:r>
      <w:r w:rsidR="002B4224">
        <w:t xml:space="preserve">       изучение второго иностранного (немецкого) языка (5-9 </w:t>
      </w:r>
      <w:proofErr w:type="spellStart"/>
      <w:r w:rsidR="002B4224">
        <w:t>кл</w:t>
      </w:r>
      <w:proofErr w:type="spellEnd"/>
      <w:r w:rsidR="002B4224">
        <w:t>.)     </w:t>
      </w:r>
    </w:p>
    <w:p w:rsidR="002B4224" w:rsidRDefault="00F75EC9">
      <w:pPr>
        <w:ind w:left="1260" w:hanging="360"/>
        <w:jc w:val="both"/>
      </w:pPr>
      <w:r>
        <w:t>-</w:t>
      </w:r>
      <w:r w:rsidR="002B4224">
        <w:t>       изучение иностранного</w:t>
      </w:r>
      <w:r w:rsidR="00B83260">
        <w:t xml:space="preserve"> (английского)</w:t>
      </w:r>
      <w:r w:rsidR="002B4224">
        <w:t xml:space="preserve"> языка с 2 класса.</w:t>
      </w:r>
    </w:p>
    <w:p w:rsidR="002B4224" w:rsidRDefault="002B4224">
      <w:pPr>
        <w:jc w:val="both"/>
      </w:pPr>
      <w:r>
        <w:t xml:space="preserve"> В 2-8 классах итоговые оценки ставятся по результатам годовой оценки успеваемости, в 9 классе после сдачи ОГЭ.</w:t>
      </w:r>
    </w:p>
    <w:p w:rsidR="002B4224" w:rsidRDefault="002B4224">
      <w:pPr>
        <w:ind w:left="1260" w:hanging="360"/>
        <w:jc w:val="both"/>
      </w:pPr>
    </w:p>
    <w:p w:rsidR="002B4224" w:rsidRDefault="002B4224">
      <w:pPr>
        <w:jc w:val="center"/>
        <w:rPr>
          <w:b/>
          <w:bCs/>
        </w:rPr>
      </w:pPr>
      <w:r>
        <w:rPr>
          <w:b/>
          <w:bCs/>
        </w:rPr>
        <w:t xml:space="preserve">VI. </w:t>
      </w:r>
      <w:proofErr w:type="spellStart"/>
      <w:r>
        <w:rPr>
          <w:b/>
          <w:bCs/>
        </w:rPr>
        <w:t>Востребованность</w:t>
      </w:r>
      <w:proofErr w:type="spellEnd"/>
      <w:r>
        <w:rPr>
          <w:b/>
          <w:bCs/>
        </w:rPr>
        <w:t xml:space="preserve"> выпускников</w:t>
      </w:r>
    </w:p>
    <w:p w:rsidR="002B4224" w:rsidRDefault="002B4224">
      <w:pPr>
        <w:jc w:val="center"/>
        <w:rPr>
          <w:b/>
          <w:bCs/>
          <w:sz w:val="28"/>
          <w:szCs w:val="28"/>
        </w:rPr>
      </w:pPr>
    </w:p>
    <w:p w:rsidR="002B4224" w:rsidRDefault="00B83260">
      <w:pPr>
        <w:jc w:val="both"/>
      </w:pPr>
      <w:r>
        <w:tab/>
        <w:t>Из 9 выпускников 9 класса: продолжае</w:t>
      </w:r>
      <w:r w:rsidR="002B4224">
        <w:t xml:space="preserve">т </w:t>
      </w:r>
      <w:r>
        <w:t xml:space="preserve">обучение в </w:t>
      </w:r>
      <w:proofErr w:type="spellStart"/>
      <w:r>
        <w:t>Янтиковской</w:t>
      </w:r>
      <w:proofErr w:type="spellEnd"/>
      <w:r>
        <w:t xml:space="preserve"> школе – 1 ученица</w:t>
      </w:r>
      <w:r w:rsidR="002B4224">
        <w:t xml:space="preserve">, </w:t>
      </w:r>
      <w:r>
        <w:t>8</w:t>
      </w:r>
      <w:r w:rsidR="00E97DEE">
        <w:t xml:space="preserve"> учащихся продолжают обучение в техникумах, колледжах г. Канаш и г</w:t>
      </w:r>
      <w:proofErr w:type="gramStart"/>
      <w:r w:rsidR="00E97DEE">
        <w:t>.Ч</w:t>
      </w:r>
      <w:proofErr w:type="gramEnd"/>
      <w:r w:rsidR="00E97DEE">
        <w:t>ебоксары.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  <w:szCs w:val="20"/>
        </w:rPr>
      </w:pPr>
    </w:p>
    <w:tbl>
      <w:tblPr>
        <w:tblW w:w="7506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0"/>
        <w:gridCol w:w="1069"/>
        <w:gridCol w:w="1341"/>
        <w:gridCol w:w="1386"/>
        <w:gridCol w:w="2470"/>
      </w:tblGrid>
      <w:tr w:rsidR="002B4224" w:rsidRPr="00077661"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4" w:name="dfaseema1h"/>
            <w:bookmarkEnd w:id="84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Год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выпуска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5" w:name="dfas884vq4"/>
            <w:bookmarkEnd w:id="85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Основная школа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widowControl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6" w:name="dfasrsd4g8"/>
            <w:bookmarkEnd w:id="86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Всего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7" w:name="dfass5nliu"/>
            <w:bookmarkEnd w:id="87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Перешли в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 xml:space="preserve">10-й класс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Школы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8" w:name="dfastrizhw"/>
            <w:bookmarkEnd w:id="88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Перешли в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 xml:space="preserve">10-й класс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другой ОО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89" w:name="dfas0hf8gd"/>
            <w:bookmarkEnd w:id="89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Поступили в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 xml:space="preserve">профессиональную </w:t>
            </w:r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  <w:t>ОО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0" w:name="dfasp9gyt6"/>
            <w:bookmarkEnd w:id="90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201</w:t>
            </w:r>
            <w:r w:rsidR="00B83260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1" w:name="dfasn4z9m5"/>
            <w:bookmarkEnd w:id="91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2" w:name="dfasu33g6n"/>
            <w:bookmarkEnd w:id="92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8B67F8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3" w:name="dfas4bn287"/>
            <w:bookmarkEnd w:id="93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4" w:name="dfas4cg4il"/>
            <w:bookmarkEnd w:id="94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0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5" w:name="dfaspd296v"/>
            <w:bookmarkEnd w:id="95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20</w:t>
            </w:r>
            <w:r w:rsidR="00B83260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6" w:name="dfasiei5wc"/>
            <w:bookmarkEnd w:id="96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7" w:name="dfas4de44y"/>
            <w:bookmarkEnd w:id="97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8B67F8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8" w:name="dfasf0qu8t"/>
            <w:bookmarkEnd w:id="98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D76ADB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99" w:name="dfasnce6i0"/>
            <w:bookmarkEnd w:id="99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11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100" w:name="dfasnta8s8"/>
            <w:bookmarkEnd w:id="100"/>
            <w:r w:rsidRPr="00077661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20</w:t>
            </w:r>
            <w:r w:rsidR="008B67F8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2</w:t>
            </w:r>
            <w:r w:rsidR="00B83260"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101" w:name="dfasbkaniz"/>
            <w:bookmarkEnd w:id="101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102" w:name="dfaszqc3g0"/>
            <w:bookmarkEnd w:id="102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103" w:name="dfassgkux6"/>
            <w:bookmarkEnd w:id="103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224" w:rsidRPr="00077661" w:rsidRDefault="00B83260">
            <w:pPr>
              <w:jc w:val="center"/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bookmarkStart w:id="104" w:name="dfassc8d25"/>
            <w:bookmarkEnd w:id="104"/>
            <w:r>
              <w:rPr>
                <w:rStyle w:val="fill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</w:rPr>
              <w:t>8</w:t>
            </w:r>
          </w:p>
        </w:tc>
      </w:tr>
      <w:tr w:rsidR="002B4224" w:rsidRPr="00077661">
        <w:tblPrEx>
          <w:tblCellSpacing w:w="-10" w:type="nil"/>
        </w:tblPrEx>
        <w:trPr>
          <w:tblCellSpacing w:w="-10" w:type="nil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  <w:bookmarkStart w:id="105" w:name="dfas5394q1"/>
            <w:bookmarkEnd w:id="105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B4224" w:rsidRDefault="00B8326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  <w:bookmarkStart w:id="106" w:name="dfasffpbqq"/>
      <w:bookmarkEnd w:id="106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В 2021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 </w:t>
      </w:r>
      <w:r w:rsidR="008B67F8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число выпускников 9-класса, которые продолжали обучение в родной школе – 0.</w:t>
      </w:r>
    </w:p>
    <w:p w:rsidR="00F35F4B" w:rsidRDefault="00F35F4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F35F4B" w:rsidRDefault="00F35F4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Оценка кадрового обеспечения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07" w:name="dfasou3s6h"/>
      <w:bookmarkEnd w:id="107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 xml:space="preserve">На период </w:t>
      </w:r>
      <w:proofErr w:type="spell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само</w:t>
      </w:r>
      <w:r w:rsidR="00B832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обследования</w:t>
      </w:r>
      <w:proofErr w:type="spellEnd"/>
      <w:r w:rsidR="00B832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в Школе работают 14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педагогов, из них</w:t>
      </w:r>
      <w:r w:rsidR="00374E18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6 – внутренних совместителей, 1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- внешних совместителя. Из них 2 человека имеет среднее специальное педагогическое образование. В </w:t>
      </w:r>
      <w:r w:rsidR="00F75EC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202</w:t>
      </w:r>
      <w:r w:rsidR="00374E18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1 году аттестацию прошли 3 учителя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– на первую квалификационную категорию.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08" w:name="dfas5oyxac"/>
      <w:bookmarkEnd w:id="108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09" w:name="dfas7gq8xy"/>
      <w:bookmarkEnd w:id="109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>Основные принципы кадровой политики направлены: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0" w:name="dfashbup9x"/>
      <w:bookmarkEnd w:id="110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на сохранение, укрепление и развитие кадрового потенциала;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1" w:name="dfasbmkon6"/>
      <w:bookmarkEnd w:id="111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создание квалифицированного коллектива, способного работать в современных условиях;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2" w:name="dfassudzt9"/>
      <w:bookmarkEnd w:id="112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повышения уровня квалификации персонала.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3" w:name="dfasicxd32"/>
      <w:bookmarkEnd w:id="113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4" w:name="dfas0dxiea"/>
      <w:bookmarkEnd w:id="114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− образовательная деятельность в школе обеспечена квалифицированным профессиональным педагогическим составом;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5" w:name="dfass5cwti"/>
      <w:bookmarkEnd w:id="115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color w:val="auto"/>
        </w:rPr>
      </w:pPr>
      <w:bookmarkStart w:id="116" w:name="dfasfkikp8"/>
      <w:bookmarkEnd w:id="116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кадровый потенциал Школы динамично развивается на основе целенаправленной работы по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повышению квалификации педагогов</w:t>
      </w:r>
      <w:r>
        <w:rPr>
          <w:rStyle w:val="fill"/>
          <w:rFonts w:ascii="Times New Roman" w:hAnsi="Times New Roman" w:cs="Times New Roman"/>
          <w:color w:val="auto"/>
        </w:rPr>
        <w:t>.</w:t>
      </w:r>
    </w:p>
    <w:p w:rsidR="002B4224" w:rsidRDefault="00B94E8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>По итогам 2021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года школа готова перейти на применение профессиональных с</w:t>
      </w:r>
      <w:r w:rsidR="00F75EC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тандартов. Из 14 педагогических работников 14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соответствуют квалификационным требованиям </w:t>
      </w:r>
      <w:proofErr w:type="spellStart"/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профстандарта</w:t>
      </w:r>
      <w:proofErr w:type="spellEnd"/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"Педагог".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</w:pPr>
      <w:bookmarkStart w:id="117" w:name="dfasxo99og"/>
      <w:bookmarkEnd w:id="117"/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VIII. Оценка учебно-методического и библиотечно-информационного обеспечения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 образовательного процесса учащихся в настоящее время невозможна без качественного научно – методического обеспечения. Поэтому созданию фонда учебников, учебных пособий, </w:t>
      </w:r>
      <w:proofErr w:type="spellStart"/>
      <w:proofErr w:type="gramStart"/>
      <w:r>
        <w:rPr>
          <w:rFonts w:ascii="Times New Roman" w:hAnsi="Times New Roman" w:cs="Times New Roman"/>
        </w:rPr>
        <w:t>справочно</w:t>
      </w:r>
      <w:proofErr w:type="spellEnd"/>
      <w:r>
        <w:rPr>
          <w:rFonts w:ascii="Times New Roman" w:hAnsi="Times New Roman" w:cs="Times New Roman"/>
        </w:rPr>
        <w:t xml:space="preserve"> – хрестоматийного</w:t>
      </w:r>
      <w:proofErr w:type="gramEnd"/>
      <w:r>
        <w:rPr>
          <w:rFonts w:ascii="Times New Roman" w:hAnsi="Times New Roman" w:cs="Times New Roman"/>
        </w:rPr>
        <w:t xml:space="preserve"> материала, методической литературы у</w:t>
      </w:r>
      <w:r w:rsidR="00B94E89">
        <w:rPr>
          <w:rFonts w:ascii="Times New Roman" w:hAnsi="Times New Roman" w:cs="Times New Roman"/>
        </w:rPr>
        <w:t>деляется особое внимание. В 2021</w:t>
      </w:r>
      <w:r w:rsidR="00575C83">
        <w:rPr>
          <w:rFonts w:ascii="Times New Roman" w:hAnsi="Times New Roman" w:cs="Times New Roman"/>
        </w:rPr>
        <w:t xml:space="preserve"> году было приобретено 54</w:t>
      </w:r>
      <w:r>
        <w:rPr>
          <w:rFonts w:ascii="Times New Roman" w:hAnsi="Times New Roman" w:cs="Times New Roman"/>
        </w:rPr>
        <w:t xml:space="preserve"> учебник</w:t>
      </w:r>
      <w:r w:rsidR="00575C8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за счет средств республиканского бюджета. Количество экземпляров учебной и учебно-методической литературы из общего количества хранения библиотечного </w:t>
      </w:r>
      <w:r w:rsidR="00C35B3C">
        <w:rPr>
          <w:rFonts w:ascii="Times New Roman" w:hAnsi="Times New Roman" w:cs="Times New Roman"/>
        </w:rPr>
        <w:t xml:space="preserve">фонда, </w:t>
      </w:r>
      <w:r w:rsidR="00575C83">
        <w:rPr>
          <w:rFonts w:ascii="Times New Roman" w:hAnsi="Times New Roman" w:cs="Times New Roman"/>
        </w:rPr>
        <w:t>состоящих на учете – 5869</w:t>
      </w:r>
      <w:r>
        <w:rPr>
          <w:rFonts w:ascii="Times New Roman" w:hAnsi="Times New Roman" w:cs="Times New Roman"/>
        </w:rPr>
        <w:t>.</w:t>
      </w:r>
    </w:p>
    <w:p w:rsidR="002B4224" w:rsidRDefault="002B4224">
      <w:pPr>
        <w:jc w:val="both"/>
      </w:pPr>
      <w:r>
        <w:t xml:space="preserve">  В образовательной организации налажена система электронного документооборота.</w:t>
      </w:r>
    </w:p>
    <w:p w:rsidR="002B4224" w:rsidRDefault="002B4224">
      <w:pPr>
        <w:jc w:val="both"/>
      </w:pPr>
      <w:r>
        <w:t xml:space="preserve">  В библиотеке имеется читальный зал. Возмож</w:t>
      </w:r>
      <w:r w:rsidR="00B94E89">
        <w:t>ность работы на компьютерах нет</w:t>
      </w:r>
      <w:r>
        <w:t>. В помещении библиотеки компьютера с выходом в интернет нет. Учащимся обеспечена возможность пользоваться интернетом в компьютерном классе. Общая площадь помещений, в которых осуществляется образовательная деятельность, в расчете на одного учащегося -  4,879 кв.м.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8" w:name="dfasmf70ga"/>
      <w:bookmarkEnd w:id="118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Общая характеристика:</w:t>
      </w:r>
    </w:p>
    <w:p w:rsidR="002B4224" w:rsidRDefault="00C35B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19" w:name="dfasgpe385"/>
      <w:bookmarkEnd w:id="119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− </w:t>
      </w:r>
      <w:r w:rsidR="006636C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объем библиотечного фонда –10829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единиц;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20" w:name="dfasntggf7"/>
      <w:bookmarkEnd w:id="120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− </w:t>
      </w:r>
      <w:proofErr w:type="spell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книгообеспеченность</w:t>
      </w:r>
      <w:proofErr w:type="spell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– 100 процентов;</w:t>
      </w:r>
    </w:p>
    <w:p w:rsidR="002B4224" w:rsidRDefault="006636C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21" w:name="dfaszz1825"/>
      <w:bookmarkEnd w:id="121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обращаемость – 3264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единиц в год;</w:t>
      </w:r>
    </w:p>
    <w:p w:rsidR="002B4224" w:rsidRDefault="00C35B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22" w:name="dfaskk9egq"/>
      <w:bookmarkEnd w:id="122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объем учебного фонда – 6083</w:t>
      </w:r>
      <w:r w:rsidR="002B422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единиц.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23" w:name="dfasev8ygu"/>
      <w:bookmarkEnd w:id="123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Фонд библиотеки формируется за счет республиканского бюджета.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</w:r>
      <w:bookmarkStart w:id="124" w:name="dfas01xkko"/>
      <w:bookmarkEnd w:id="124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Фонд библиотеки соответствует требованиям ФГОС, учебники фонда входят в федеральный перечень, </w:t>
      </w:r>
      <w:r w:rsidRPr="00E40F5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утвержденный</w:t>
      </w:r>
      <w:r w:rsidRPr="00E40F59">
        <w:rPr>
          <w:rFonts w:ascii="Times New Roman" w:hAnsi="Times New Roman" w:cs="Times New Roman"/>
        </w:rPr>
        <w:t xml:space="preserve"> приказом</w:t>
      </w:r>
      <w:r w:rsidR="00E40F59" w:rsidRPr="00E40F59">
        <w:rPr>
          <w:rFonts w:ascii="Times New Roman" w:hAnsi="Times New Roman" w:cs="Times New Roman"/>
        </w:rPr>
        <w:t xml:space="preserve"> </w:t>
      </w:r>
      <w:proofErr w:type="spellStart"/>
      <w:r w:rsidRPr="00E40F59">
        <w:rPr>
          <w:rFonts w:ascii="Times New Roman" w:hAnsi="Times New Roman" w:cs="Times New Roman"/>
        </w:rPr>
        <w:t>Мин</w:t>
      </w:r>
      <w:r w:rsidR="00E40F59" w:rsidRPr="00E40F59">
        <w:rPr>
          <w:rFonts w:ascii="Times New Roman" w:hAnsi="Times New Roman" w:cs="Times New Roman"/>
        </w:rPr>
        <w:t>просвещения</w:t>
      </w:r>
      <w:proofErr w:type="spellEnd"/>
      <w:r w:rsidR="00E40F59" w:rsidRPr="00E40F59">
        <w:rPr>
          <w:rFonts w:ascii="Times New Roman" w:hAnsi="Times New Roman" w:cs="Times New Roman"/>
        </w:rPr>
        <w:t xml:space="preserve"> России</w:t>
      </w:r>
      <w:r w:rsidR="00E40F59">
        <w:rPr>
          <w:rFonts w:ascii="Times New Roman" w:hAnsi="Times New Roman" w:cs="Times New Roman"/>
          <w:color w:val="FF0000"/>
        </w:rPr>
        <w:t>.</w:t>
      </w:r>
      <w:bookmarkStart w:id="125" w:name="dfasspg939"/>
      <w:bookmarkEnd w:id="125"/>
      <w:r w:rsidR="00E40F5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Числ</w:t>
      </w:r>
      <w:r w:rsidR="00C35B3C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</w:t>
      </w:r>
      <w:r w:rsidR="00B94E8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посещений библиотеки 2021</w:t>
      </w:r>
      <w:r w:rsidR="006636C9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 – 3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258.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</w:r>
      <w:bookmarkStart w:id="126" w:name="dfasz41c84"/>
      <w:bookmarkEnd w:id="126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2B4224" w:rsidRDefault="002B4224">
      <w:pPr>
        <w:jc w:val="both"/>
      </w:pPr>
      <w:r>
        <w:t xml:space="preserve">    В школе имеются спортивный зал, актовый зал, компьютерный класс, библиотека. Имеется  теннисный стол, спортивная площадка с футбольным полем и полоса препятствий для проведения уроков ОБЖ, физической культуры.</w:t>
      </w:r>
    </w:p>
    <w:p w:rsidR="002B4224" w:rsidRDefault="002B4224">
      <w:pPr>
        <w:spacing w:line="360" w:lineRule="auto"/>
        <w:jc w:val="both"/>
      </w:pPr>
    </w:p>
    <w:tbl>
      <w:tblPr>
        <w:tblW w:w="97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4617"/>
        <w:gridCol w:w="3293"/>
      </w:tblGrid>
      <w:tr w:rsidR="002B4224" w:rsidRPr="0007766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Наименование дисциплин </w:t>
            </w:r>
            <w:r w:rsidRPr="00077661">
              <w:rPr>
                <w:rFonts w:eastAsiaTheme="minorEastAsia"/>
              </w:rPr>
              <w:br/>
              <w:t xml:space="preserve">в соответствии </w:t>
            </w:r>
            <w:r w:rsidRPr="00077661">
              <w:rPr>
                <w:rFonts w:eastAsiaTheme="minorEastAsia"/>
              </w:rPr>
              <w:br/>
              <w:t>с учебным планом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Использование кабинета во внеурочное время</w:t>
            </w:r>
          </w:p>
        </w:tc>
      </w:tr>
      <w:tr w:rsidR="002B4224" w:rsidRPr="00077661">
        <w:tblPrEx>
          <w:tblCellSpacing w:w="-5" w:type="nil"/>
        </w:tblPrEx>
        <w:trPr>
          <w:trHeight w:val="1921"/>
          <w:tblCellSpacing w:w="-5" w:type="nil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ind w:left="57" w:right="57"/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Информатика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C35B3C">
            <w:pPr>
              <w:jc w:val="center"/>
              <w:rPr>
                <w:rFonts w:eastAsiaTheme="minorEastAsia"/>
                <w:spacing w:val="-4"/>
              </w:rPr>
            </w:pPr>
            <w:r>
              <w:rPr>
                <w:rFonts w:eastAsiaTheme="minorEastAsia"/>
                <w:spacing w:val="-4"/>
              </w:rPr>
              <w:t>ПК-10</w:t>
            </w:r>
            <w:r w:rsidR="002B4224" w:rsidRPr="00077661">
              <w:rPr>
                <w:rFonts w:eastAsiaTheme="minorEastAsia"/>
                <w:spacing w:val="-4"/>
              </w:rPr>
              <w:t>, принтер –1, сканер –1, модем -1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мультипроектор-1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В школе имеется доступ в Интернет, работает электронная почта, школа имеет свой сайт.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 xml:space="preserve">С 8.30 - 13.20 – уроки 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 xml:space="preserve">С 13.30 – 15.30 – кружки </w:t>
            </w:r>
          </w:p>
          <w:p w:rsidR="002B4224" w:rsidRPr="00077661" w:rsidRDefault="002B4224">
            <w:pPr>
              <w:rPr>
                <w:rFonts w:eastAsiaTheme="minorEastAsia"/>
                <w:spacing w:val="-4"/>
              </w:rPr>
            </w:pPr>
          </w:p>
          <w:p w:rsidR="002B4224" w:rsidRPr="00077661" w:rsidRDefault="002B4224">
            <w:pPr>
              <w:rPr>
                <w:rFonts w:eastAsiaTheme="minorEastAsia"/>
                <w:spacing w:val="-4"/>
              </w:rPr>
            </w:pPr>
          </w:p>
        </w:tc>
      </w:tr>
      <w:tr w:rsidR="002B4224" w:rsidRPr="00077661">
        <w:tblPrEx>
          <w:tblCellSpacing w:w="-5" w:type="nil"/>
        </w:tblPrEx>
        <w:trPr>
          <w:trHeight w:val="2508"/>
          <w:tblCellSpacing w:w="-5" w:type="nil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ind w:left="57" w:right="57"/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lastRenderedPageBreak/>
              <w:t>Физическая культура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Оборудование для спортивных занятий: мат гимнастический-9, козел гимнастический-1, конь гимнастический-2, канат для лазания-2,  обруч-1</w:t>
            </w:r>
            <w:r w:rsidR="00C35B3C">
              <w:rPr>
                <w:rFonts w:eastAsiaTheme="minorEastAsia"/>
                <w:spacing w:val="-4"/>
              </w:rPr>
              <w:t xml:space="preserve">5, мячи б/б-5,мячи в/б-8, мячи </w:t>
            </w:r>
            <w:proofErr w:type="spellStart"/>
            <w:r w:rsidR="00C35B3C">
              <w:rPr>
                <w:rFonts w:eastAsiaTheme="minorEastAsia"/>
                <w:spacing w:val="-4"/>
              </w:rPr>
              <w:t>ф</w:t>
            </w:r>
            <w:proofErr w:type="spellEnd"/>
            <w:r w:rsidRPr="00077661">
              <w:rPr>
                <w:rFonts w:eastAsiaTheme="minorEastAsia"/>
                <w:spacing w:val="-4"/>
              </w:rPr>
              <w:t>/б-2, мячи малые -15, скакалка-15, лыжи-25, лыжные палки –25, лыжные ботинки –20, теннисный стол -2, гантели -20, гири-6, палаты туристические-5, штанга-1, велосипед-1, гранаты-10, стенка шведская - 1)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 xml:space="preserve">С 8.30 - 14.20 – уроки 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С 14.20 – 15.30 – спортивные секции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</w:tc>
      </w:tr>
      <w:tr w:rsidR="002B4224" w:rsidRPr="00077661">
        <w:tblPrEx>
          <w:tblCellSpacing w:w="-5" w:type="nil"/>
        </w:tblPrEx>
        <w:trPr>
          <w:trHeight w:val="1084"/>
          <w:tblCellSpacing w:w="-5" w:type="nil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ind w:left="57" w:right="57"/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Физика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Набор оборудования для лабораторных и практических работ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 xml:space="preserve">С 8.30 - 14.20 – уроки 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</w:tc>
      </w:tr>
      <w:tr w:rsidR="002B4224" w:rsidRPr="00077661">
        <w:tblPrEx>
          <w:tblCellSpacing w:w="-5" w:type="nil"/>
        </w:tblPrEx>
        <w:trPr>
          <w:trHeight w:val="1800"/>
          <w:tblCellSpacing w:w="-5" w:type="nil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ind w:left="57" w:right="57"/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>Химия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 xml:space="preserve">Наборы оборудования и реактивов для демонстрации, НПМ-П наборы посуды и НПМ-Р химических реактивов для работы с малым количеством реактивов при выполнении практических и лабораторных опытов (10), 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 xml:space="preserve">С 8.30 - 14.20 – уроки 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  <w:r w:rsidRPr="00077661">
              <w:rPr>
                <w:rFonts w:eastAsiaTheme="minorEastAsia"/>
                <w:spacing w:val="-4"/>
              </w:rPr>
              <w:t xml:space="preserve">С 14.20 – 15.30 – кружки </w:t>
            </w: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  <w:p w:rsidR="002B4224" w:rsidRPr="00077661" w:rsidRDefault="002B4224">
            <w:pPr>
              <w:jc w:val="center"/>
              <w:rPr>
                <w:rFonts w:eastAsiaTheme="minorEastAsia"/>
                <w:spacing w:val="-4"/>
              </w:rPr>
            </w:pPr>
          </w:p>
        </w:tc>
      </w:tr>
    </w:tbl>
    <w:p w:rsidR="002B4224" w:rsidRDefault="002B4224">
      <w:pPr>
        <w:jc w:val="both"/>
      </w:pPr>
    </w:p>
    <w:p w:rsidR="002B4224" w:rsidRDefault="002B4224">
      <w:pPr>
        <w:jc w:val="both"/>
      </w:pPr>
      <w:r>
        <w:t xml:space="preserve"> 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127" w:name="dfas6m1mb1"/>
      <w:bookmarkEnd w:id="127"/>
      <w:r>
        <w:rPr>
          <w:rFonts w:ascii="Times New Roman" w:hAnsi="Times New Roman" w:cs="Times New Roman"/>
          <w:b/>
          <w:bCs/>
        </w:rPr>
        <w:t>IX. Оценка материально-технической базы</w:t>
      </w:r>
    </w:p>
    <w:p w:rsidR="002B4224" w:rsidRDefault="002B4224">
      <w:pPr>
        <w:jc w:val="both"/>
      </w:pPr>
      <w:r>
        <w:t xml:space="preserve">   Здание школы типовое на 250 мест с центральным отоплением, системой канализации и водоснабжения. Введено в эксплуатацию в 1985 году. Школа имеет 1 автобус - ПАЗ 32053-70, имеется спортивный зал, столовая, актовый зал, медицинский кабинет, кабинет информатики, библиотека. В 2019 году оформлен Зал боевой славы.</w:t>
      </w:r>
    </w:p>
    <w:p w:rsidR="002B4224" w:rsidRDefault="002B4224">
      <w:pPr>
        <w:jc w:val="both"/>
      </w:pPr>
      <w:r>
        <w:t>В школе действует 1 ком</w:t>
      </w:r>
      <w:r w:rsidR="00FF7AFE">
        <w:t>пьютерный класс с 10</w:t>
      </w:r>
      <w:r>
        <w:t xml:space="preserve"> компьютерами, 6 </w:t>
      </w:r>
      <w:proofErr w:type="spellStart"/>
      <w:r>
        <w:t>медиапроекторов</w:t>
      </w:r>
      <w:proofErr w:type="spellEnd"/>
      <w:r>
        <w:t xml:space="preserve">. Создан сайт, на страницах которого освещается жизнь школы. Услугами Интернет учащиеся и учителя школы могут пользоваться в компьютерном классе. Создается </w:t>
      </w:r>
      <w:proofErr w:type="spellStart"/>
      <w:r>
        <w:t>медиатека</w:t>
      </w:r>
      <w:proofErr w:type="spellEnd"/>
      <w:r>
        <w:t xml:space="preserve"> по всем предметам. Они используются для выполнения практических и лабораторных работ по химии и физике с использованием программы «Виртуальная лаборатория».</w:t>
      </w:r>
    </w:p>
    <w:p w:rsidR="002B4224" w:rsidRDefault="002B4224">
      <w:pPr>
        <w:jc w:val="both"/>
      </w:pPr>
      <w:r>
        <w:t xml:space="preserve">    Компьютер используется как для изучения нового материала, так и для контроля знания, для разработки современных учебных материалов, моделирования уроков, проектов разного уровня.</w:t>
      </w:r>
    </w:p>
    <w:p w:rsidR="002B4224" w:rsidRDefault="002B4224">
      <w:pPr>
        <w:jc w:val="both"/>
      </w:pPr>
      <w:r>
        <w:t xml:space="preserve">    Вопрос использования инновационных технологий рассматриваются на заседаниях </w:t>
      </w:r>
      <w:proofErr w:type="spellStart"/>
      <w:r>
        <w:t>методобъединений</w:t>
      </w:r>
      <w:proofErr w:type="spellEnd"/>
      <w:r>
        <w:rPr>
          <w:b/>
          <w:bCs/>
        </w:rPr>
        <w:t>: «</w:t>
      </w:r>
      <w:r>
        <w:t>Проектная деятельность учителя в учебном процессе», «Повышение качества знаний через внедрение информационных технологий».</w:t>
      </w:r>
    </w:p>
    <w:p w:rsidR="002B4224" w:rsidRDefault="002B4224">
      <w:pPr>
        <w:jc w:val="both"/>
      </w:pPr>
      <w:r>
        <w:t xml:space="preserve">   Школа подключена к сети Интернет, создана локальная компьютерная сеть, работает электронная почта.</w:t>
      </w:r>
    </w:p>
    <w:p w:rsidR="002B4224" w:rsidRDefault="002B4224">
      <w:pPr>
        <w:jc w:val="both"/>
      </w:pPr>
      <w:r>
        <w:t>В школе имеется 1 сканер, 6 принтеров, 1 факс, 2 музыкальных центра.</w:t>
      </w:r>
    </w:p>
    <w:p w:rsidR="002B4224" w:rsidRDefault="002B4224">
      <w:pPr>
        <w:numPr>
          <w:ilvl w:val="0"/>
          <w:numId w:val="1"/>
        </w:numPr>
        <w:jc w:val="both"/>
      </w:pPr>
      <w:r>
        <w:t xml:space="preserve">в рамках реализации приоритетного национального проекта «Образование» школе передан 1 автобус на 22 места; </w:t>
      </w:r>
    </w:p>
    <w:p w:rsidR="002B4224" w:rsidRDefault="002B4224">
      <w:pPr>
        <w:numPr>
          <w:ilvl w:val="0"/>
          <w:numId w:val="1"/>
        </w:numPr>
        <w:jc w:val="both"/>
      </w:pPr>
      <w:r>
        <w:t>начальные  классы обновились новым комплектом мебели; АРМ учителя начальных классов;</w:t>
      </w:r>
    </w:p>
    <w:p w:rsidR="002B4224" w:rsidRDefault="002B4224">
      <w:pPr>
        <w:numPr>
          <w:ilvl w:val="0"/>
          <w:numId w:val="1"/>
        </w:numPr>
        <w:jc w:val="both"/>
      </w:pPr>
      <w:r>
        <w:t xml:space="preserve">в школьную библиотеку поступила новая литература; </w:t>
      </w:r>
    </w:p>
    <w:p w:rsidR="002B4224" w:rsidRDefault="002B4224">
      <w:pPr>
        <w:numPr>
          <w:ilvl w:val="0"/>
          <w:numId w:val="1"/>
        </w:numPr>
        <w:jc w:val="both"/>
      </w:pPr>
      <w:r>
        <w:t xml:space="preserve">создан фонд стимулирующей оплаты труда работникам школы за результативность и эффективность работы; </w:t>
      </w:r>
    </w:p>
    <w:p w:rsidR="002B4224" w:rsidRDefault="002B4224">
      <w:pPr>
        <w:numPr>
          <w:ilvl w:val="0"/>
          <w:numId w:val="1"/>
        </w:numPr>
        <w:jc w:val="both"/>
      </w:pPr>
      <w:r>
        <w:t xml:space="preserve">организован подвоз детей из соседних деревень; </w:t>
      </w:r>
    </w:p>
    <w:p w:rsidR="002B4224" w:rsidRDefault="002B4224">
      <w:pPr>
        <w:jc w:val="both"/>
      </w:pPr>
      <w:r>
        <w:t xml:space="preserve">   В МБОУ «Тюмеревская СОШ» обучаются в основном дети из трех населенных пунктов Тюмерево, </w:t>
      </w:r>
      <w:proofErr w:type="spellStart"/>
      <w:r>
        <w:t>Кармалы</w:t>
      </w:r>
      <w:proofErr w:type="spellEnd"/>
      <w:r>
        <w:t xml:space="preserve">, </w:t>
      </w:r>
      <w:proofErr w:type="spellStart"/>
      <w:r>
        <w:t>Бахтиарово</w:t>
      </w:r>
      <w:proofErr w:type="spellEnd"/>
      <w:r>
        <w:t xml:space="preserve">. </w:t>
      </w:r>
    </w:p>
    <w:p w:rsidR="002B4224" w:rsidRDefault="002B4224" w:rsidP="00FF7AFE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28" w:name="dfassins7i"/>
      <w:bookmarkEnd w:id="128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 школе оборудованы 14 учебных кабинетов.  5 из них оснащены современной </w:t>
      </w:r>
      <w:proofErr w:type="spell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мультимедийной</w:t>
      </w:r>
      <w:proofErr w:type="spell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техникой:</w:t>
      </w:r>
      <w:proofErr w:type="gramEnd"/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29" w:name="dfas8vauu6"/>
      <w:bookmarkEnd w:id="129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 компьютерный класс;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30" w:name="dfashslogz"/>
      <w:bookmarkEnd w:id="130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− 4 кабинета для начальных классов;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31" w:name="dfasqph798"/>
      <w:bookmarkEnd w:id="131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− кабинет иностранного языка.</w:t>
      </w:r>
    </w:p>
    <w:p w:rsidR="002B4224" w:rsidRDefault="002B4224" w:rsidP="00FF7AFE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32" w:name="dfas0a3uzi"/>
      <w:bookmarkEnd w:id="132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На втором этаже здания оборудован актовый зал. На первом этаже </w:t>
      </w:r>
      <w:proofErr w:type="gram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оборудованы</w:t>
      </w:r>
      <w:proofErr w:type="gram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столовая, пищеблок, спортивный зал.</w:t>
      </w:r>
    </w:p>
    <w:p w:rsidR="002B4224" w:rsidRDefault="002B4224" w:rsidP="00FF7AFE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33" w:name="dfask6gch1"/>
      <w:bookmarkEnd w:id="133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На территории школы имеется стадион, площадка для игры по баскетболу. На стадионе  оборудована беговая дорожка, полоса препятствий: металлические шесты, две лестницы, 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br/>
        <w:t xml:space="preserve"> лабиринт.</w:t>
      </w:r>
    </w:p>
    <w:p w:rsidR="002B4224" w:rsidRDefault="002B4224">
      <w:pPr>
        <w:jc w:val="center"/>
        <w:rPr>
          <w:b/>
          <w:bCs/>
        </w:rPr>
      </w:pP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x</w:t>
      </w:r>
      <w:proofErr w:type="spellEnd"/>
      <w:r>
        <w:rPr>
          <w:rFonts w:ascii="Times New Roman" w:hAnsi="Times New Roman" w:cs="Times New Roman"/>
          <w:b/>
          <w:bCs/>
        </w:rPr>
        <w:t xml:space="preserve">. Оценка </w:t>
      </w:r>
      <w:proofErr w:type="gramStart"/>
      <w:r>
        <w:rPr>
          <w:rFonts w:ascii="Times New Roman" w:hAnsi="Times New Roman" w:cs="Times New Roman"/>
          <w:b/>
          <w:bCs/>
        </w:rPr>
        <w:t>функционирования внутренней системы оценки качества образования</w:t>
      </w:r>
      <w:proofErr w:type="gramEnd"/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34" w:name="dfaskkrq0g"/>
      <w:bookmarkEnd w:id="134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>В Школе утверждено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положение о внутренней системе оценки качества образования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от 17.09.2016. По итогам оц</w:t>
      </w:r>
      <w:r w:rsidR="00FF7AFE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енки качества образования в 2021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году выявлено, что уровень </w:t>
      </w:r>
      <w:proofErr w:type="spell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метапредметных</w:t>
      </w:r>
      <w:proofErr w:type="spell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результатов соответствуют среднему уровню, </w:t>
      </w:r>
      <w:proofErr w:type="spell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сформированность</w:t>
      </w:r>
      <w:proofErr w:type="spell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личностных результатов </w:t>
      </w:r>
      <w:proofErr w:type="gramStart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высокая</w:t>
      </w:r>
      <w:proofErr w:type="gramEnd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</w:p>
    <w:p w:rsidR="002B4224" w:rsidRDefault="002B422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35" w:name="dfas52o7z8"/>
      <w:bookmarkEnd w:id="135"/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>П</w:t>
      </w:r>
      <w:r w:rsidR="00C35B3C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о результатам анкетирования 2020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года выявлено, что количество родителей, которые удовлетворены кач</w:t>
      </w:r>
      <w:r w:rsidR="00FF7AFE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еством образования в Школе, – 85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</w:rPr>
        <w:t> процента, количество обучающихся, удовлетворенных образовательным процессом, – 95 процентов.</w:t>
      </w:r>
    </w:p>
    <w:p w:rsidR="002B4224" w:rsidRDefault="002B4224">
      <w:pPr>
        <w:jc w:val="both"/>
      </w:pPr>
      <w:r>
        <w:tab/>
        <w:t xml:space="preserve">Система </w:t>
      </w:r>
      <w:proofErr w:type="gramStart"/>
      <w:r>
        <w:t>оценки планируемых результатов освоения основной образовательной программы школы</w:t>
      </w:r>
      <w:proofErr w:type="gramEnd"/>
      <w:r>
        <w:t xml:space="preserve"> выступает как неотъемлемая часть обеспечения качества образования.      Внутренняя оценка осуществляется самой школой – обучающимися, педагогами, администрацией и строится  на основе планируемых результатов освоения основной образовательной программы школы. </w:t>
      </w:r>
    </w:p>
    <w:p w:rsidR="002B4224" w:rsidRDefault="002B4224">
      <w:pPr>
        <w:jc w:val="both"/>
      </w:pPr>
      <w:r>
        <w:t xml:space="preserve"> </w:t>
      </w:r>
      <w:r>
        <w:tab/>
        <w:t xml:space="preserve">Система </w:t>
      </w:r>
      <w:proofErr w:type="gramStart"/>
      <w:r>
        <w:t>оценки достижения планируемых результатов освоения основной образовательной программы</w:t>
      </w:r>
      <w:proofErr w:type="gramEnd"/>
      <w:r>
        <w:t xml:space="preserve"> начального, основного общего образования предполагает комплексный подход к оценке результатов образования: личностных, </w:t>
      </w:r>
      <w:proofErr w:type="spellStart"/>
      <w:r>
        <w:t>метапредметных</w:t>
      </w:r>
      <w:proofErr w:type="spellEnd"/>
      <w:r>
        <w:t>, предметных.</w:t>
      </w:r>
    </w:p>
    <w:p w:rsidR="002B4224" w:rsidRDefault="002B4224">
      <w:pPr>
        <w:jc w:val="both"/>
      </w:pPr>
      <w:r>
        <w:t xml:space="preserve"> </w:t>
      </w:r>
      <w:r>
        <w:tab/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другие).</w:t>
      </w:r>
    </w:p>
    <w:p w:rsidR="002B4224" w:rsidRDefault="002B4224">
      <w:pPr>
        <w:rPr>
          <w:b/>
          <w:bCs/>
        </w:rPr>
      </w:pPr>
    </w:p>
    <w:p w:rsidR="002B4224" w:rsidRDefault="002B4224">
      <w:pPr>
        <w:jc w:val="center"/>
        <w:rPr>
          <w:b/>
          <w:bCs/>
        </w:rPr>
      </w:pPr>
      <w:r>
        <w:rPr>
          <w:b/>
          <w:bCs/>
        </w:rPr>
        <w:t>«Инструменты» оценки качества</w:t>
      </w:r>
    </w:p>
    <w:p w:rsidR="002B4224" w:rsidRDefault="002B4224">
      <w:pPr>
        <w:jc w:val="both"/>
      </w:pPr>
      <w:r>
        <w:t xml:space="preserve">     - Трехуровневые задачи – оценка уровней овладения учащимися основных предметных способов действий, (средств);</w:t>
      </w:r>
    </w:p>
    <w:p w:rsidR="002B4224" w:rsidRDefault="002B4224">
      <w:pPr>
        <w:jc w:val="both"/>
      </w:pPr>
      <w:r>
        <w:t xml:space="preserve">     -  Проектные задачи – оценка формирования ключевых компетентностей и социального опыта;</w:t>
      </w:r>
    </w:p>
    <w:p w:rsidR="002B4224" w:rsidRDefault="002B4224">
      <w:pPr>
        <w:jc w:val="both"/>
      </w:pPr>
      <w:r>
        <w:t xml:space="preserve">    - Диагностические задачи – оценка </w:t>
      </w:r>
      <w:proofErr w:type="spellStart"/>
      <w:r>
        <w:t>операционального</w:t>
      </w:r>
      <w:proofErr w:type="spellEnd"/>
      <w:r>
        <w:t xml:space="preserve"> состава действия и его коррекция;</w:t>
      </w:r>
    </w:p>
    <w:p w:rsidR="002B4224" w:rsidRDefault="002B4224">
      <w:pPr>
        <w:jc w:val="both"/>
      </w:pPr>
      <w:r>
        <w:t xml:space="preserve">    - Анкетирование – установление контекстных факторов, влияющих на качество образования;</w:t>
      </w:r>
    </w:p>
    <w:p w:rsidR="002B4224" w:rsidRDefault="002B4224">
      <w:pPr>
        <w:jc w:val="both"/>
      </w:pPr>
      <w:r>
        <w:t xml:space="preserve">    - Проверочные работы по линиям - оценка формирования контрольно-оценочной деятельности учащегося.</w:t>
      </w:r>
    </w:p>
    <w:p w:rsidR="002B4224" w:rsidRDefault="002B4224">
      <w:pPr>
        <w:jc w:val="both"/>
      </w:pPr>
      <w:r>
        <w:t>Педагогические приемы формирования действий контроля оценки у школьников:</w:t>
      </w:r>
    </w:p>
    <w:p w:rsidR="002B4224" w:rsidRDefault="002B4224">
      <w:pPr>
        <w:jc w:val="both"/>
      </w:pPr>
      <w:r>
        <w:t xml:space="preserve">  - «Волшебные линеечки» (изобретение оценочных шкал самими школьниками); </w:t>
      </w:r>
    </w:p>
    <w:p w:rsidR="002B4224" w:rsidRDefault="002B4224">
      <w:pPr>
        <w:jc w:val="both"/>
      </w:pPr>
      <w:r>
        <w:t xml:space="preserve">  - «Прогностическая оценка» (оценка своих возможностей для решения задач);</w:t>
      </w:r>
    </w:p>
    <w:p w:rsidR="002B4224" w:rsidRDefault="002B4224">
      <w:pPr>
        <w:jc w:val="both"/>
      </w:pPr>
      <w:r>
        <w:t xml:space="preserve">  - «Задания-ловушки» (рефлексия освоенного способа);</w:t>
      </w:r>
    </w:p>
    <w:p w:rsidR="002B4224" w:rsidRDefault="002B4224">
      <w:pPr>
        <w:jc w:val="both"/>
      </w:pPr>
      <w:r>
        <w:t xml:space="preserve">  - «Составление задач с ловушками» (определение или видение возможных </w:t>
      </w:r>
      <w:proofErr w:type="spellStart"/>
      <w:r>
        <w:t>ошибкоопасных</w:t>
      </w:r>
      <w:proofErr w:type="spellEnd"/>
      <w:r>
        <w:t xml:space="preserve"> мест);</w:t>
      </w:r>
    </w:p>
    <w:p w:rsidR="002B4224" w:rsidRDefault="002B4224">
      <w:pPr>
        <w:jc w:val="both"/>
      </w:pPr>
      <w:r>
        <w:t xml:space="preserve"> - « Классификация задач по способу их решения» (выделение общего способа действия);</w:t>
      </w:r>
    </w:p>
    <w:p w:rsidR="002B4224" w:rsidRDefault="002B4224">
      <w:pPr>
        <w:jc w:val="both"/>
      </w:pPr>
      <w:r>
        <w:t xml:space="preserve">  - «Обнаружение ошибки»;</w:t>
      </w:r>
    </w:p>
    <w:p w:rsidR="002B4224" w:rsidRDefault="002B4224">
      <w:pPr>
        <w:jc w:val="both"/>
      </w:pPr>
      <w:r>
        <w:t xml:space="preserve">  - «Создание помощника»;</w:t>
      </w:r>
    </w:p>
    <w:p w:rsidR="002B4224" w:rsidRDefault="002B4224">
      <w:pPr>
        <w:jc w:val="both"/>
      </w:pPr>
      <w:r>
        <w:lastRenderedPageBreak/>
        <w:t xml:space="preserve">  - «Обоснованный отказ от выполнения заданий» (умение обнаружить границу своих знаний);</w:t>
      </w:r>
    </w:p>
    <w:p w:rsidR="002B4224" w:rsidRDefault="002B4224">
      <w:pPr>
        <w:jc w:val="both"/>
      </w:pPr>
      <w:r>
        <w:t xml:space="preserve">  - «Орфографические софизмы» (умение обнаружить и опровергнуть </w:t>
      </w:r>
      <w:proofErr w:type="spellStart"/>
      <w:r>
        <w:t>псевдологичное</w:t>
      </w:r>
      <w:proofErr w:type="spellEnd"/>
      <w:r>
        <w:t xml:space="preserve"> рассуждение при решении задач).</w:t>
      </w:r>
    </w:p>
    <w:p w:rsidR="002B4224" w:rsidRDefault="002B4224">
      <w:pPr>
        <w:jc w:val="both"/>
      </w:pPr>
      <w:r>
        <w:t xml:space="preserve"> Организация домашней работы учащихся (Для чего?)</w:t>
      </w:r>
    </w:p>
    <w:p w:rsidR="002B4224" w:rsidRDefault="002B4224">
      <w:pPr>
        <w:jc w:val="both"/>
      </w:pPr>
      <w:r>
        <w:t xml:space="preserve">  - решение проблемы выбора (Как выбирать?);</w:t>
      </w:r>
    </w:p>
    <w:p w:rsidR="002B4224" w:rsidRDefault="002B4224">
      <w:pPr>
        <w:jc w:val="both"/>
      </w:pPr>
      <w:r>
        <w:t xml:space="preserve">  - самооценка своих возможностей;</w:t>
      </w:r>
    </w:p>
    <w:p w:rsidR="002B4224" w:rsidRDefault="002B4224">
      <w:pPr>
        <w:jc w:val="both"/>
      </w:pPr>
      <w:r>
        <w:t xml:space="preserve">  - работа в ситуации запроса;</w:t>
      </w:r>
    </w:p>
    <w:p w:rsidR="002B4224" w:rsidRDefault="002B4224">
      <w:pPr>
        <w:jc w:val="both"/>
      </w:pPr>
      <w:r>
        <w:t xml:space="preserve">  - уроки-консультации (умение задавать умные вопросы);</w:t>
      </w:r>
    </w:p>
    <w:p w:rsidR="002B4224" w:rsidRDefault="002B4224">
      <w:pPr>
        <w:jc w:val="both"/>
      </w:pPr>
      <w:r>
        <w:t xml:space="preserve">  - уроки – мастерские (умение делать запрос на недостающую информацию);</w:t>
      </w:r>
    </w:p>
    <w:p w:rsidR="002B4224" w:rsidRDefault="002B4224">
      <w:pPr>
        <w:jc w:val="both"/>
      </w:pPr>
      <w:r>
        <w:t xml:space="preserve">  </w:t>
      </w:r>
      <w:proofErr w:type="gramStart"/>
      <w:r>
        <w:t>- уроки-презентации (умение предъявлять (демонстрировать) свои достижения («что я знаю и чего не знаю еще»).</w:t>
      </w:r>
      <w:proofErr w:type="gramEnd"/>
    </w:p>
    <w:p w:rsidR="002B4224" w:rsidRDefault="002B4224">
      <w:pPr>
        <w:jc w:val="both"/>
      </w:pPr>
      <w:r>
        <w:t xml:space="preserve"> Виды и формы контрольно-оценочных действий учащихся и педагогов:</w:t>
      </w:r>
    </w:p>
    <w:p w:rsidR="002B4224" w:rsidRDefault="002B4224">
      <w:pPr>
        <w:jc w:val="both"/>
      </w:pPr>
      <w:r>
        <w:t xml:space="preserve"> - стартовая работа (определяет актуальный уровень);</w:t>
      </w:r>
    </w:p>
    <w:p w:rsidR="002B4224" w:rsidRDefault="002B4224">
      <w:pPr>
        <w:jc w:val="both"/>
      </w:pPr>
      <w:r>
        <w:t xml:space="preserve"> - диагностическая работа (проводится на входе и при выходе темы);</w:t>
      </w:r>
    </w:p>
    <w:p w:rsidR="002B4224" w:rsidRDefault="002B4224">
      <w:pPr>
        <w:jc w:val="both"/>
      </w:pPr>
      <w:r>
        <w:t xml:space="preserve"> - самостоятельная работа (5-6 работ в год);</w:t>
      </w:r>
    </w:p>
    <w:p w:rsidR="002B4224" w:rsidRDefault="002B4224">
      <w:pPr>
        <w:jc w:val="both"/>
      </w:pPr>
      <w:r>
        <w:t xml:space="preserve"> - проверочная работа по итогам выполнения самостоятельной работы (5-6 работ в год);</w:t>
      </w:r>
    </w:p>
    <w:p w:rsidR="002B4224" w:rsidRDefault="002B4224">
      <w:pPr>
        <w:jc w:val="both"/>
      </w:pPr>
      <w:r>
        <w:t xml:space="preserve"> - проверочная работа (проводится после решения учебной задачи);</w:t>
      </w:r>
    </w:p>
    <w:p w:rsidR="002B4224" w:rsidRDefault="002B4224">
      <w:pPr>
        <w:jc w:val="both"/>
      </w:pPr>
      <w:r>
        <w:t xml:space="preserve"> - решение проектной задачи (проводится 2-3 раза в год).</w:t>
      </w:r>
    </w:p>
    <w:p w:rsidR="002B4224" w:rsidRDefault="002B4224">
      <w:pPr>
        <w:jc w:val="both"/>
      </w:pPr>
    </w:p>
    <w:p w:rsidR="002B4224" w:rsidRDefault="002B422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color w:val="auto"/>
          <w:sz w:val="22"/>
          <w:szCs w:val="22"/>
        </w:rPr>
        <w:t>Анализ показателей деятельности образовательной организации</w:t>
      </w:r>
    </w:p>
    <w:p w:rsidR="002B4224" w:rsidRDefault="002B4224">
      <w:pPr>
        <w:pStyle w:val="Default"/>
        <w:jc w:val="both"/>
        <w:rPr>
          <w:sz w:val="22"/>
          <w:szCs w:val="22"/>
        </w:rPr>
      </w:pPr>
    </w:p>
    <w:tbl>
      <w:tblPr>
        <w:tblW w:w="8640" w:type="dxa"/>
        <w:tblInd w:w="-106" w:type="dxa"/>
        <w:tblLayout w:type="fixed"/>
        <w:tblLook w:val="0000"/>
      </w:tblPr>
      <w:tblGrid>
        <w:gridCol w:w="1218"/>
        <w:gridCol w:w="6025"/>
        <w:gridCol w:w="1397"/>
      </w:tblGrid>
      <w:tr w:rsidR="002B4224" w:rsidRPr="00077661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77661">
              <w:rPr>
                <w:rFonts w:eastAsiaTheme="minorEastAsia"/>
                <w:b/>
                <w:bCs/>
                <w:sz w:val="22"/>
                <w:szCs w:val="22"/>
              </w:rPr>
              <w:t>№п.п.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77661">
              <w:rPr>
                <w:rFonts w:eastAsiaTheme="minorEastAsia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77661">
              <w:rPr>
                <w:rFonts w:eastAsiaTheme="minorEastAsia"/>
                <w:b/>
                <w:bCs/>
                <w:sz w:val="22"/>
                <w:szCs w:val="22"/>
              </w:rPr>
              <w:t xml:space="preserve">Единица </w:t>
            </w:r>
          </w:p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77661">
              <w:rPr>
                <w:rFonts w:eastAsiaTheme="minorEastAsia"/>
                <w:b/>
                <w:bCs/>
                <w:sz w:val="22"/>
                <w:szCs w:val="22"/>
              </w:rPr>
              <w:t xml:space="preserve">измерения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Образовательная деятельность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Общая численность учащихся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FF7AFE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85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35B3C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5</w:t>
            </w:r>
            <w:r w:rsidR="00FF7AFE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1.5.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учащихся, успевающих на “4”и “5”по результатам промежуточной аттестации, в общей численности учащихся (2-11 классы)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FF7AFE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35</w:t>
            </w:r>
            <w:r w:rsidR="00C35B3C">
              <w:rPr>
                <w:rFonts w:eastAsiaTheme="minorEastAsia"/>
                <w:sz w:val="22"/>
                <w:szCs w:val="22"/>
              </w:rPr>
              <w:t>/4</w:t>
            </w:r>
            <w:r w:rsidR="00622CE5">
              <w:rPr>
                <w:rFonts w:eastAsiaTheme="minorEastAsia"/>
                <w:sz w:val="22"/>
                <w:szCs w:val="22"/>
              </w:rPr>
              <w:t>1,17</w:t>
            </w:r>
          </w:p>
        </w:tc>
      </w:tr>
      <w:tr w:rsidR="002B4224" w:rsidRPr="00077661">
        <w:tblPrEx>
          <w:tblCellSpacing w:w="-5" w:type="nil"/>
        </w:tblPrEx>
        <w:trPr>
          <w:trHeight w:val="33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Средний балл государственной итоговой аттестации выпускников  9 класса по русскому языку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 </w:t>
            </w:r>
            <w:r w:rsidR="00622CE5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2B4224" w:rsidRPr="00077661">
        <w:tblPrEx>
          <w:tblCellSpacing w:w="-5" w:type="nil"/>
        </w:tblPrEx>
        <w:trPr>
          <w:trHeight w:val="37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1.7.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 </w:t>
            </w:r>
            <w:r w:rsidR="00622CE5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2B4224" w:rsidRPr="00077661">
        <w:tblPrEx>
          <w:tblCellSpacing w:w="-5" w:type="nil"/>
        </w:tblPrEx>
        <w:trPr>
          <w:trHeight w:val="334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342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1.9.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 0</w:t>
            </w:r>
          </w:p>
        </w:tc>
      </w:tr>
      <w:tr w:rsidR="002B4224" w:rsidRPr="00077661">
        <w:tblPrEx>
          <w:tblCellSpacing w:w="-5" w:type="nil"/>
        </w:tblPrEx>
        <w:trPr>
          <w:trHeight w:val="37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 0</w:t>
            </w:r>
          </w:p>
        </w:tc>
      </w:tr>
      <w:tr w:rsidR="002B4224" w:rsidRPr="00077661">
        <w:tblPrEx>
          <w:tblCellSpacing w:w="-5" w:type="nil"/>
        </w:tblPrEx>
        <w:trPr>
          <w:trHeight w:val="377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 </w:t>
            </w:r>
            <w:r w:rsidR="00131F7E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378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учащихся, принявших участие в различных олимпиадах, смотрах, </w:t>
            </w:r>
            <w:r w:rsidRPr="00077661">
              <w:rPr>
                <w:rFonts w:eastAsiaTheme="minorEastAsia"/>
                <w:sz w:val="22"/>
                <w:szCs w:val="22"/>
              </w:rPr>
              <w:lastRenderedPageBreak/>
              <w:t xml:space="preserve">конкурсах, в общей численности учащихся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436E8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lastRenderedPageBreak/>
              <w:t>56</w:t>
            </w:r>
            <w:r w:rsidR="00131F7E">
              <w:rPr>
                <w:rFonts w:eastAsiaTheme="minorEastAsia"/>
                <w:color w:val="auto"/>
                <w:sz w:val="22"/>
                <w:szCs w:val="22"/>
              </w:rPr>
              <w:t>/</w:t>
            </w:r>
            <w:r w:rsidR="002064D2">
              <w:rPr>
                <w:rFonts w:eastAsiaTheme="minorEastAsia"/>
                <w:color w:val="auto"/>
                <w:sz w:val="22"/>
                <w:szCs w:val="22"/>
              </w:rPr>
              <w:t>65,88</w:t>
            </w:r>
          </w:p>
        </w:tc>
      </w:tr>
      <w:tr w:rsidR="002B4224" w:rsidRPr="00077661">
        <w:tblPrEx>
          <w:tblCellSpacing w:w="-5" w:type="nil"/>
        </w:tblPrEx>
        <w:trPr>
          <w:trHeight w:val="356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64D2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 xml:space="preserve"> 44/51,76</w:t>
            </w:r>
          </w:p>
        </w:tc>
      </w:tr>
      <w:tr w:rsidR="002B4224" w:rsidRPr="00077661">
        <w:tblPrEx>
          <w:tblCellSpacing w:w="-5" w:type="nil"/>
        </w:tblPrEx>
        <w:trPr>
          <w:trHeight w:val="319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1.13.1.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 Муниципального уровня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64D2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40/47,05</w:t>
            </w:r>
          </w:p>
        </w:tc>
      </w:tr>
      <w:tr w:rsidR="002B4224" w:rsidRPr="00077661">
        <w:tblPrEx>
          <w:tblCellSpacing w:w="-5" w:type="nil"/>
        </w:tblPrEx>
        <w:trPr>
          <w:trHeight w:val="387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1.13.2.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Республиканского уровня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64D2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 xml:space="preserve"> 4/4,7</w:t>
            </w:r>
          </w:p>
        </w:tc>
      </w:tr>
      <w:tr w:rsidR="002B4224" w:rsidRPr="00077661">
        <w:tblPrEx>
          <w:tblCellSpacing w:w="-5" w:type="nil"/>
        </w:tblPrEx>
        <w:trPr>
          <w:trHeight w:val="41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351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1.15.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84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1.16.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37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  <w:color w:val="000000"/>
              </w:rPr>
            </w:pPr>
            <w:r w:rsidRPr="00077661">
              <w:rPr>
                <w:rFonts w:eastAsiaTheme="minorEastAsia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jc w:val="both"/>
              <w:rPr>
                <w:rFonts w:eastAsiaTheme="minorEastAsia"/>
                <w:color w:val="000000"/>
              </w:rPr>
            </w:pPr>
            <w:r w:rsidRPr="00077661">
              <w:rPr>
                <w:rFonts w:eastAsiaTheme="minorEastAsia"/>
                <w:color w:val="000000"/>
                <w:sz w:val="22"/>
                <w:szCs w:val="22"/>
              </w:rPr>
              <w:t xml:space="preserve">Численность/удельный вес численности выпускников 9 класса, поступивших в </w:t>
            </w:r>
            <w:proofErr w:type="spellStart"/>
            <w:r w:rsidRPr="00077661">
              <w:rPr>
                <w:rFonts w:eastAsiaTheme="minorEastAsia"/>
                <w:color w:val="000000"/>
                <w:sz w:val="22"/>
                <w:szCs w:val="22"/>
              </w:rPr>
              <w:t>ссузы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22CE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131F7E">
              <w:rPr>
                <w:rFonts w:eastAsiaTheme="minorEastAsia"/>
                <w:sz w:val="22"/>
                <w:szCs w:val="22"/>
              </w:rPr>
              <w:t>/</w:t>
            </w:r>
            <w:r>
              <w:rPr>
                <w:rFonts w:eastAsiaTheme="minorEastAsia"/>
                <w:sz w:val="22"/>
                <w:szCs w:val="22"/>
              </w:rPr>
              <w:t>88,8</w:t>
            </w:r>
          </w:p>
        </w:tc>
      </w:tr>
      <w:tr w:rsidR="002B4224" w:rsidRPr="00077661">
        <w:tblPrEx>
          <w:tblCellSpacing w:w="-5" w:type="nil"/>
        </w:tblPrEx>
        <w:trPr>
          <w:trHeight w:val="42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1.18.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22CE5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12/85,71</w:t>
            </w:r>
          </w:p>
        </w:tc>
      </w:tr>
      <w:tr w:rsidR="002B4224" w:rsidRPr="00077661">
        <w:tblPrEx>
          <w:tblCellSpacing w:w="-5" w:type="nil"/>
        </w:tblPrEx>
        <w:trPr>
          <w:trHeight w:val="314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1.19.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22CE5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2/14,29</w:t>
            </w:r>
          </w:p>
        </w:tc>
      </w:tr>
      <w:tr w:rsidR="002B4224" w:rsidRPr="00077661">
        <w:tblPrEx>
          <w:tblCellSpacing w:w="-5" w:type="nil"/>
        </w:tblPrEx>
        <w:trPr>
          <w:trHeight w:val="31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1.20.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14</w:t>
            </w:r>
            <w:r w:rsidR="002B4224" w:rsidRPr="00077661">
              <w:rPr>
                <w:rFonts w:eastAsiaTheme="minorEastAsia"/>
                <w:color w:val="auto"/>
                <w:sz w:val="22"/>
                <w:szCs w:val="22"/>
              </w:rPr>
              <w:t>/100</w:t>
            </w:r>
          </w:p>
        </w:tc>
      </w:tr>
      <w:tr w:rsidR="002B4224" w:rsidRPr="00077661">
        <w:tblPrEx>
          <w:tblCellSpacing w:w="-5" w:type="nil"/>
        </w:tblPrEx>
        <w:trPr>
          <w:trHeight w:val="36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1.20.1.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Высшая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 w:rsidRPr="00077661">
              <w:rPr>
                <w:rFonts w:eastAsiaTheme="minorEastAsia"/>
                <w:color w:val="auto"/>
                <w:sz w:val="22"/>
                <w:szCs w:val="22"/>
              </w:rPr>
              <w:t>3/20</w:t>
            </w:r>
          </w:p>
        </w:tc>
      </w:tr>
      <w:tr w:rsidR="002B4224" w:rsidRPr="00077661">
        <w:tblPrEx>
          <w:tblCellSpacing w:w="-5" w:type="nil"/>
        </w:tblPrEx>
        <w:trPr>
          <w:trHeight w:val="36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1.20.2.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Первая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22CE5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11</w:t>
            </w:r>
            <w:r w:rsidR="002B4224" w:rsidRPr="00077661">
              <w:rPr>
                <w:rFonts w:eastAsiaTheme="minorEastAsia"/>
                <w:color w:val="auto"/>
                <w:sz w:val="22"/>
                <w:szCs w:val="22"/>
              </w:rPr>
              <w:t>/80</w:t>
            </w:r>
          </w:p>
        </w:tc>
      </w:tr>
      <w:tr w:rsidR="002B4224" w:rsidRPr="00077661">
        <w:tblPrEx>
          <w:tblCellSpacing w:w="-5" w:type="nil"/>
        </w:tblPrEx>
        <w:trPr>
          <w:trHeight w:val="341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2B4224" w:rsidRPr="00077661">
        <w:tblPrEx>
          <w:tblCellSpacing w:w="-5" w:type="nil"/>
        </w:tblPrEx>
        <w:trPr>
          <w:trHeight w:val="25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1.21.1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До 5 лет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37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1.21.2.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Свыше 30 лет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8/61,5</w:t>
            </w:r>
          </w:p>
        </w:tc>
      </w:tr>
      <w:tr w:rsidR="002B4224" w:rsidRPr="00077661">
        <w:tblPrEx>
          <w:tblCellSpacing w:w="-5" w:type="nil"/>
        </w:tblPrEx>
        <w:trPr>
          <w:trHeight w:val="31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1.21.3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45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1.21.4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5/ 38,5</w:t>
            </w:r>
          </w:p>
        </w:tc>
      </w:tr>
      <w:tr w:rsidR="002B4224" w:rsidRPr="00077661">
        <w:tblPrEx>
          <w:tblCellSpacing w:w="-5" w:type="nil"/>
        </w:tblPrEx>
        <w:trPr>
          <w:trHeight w:val="34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1.22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64D2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207462">
              <w:rPr>
                <w:rFonts w:eastAsiaTheme="minorEastAsia"/>
                <w:sz w:val="22"/>
                <w:szCs w:val="22"/>
              </w:rPr>
              <w:t>/93,9</w:t>
            </w:r>
          </w:p>
        </w:tc>
      </w:tr>
      <w:tr w:rsidR="002B4224" w:rsidRPr="00077661">
        <w:tblPrEx>
          <w:tblCellSpacing w:w="-5" w:type="nil"/>
        </w:tblPrEx>
        <w:trPr>
          <w:trHeight w:val="31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1.23.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077661">
              <w:rPr>
                <w:rFonts w:eastAsiaTheme="minorEastAsia"/>
                <w:sz w:val="22"/>
                <w:szCs w:val="22"/>
              </w:rPr>
              <w:lastRenderedPageBreak/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64D2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17</w:t>
            </w:r>
            <w:r w:rsidR="00207462">
              <w:rPr>
                <w:rFonts w:eastAsiaTheme="minorEastAsia"/>
                <w:sz w:val="22"/>
                <w:szCs w:val="22"/>
              </w:rPr>
              <w:t>/</w:t>
            </w:r>
            <w:r>
              <w:rPr>
                <w:rFonts w:eastAsiaTheme="minorEastAsia"/>
                <w:sz w:val="22"/>
                <w:szCs w:val="22"/>
              </w:rPr>
              <w:t>54,83</w:t>
            </w:r>
          </w:p>
        </w:tc>
      </w:tr>
      <w:tr w:rsidR="002B4224" w:rsidRPr="00077661">
        <w:tblPrEx>
          <w:tblCellSpacing w:w="-5" w:type="nil"/>
        </w:tblPrEx>
        <w:trPr>
          <w:trHeight w:val="32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Инфраструктура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2B4224" w:rsidRPr="00077661">
        <w:tblPrEx>
          <w:tblCellSpacing w:w="-5" w:type="nil"/>
        </w:tblPrEx>
        <w:trPr>
          <w:trHeight w:val="34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0,09</w:t>
            </w:r>
          </w:p>
        </w:tc>
      </w:tr>
      <w:tr w:rsidR="002B4224" w:rsidRPr="00077661">
        <w:tblPrEx>
          <w:tblCellSpacing w:w="-5" w:type="nil"/>
        </w:tblPrEx>
        <w:trPr>
          <w:trHeight w:val="351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pStyle w:val="Default"/>
              <w:jc w:val="both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67,7</w:t>
            </w:r>
          </w:p>
        </w:tc>
      </w:tr>
      <w:tr w:rsidR="002B4224" w:rsidRPr="00077661">
        <w:tblPrEx>
          <w:tblCellSpacing w:w="-5" w:type="nil"/>
        </w:tblPrEx>
        <w:trPr>
          <w:trHeight w:val="31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да</w:t>
            </w:r>
          </w:p>
        </w:tc>
      </w:tr>
      <w:tr w:rsidR="002B4224" w:rsidRPr="00077661">
        <w:tblPrEx>
          <w:tblCellSpacing w:w="-5" w:type="nil"/>
        </w:tblPrEx>
        <w:trPr>
          <w:trHeight w:val="372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Наличие читального зала библиотеки, в том числе: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да</w:t>
            </w:r>
          </w:p>
        </w:tc>
      </w:tr>
      <w:tr w:rsidR="002B4224" w:rsidRPr="00077661">
        <w:tblPrEx>
          <w:tblCellSpacing w:w="-5" w:type="nil"/>
        </w:tblPrEx>
        <w:trPr>
          <w:trHeight w:val="42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2.4.1.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rHeight w:val="314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2.4.2.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С </w:t>
            </w:r>
            <w:proofErr w:type="spellStart"/>
            <w:r w:rsidRPr="00077661">
              <w:rPr>
                <w:rFonts w:eastAsiaTheme="minorEastAsia"/>
                <w:sz w:val="22"/>
                <w:szCs w:val="22"/>
              </w:rPr>
              <w:t>медиатекой</w:t>
            </w:r>
            <w:proofErr w:type="spellEnd"/>
            <w:r w:rsidRPr="00077661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rHeight w:val="584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2.4.3.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rHeight w:val="30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2.4.4.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rHeight w:val="455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2.4.5.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С контролируемой распечаткой бумажных материалов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rHeight w:val="39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2.5.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85</w:t>
            </w:r>
            <w:r w:rsidR="002B4224" w:rsidRPr="00077661">
              <w:rPr>
                <w:rFonts w:eastAsiaTheme="minorEastAsia"/>
                <w:sz w:val="22"/>
                <w:szCs w:val="22"/>
              </w:rPr>
              <w:t>/100</w:t>
            </w:r>
          </w:p>
        </w:tc>
      </w:tr>
      <w:tr w:rsidR="002B4224" w:rsidRPr="00077661">
        <w:tblPrEx>
          <w:tblCellSpacing w:w="-5" w:type="nil"/>
        </w:tblPrEx>
        <w:trPr>
          <w:trHeight w:val="390"/>
          <w:tblCellSpacing w:w="-5" w:type="nil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>2.6.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 w:rsidRPr="00077661">
              <w:rPr>
                <w:rFonts w:eastAsiaTheme="minorEastAsia"/>
                <w:sz w:val="22"/>
                <w:szCs w:val="22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pStyle w:val="Defaul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</w:t>
            </w:r>
            <w:r w:rsidR="002B4224" w:rsidRPr="00077661">
              <w:rPr>
                <w:rFonts w:eastAsiaTheme="minorEastAsia"/>
                <w:sz w:val="22"/>
                <w:szCs w:val="22"/>
              </w:rPr>
              <w:t xml:space="preserve"> м²</w:t>
            </w:r>
          </w:p>
        </w:tc>
      </w:tr>
    </w:tbl>
    <w:p w:rsidR="002B4224" w:rsidRDefault="002B42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2B4224" w:rsidRDefault="002B4224">
      <w:pPr>
        <w:ind w:firstLine="567"/>
        <w:jc w:val="both"/>
      </w:pPr>
    </w:p>
    <w:tbl>
      <w:tblPr>
        <w:tblW w:w="10166" w:type="dxa"/>
        <w:tblInd w:w="-106" w:type="dxa"/>
        <w:tblLayout w:type="fixed"/>
        <w:tblLook w:val="0000"/>
      </w:tblPr>
      <w:tblGrid>
        <w:gridCol w:w="1233"/>
        <w:gridCol w:w="6561"/>
        <w:gridCol w:w="2372"/>
      </w:tblGrid>
      <w:tr w:rsidR="002B4224" w:rsidRPr="00077661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077661">
              <w:rPr>
                <w:rFonts w:eastAsiaTheme="minorEastAsia"/>
              </w:rPr>
              <w:t>п</w:t>
            </w:r>
            <w:proofErr w:type="spellEnd"/>
            <w:proofErr w:type="gramEnd"/>
            <w:r w:rsidRPr="00077661">
              <w:rPr>
                <w:rFonts w:eastAsiaTheme="minorEastAsia"/>
              </w:rPr>
              <w:t>/</w:t>
            </w:r>
            <w:proofErr w:type="spellStart"/>
            <w:r w:rsidRPr="00077661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Показатели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Единица измерения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Образовательная деятельность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 режиме сокращенного дня (8-10 часового пребывания)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12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 режиме кратковременного пребывания (3-5 часов)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 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 семейной дошкольной группе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 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Общая численность воспитанников в возрасте до 3 лет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Общая численность воспитанников в возрасте от 3 до 8 лет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2B4224" w:rsidRPr="00077661">
              <w:rPr>
                <w:rFonts w:eastAsiaTheme="minorEastAsia"/>
              </w:rPr>
              <w:t xml:space="preserve">   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человек / 100 %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1.4.1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 режиме сокращенного  дня (8-10 часового пребывания)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   1</w:t>
            </w:r>
            <w:r w:rsidR="004F3142">
              <w:rPr>
                <w:rFonts w:eastAsiaTheme="minorEastAsia"/>
              </w:rPr>
              <w:t>2</w:t>
            </w:r>
            <w:r w:rsidRPr="00077661">
              <w:rPr>
                <w:rFonts w:eastAsiaTheme="minorEastAsia"/>
              </w:rPr>
              <w:t xml:space="preserve"> человек /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1.4.2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 режиме продленного дня (12-14 часов)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0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1.4.3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 режиме круглосуточного пребывания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0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1.5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Численность/удельный вес численности воспитанников с </w:t>
            </w:r>
            <w:r w:rsidRPr="00077661">
              <w:rPr>
                <w:rFonts w:eastAsiaTheme="minorEastAsia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 xml:space="preserve">1/7,7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1.5.1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1.5.2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2B4224" w:rsidRPr="00077661">
              <w:rPr>
                <w:rFonts w:eastAsiaTheme="minorEastAsia"/>
              </w:rPr>
              <w:t xml:space="preserve">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1.5.3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По присмотру и уходу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1.6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224" w:rsidRPr="00077661" w:rsidRDefault="0020746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="002B4224" w:rsidRPr="00077661">
              <w:rPr>
                <w:rFonts w:eastAsiaTheme="minorEastAsia"/>
              </w:rPr>
              <w:t xml:space="preserve">  дней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1.7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Общая численность педагогических работников, в том числе: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       1 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1.7.1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человек</w:t>
            </w:r>
            <w:r w:rsidR="002B4224" w:rsidRPr="00077661">
              <w:rPr>
                <w:rFonts w:eastAsiaTheme="minorEastAsia"/>
              </w:rPr>
              <w:t xml:space="preserve"> / 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100 %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1.7.2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человек</w:t>
            </w:r>
            <w:r w:rsidR="002B4224" w:rsidRPr="00077661">
              <w:rPr>
                <w:rFonts w:eastAsiaTheme="minorEastAsia"/>
              </w:rPr>
              <w:t xml:space="preserve"> / 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100%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1.7.3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0 </w:t>
            </w:r>
          </w:p>
          <w:p w:rsidR="002B4224" w:rsidRPr="00077661" w:rsidRDefault="002B4224">
            <w:pPr>
              <w:widowControl w:val="0"/>
              <w:ind w:firstLine="720"/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1.7.4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 человек/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100  %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Высшая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0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Первая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 человек/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100 % 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До 5 лет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rHeight w:val="180"/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Свыше 10 лет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 человек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100%</w:t>
            </w:r>
          </w:p>
        </w:tc>
      </w:tr>
      <w:tr w:rsidR="002B4224" w:rsidRPr="00077661">
        <w:tblPrEx>
          <w:tblCellSpacing w:w="-5" w:type="nil"/>
        </w:tblPrEx>
        <w:trPr>
          <w:trHeight w:val="270"/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Свыше 30 лет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ind w:firstLine="720"/>
              <w:jc w:val="both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   0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proofErr w:type="gramStart"/>
            <w:r w:rsidRPr="00077661">
              <w:rPr>
                <w:rFonts w:eastAsiaTheme="minorEastAsi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 человек/</w:t>
            </w:r>
          </w:p>
          <w:p w:rsidR="002B4224" w:rsidRPr="00077661" w:rsidRDefault="0020746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2B4224" w:rsidRPr="00077661">
              <w:rPr>
                <w:rFonts w:eastAsiaTheme="minorEastAsia"/>
              </w:rPr>
              <w:t xml:space="preserve"> %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Численность/удельный вес численности педагогических и </w:t>
            </w:r>
            <w:r w:rsidRPr="00077661">
              <w:rPr>
                <w:rFonts w:eastAsiaTheme="minorEastAsia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1 человек/</w:t>
            </w:r>
          </w:p>
          <w:p w:rsidR="002B4224" w:rsidRPr="00077661" w:rsidRDefault="0020746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25</w:t>
            </w:r>
            <w:r w:rsidR="002B4224" w:rsidRPr="00077661">
              <w:rPr>
                <w:rFonts w:eastAsiaTheme="minorEastAsia"/>
              </w:rPr>
              <w:t xml:space="preserve"> %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1.14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Соотношение “педагогический работник/воспитанник</w:t>
            </w:r>
            <w:proofErr w:type="gramStart"/>
            <w:r w:rsidRPr="00077661">
              <w:rPr>
                <w:rFonts w:eastAsiaTheme="minorEastAsia"/>
              </w:rPr>
              <w:t>”в</w:t>
            </w:r>
            <w:proofErr w:type="gramEnd"/>
            <w:r w:rsidRPr="00077661">
              <w:rPr>
                <w:rFonts w:eastAsiaTheme="minorEastAsia"/>
              </w:rPr>
              <w:t xml:space="preserve"> дошкольной образовательной организации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1/12</w:t>
            </w:r>
          </w:p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человек/человек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Музыкального руководителя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да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Инструктора по физической культуре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Учителя-логопеда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1.15.4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Логопеда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1.15.5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Учителя- дефектолога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1.15.6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Педагога-психолога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Инфраструктура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2.1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7,5</w:t>
            </w:r>
            <w:r w:rsidR="002B4224" w:rsidRPr="00077661">
              <w:rPr>
                <w:rFonts w:eastAsiaTheme="minorEastAsia"/>
              </w:rPr>
              <w:t xml:space="preserve"> кв.м.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2.2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98,6 кв.м.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физкультурного зала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музыкального зала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да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2.5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widowControl w:val="0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да</w:t>
            </w:r>
          </w:p>
        </w:tc>
      </w:tr>
    </w:tbl>
    <w:p w:rsidR="002B4224" w:rsidRPr="00D17BB7" w:rsidRDefault="002B4224">
      <w:pPr>
        <w:jc w:val="center"/>
      </w:pPr>
      <w:r>
        <w:tab/>
      </w:r>
    </w:p>
    <w:p w:rsidR="002B4224" w:rsidRDefault="002B4224">
      <w:pPr>
        <w:jc w:val="center"/>
        <w:rPr>
          <w:b/>
          <w:bCs/>
          <w:sz w:val="28"/>
          <w:szCs w:val="28"/>
        </w:rPr>
      </w:pPr>
    </w:p>
    <w:p w:rsidR="002B4224" w:rsidRDefault="002B4224">
      <w:pPr>
        <w:jc w:val="center"/>
        <w:rPr>
          <w:b/>
          <w:bCs/>
          <w:sz w:val="28"/>
          <w:szCs w:val="28"/>
        </w:rPr>
      </w:pPr>
    </w:p>
    <w:p w:rsidR="002B4224" w:rsidRDefault="002B4224">
      <w:pPr>
        <w:numPr>
          <w:ilvl w:val="0"/>
          <w:numId w:val="6"/>
        </w:numPr>
        <w:shd w:val="clear" w:color="auto" w:fill="FFFFFF"/>
        <w:spacing w:line="242" w:lineRule="atLeast"/>
        <w:jc w:val="center"/>
        <w:rPr>
          <w:b/>
          <w:bCs/>
          <w:color w:val="222222"/>
          <w:spacing w:val="-12"/>
        </w:rPr>
      </w:pPr>
      <w:r>
        <w:rPr>
          <w:rFonts w:ascii="Arial" w:hAnsi="Arial" w:cs="Arial"/>
          <w:b/>
          <w:bCs/>
          <w:color w:val="222222"/>
          <w:spacing w:val="-12"/>
          <w:sz w:val="28"/>
          <w:szCs w:val="28"/>
        </w:rPr>
        <w:t> </w:t>
      </w:r>
      <w:r>
        <w:rPr>
          <w:b/>
          <w:bCs/>
          <w:color w:val="222222"/>
          <w:spacing w:val="-12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b/>
          <w:bCs/>
          <w:color w:val="222222"/>
          <w:spacing w:val="-12"/>
        </w:rPr>
        <w:t>самообследованию</w:t>
      </w:r>
      <w:proofErr w:type="spellEnd"/>
    </w:p>
    <w:tbl>
      <w:tblPr>
        <w:tblW w:w="1002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7"/>
        <w:gridCol w:w="7004"/>
        <w:gridCol w:w="2059"/>
      </w:tblGrid>
      <w:tr w:rsidR="002B4224" w:rsidRPr="00077661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spacing w:line="196" w:lineRule="atLeast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spacing w:line="196" w:lineRule="atLeast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224" w:rsidRPr="00077661" w:rsidRDefault="002B4224">
            <w:pPr>
              <w:spacing w:line="196" w:lineRule="atLeast"/>
              <w:rPr>
                <w:rFonts w:eastAsiaTheme="minorEastAsia"/>
                <w:sz w:val="15"/>
                <w:szCs w:val="15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077661">
              <w:rPr>
                <w:rFonts w:eastAsiaTheme="minorEastAsia"/>
              </w:rPr>
              <w:t>п</w:t>
            </w:r>
            <w:proofErr w:type="spellEnd"/>
            <w:proofErr w:type="gramEnd"/>
            <w:r w:rsidRPr="00077661">
              <w:rPr>
                <w:rFonts w:eastAsiaTheme="minorEastAsia"/>
              </w:rPr>
              <w:t>/</w:t>
            </w:r>
            <w:proofErr w:type="spellStart"/>
            <w:r w:rsidRPr="00077661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Показатели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Единица измерения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>1.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>Образовательная деятельность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196" w:lineRule="atLeast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Общая численность учащихся,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17BB7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99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Детей дошкольного возраста (3-7 лет)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12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Детей младшего школьного возраста (7-11 лет)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27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Детей среднего школьного возраста (11-15 лет)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4F314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55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Детей старшего школьного возраста (15-17 лет)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17BB7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5</w:t>
            </w:r>
            <w:r w:rsidR="002B4224" w:rsidRPr="00077661">
              <w:rPr>
                <w:rFonts w:eastAsiaTheme="minorEastAsia"/>
              </w:rPr>
              <w:t xml:space="preserve"> 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0</w:t>
            </w:r>
            <w:r w:rsidR="00207462">
              <w:rPr>
                <w:rFonts w:eastAsiaTheme="minorEastAsia"/>
              </w:rPr>
              <w:t xml:space="preserve"> </w:t>
            </w:r>
            <w:r w:rsidRPr="00077661">
              <w:rPr>
                <w:rFonts w:eastAsiaTheme="minorEastAsia"/>
              </w:rPr>
              <w:t>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Численность/удельный вес численности учащихся, занимающихся в 2 и более объединениях (кружках, секциях, клубах), в общей </w:t>
            </w:r>
            <w:r w:rsidRPr="00077661">
              <w:rPr>
                <w:rFonts w:eastAsiaTheme="minorEastAsia"/>
              </w:rPr>
              <w:lastRenderedPageBreak/>
              <w:t>численности учащихся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17BB7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40чел</w:t>
            </w:r>
            <w:r w:rsidR="003D1CD1">
              <w:rPr>
                <w:rFonts w:eastAsiaTheme="minorEastAsia"/>
              </w:rPr>
              <w:t>овек/40,04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1.4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0человек/%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0человек/%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1.6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D17BB7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="003D1CD1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 xml:space="preserve"> человек/</w:t>
            </w:r>
            <w:r w:rsidR="003D1CD1">
              <w:rPr>
                <w:rFonts w:eastAsiaTheme="minorEastAsia"/>
              </w:rPr>
              <w:t>7,07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1.6.1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Учащиеся с ограниченными возможностями здоровья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 </w:t>
            </w:r>
            <w:r w:rsidR="00D17BB7">
              <w:rPr>
                <w:rFonts w:eastAsiaTheme="minorEastAsia"/>
              </w:rPr>
              <w:t xml:space="preserve"> </w:t>
            </w:r>
            <w:r w:rsidR="003D1CD1">
              <w:rPr>
                <w:rFonts w:eastAsiaTheme="minorEastAsia"/>
              </w:rPr>
              <w:t>7</w:t>
            </w:r>
            <w:r w:rsidR="00D17BB7">
              <w:rPr>
                <w:rFonts w:eastAsiaTheme="minorEastAsia"/>
              </w:rPr>
              <w:t>человек/</w:t>
            </w:r>
            <w:r w:rsidR="003D1CD1">
              <w:rPr>
                <w:rFonts w:eastAsiaTheme="minorEastAsia"/>
              </w:rPr>
              <w:t>7,07</w:t>
            </w:r>
            <w:r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1.6.2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Дети-сироты, дети, оставшиеся без попечения родителей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0 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1.6.3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Дети-мигранты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 0человек/%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1.6.4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Дети, попавшие в трудную жизненную ситуацию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0 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1.7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35 человек 35</w:t>
            </w:r>
            <w:r w:rsidR="003D1CD1">
              <w:rPr>
                <w:rFonts w:eastAsiaTheme="minorEastAsia"/>
              </w:rPr>
              <w:t>,35</w:t>
            </w:r>
            <w:r w:rsidRPr="00077661">
              <w:rPr>
                <w:rFonts w:eastAsiaTheme="minorEastAsia"/>
              </w:rPr>
              <w:t>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D1CD1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60человек/ 60,6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муниципальном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D1CD1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60человек/60,6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региональном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5человек/5%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межрегиональном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2B4224" w:rsidRPr="00077661">
              <w:rPr>
                <w:rFonts w:eastAsiaTheme="minorEastAsia"/>
              </w:rPr>
              <w:t>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федеральном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0746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C2250F">
              <w:rPr>
                <w:rFonts w:eastAsiaTheme="minorEastAsia"/>
              </w:rPr>
              <w:t xml:space="preserve"> </w:t>
            </w:r>
            <w:r w:rsidR="002B4224" w:rsidRPr="00077661">
              <w:rPr>
                <w:rFonts w:eastAsiaTheme="minorEastAsia"/>
              </w:rPr>
              <w:t>человек/2%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1.8.5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международном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D1CD1">
            <w:pPr>
              <w:spacing w:after="173" w:line="196" w:lineRule="atLeast"/>
              <w:rPr>
                <w:rFonts w:eastAsiaTheme="minorEastAsia"/>
              </w:rPr>
            </w:pPr>
            <w:bookmarkStart w:id="136" w:name="_GoBack"/>
            <w:bookmarkEnd w:id="136"/>
            <w:r>
              <w:rPr>
                <w:rFonts w:eastAsiaTheme="minorEastAsia"/>
              </w:rPr>
              <w:t>42человек/42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муниципальном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                          </w:t>
            </w:r>
            <w:r w:rsidR="003D1CD1">
              <w:rPr>
                <w:rFonts w:eastAsiaTheme="minorEastAsia"/>
              </w:rPr>
              <w:t xml:space="preserve">                              42человек/42</w:t>
            </w:r>
            <w:r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региональном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D1CD1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4человек/4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межрегиональном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 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федеральном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2человек/2%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1.9.5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международном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 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1.10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25человек/</w:t>
            </w:r>
            <w:r w:rsidR="003D1CD1">
              <w:rPr>
                <w:rFonts w:eastAsiaTheme="minorEastAsia"/>
              </w:rPr>
              <w:t>25</w:t>
            </w:r>
            <w:r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1.10.1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Муниципального уровня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10 человек/</w:t>
            </w:r>
            <w:r w:rsidR="003D1CD1">
              <w:rPr>
                <w:rFonts w:eastAsiaTheme="minorEastAsia"/>
              </w:rPr>
              <w:t>10</w:t>
            </w:r>
            <w:r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1.10.2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Регионального уровня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  15человек/%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1.10.3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Межрегионального уровня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 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1.10.4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Федерального уровня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0 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1.10.5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Международного уровня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 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2250F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10</w:t>
            </w:r>
            <w:r w:rsidR="002B4224" w:rsidRPr="00077661">
              <w:rPr>
                <w:rFonts w:eastAsiaTheme="minorEastAsia"/>
              </w:rPr>
              <w:t>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1.11.1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муниципальном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3D1CD1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</w:t>
            </w:r>
            <w:r w:rsidR="002B4224" w:rsidRPr="00077661">
              <w:rPr>
                <w:rFonts w:eastAsiaTheme="minorEastAsia"/>
              </w:rPr>
              <w:t>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1.11.2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региональном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2250F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0</w:t>
            </w:r>
            <w:r w:rsidR="002B4224" w:rsidRPr="00077661">
              <w:rPr>
                <w:rFonts w:eastAsiaTheme="minorEastAsia"/>
              </w:rPr>
              <w:t>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1.11.3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межрегиональном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1.11.4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федеральном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1.11.5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 международном уровне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Общая численность педагогических работников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2250F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15</w:t>
            </w:r>
            <w:r w:rsidR="002B4224" w:rsidRPr="00077661">
              <w:rPr>
                <w:rFonts w:eastAsiaTheme="minorEastAsia"/>
              </w:rPr>
              <w:t>человек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2250F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13человек/86</w:t>
            </w:r>
            <w:r w:rsidR="002B4224" w:rsidRPr="00077661">
              <w:rPr>
                <w:rFonts w:eastAsiaTheme="minorEastAsia"/>
              </w:rPr>
              <w:t>,6%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2250F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13человек/86</w:t>
            </w:r>
            <w:r w:rsidR="002B4224" w:rsidRPr="00077661">
              <w:rPr>
                <w:rFonts w:eastAsiaTheme="minorEastAsia"/>
              </w:rPr>
              <w:t>,6%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2человек/ 15,4%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1.16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2человек/15,4%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1.17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2250F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2B4224" w:rsidRPr="00077661">
              <w:rPr>
                <w:rFonts w:eastAsiaTheme="minorEastAsia"/>
              </w:rPr>
              <w:t>человек/100%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1.17.1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Высшая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3 человек /23%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1.17.2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Первая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C2250F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12</w:t>
            </w:r>
            <w:r w:rsidR="002B4224" w:rsidRPr="00077661">
              <w:rPr>
                <w:rFonts w:eastAsiaTheme="minorEastAsia"/>
              </w:rPr>
              <w:t>человек/ 77%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1.18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Численность/удельный вес численности педагогических </w:t>
            </w:r>
            <w:r w:rsidRPr="00077661">
              <w:rPr>
                <w:rFonts w:eastAsiaTheme="minorEastAsia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1.18.1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До 5 лет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1.18.2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Свыше 30 лет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8человек/61,5%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1.19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0человек/%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1.20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44CC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C2250F">
              <w:rPr>
                <w:rFonts w:eastAsiaTheme="minorEastAsia"/>
              </w:rPr>
              <w:t>человек/</w:t>
            </w:r>
            <w:r>
              <w:rPr>
                <w:rFonts w:eastAsiaTheme="minorEastAsia"/>
              </w:rPr>
              <w:t>33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proofErr w:type="gramStart"/>
            <w:r w:rsidRPr="00077661">
              <w:rPr>
                <w:rFonts w:eastAsiaTheme="minorEastAsi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44CC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17человек/48,38</w:t>
            </w:r>
            <w:r w:rsidR="002B4224" w:rsidRPr="00077661">
              <w:rPr>
                <w:rFonts w:eastAsiaTheme="minorEastAsia"/>
              </w:rPr>
              <w:t>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44CC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15</w:t>
            </w:r>
            <w:r w:rsidR="002B4224" w:rsidRPr="00077661">
              <w:rPr>
                <w:rFonts w:eastAsiaTheme="minorEastAsia"/>
              </w:rPr>
              <w:t>человек/100%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196" w:lineRule="atLeast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1.23.1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За 3 года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44CC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="002B4224" w:rsidRPr="00077661">
              <w:rPr>
                <w:rFonts w:eastAsiaTheme="minorEastAsia"/>
              </w:rPr>
              <w:t>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1.23.2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За отчетный период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44CC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2B4224" w:rsidRPr="00077661">
              <w:rPr>
                <w:rFonts w:eastAsiaTheme="minorEastAsia"/>
              </w:rPr>
              <w:t>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1.24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>2.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  <w:b/>
                <w:bCs/>
              </w:rPr>
            </w:pPr>
            <w:r w:rsidRPr="00077661">
              <w:rPr>
                <w:rFonts w:eastAsiaTheme="minorEastAsia"/>
                <w:b/>
                <w:bCs/>
              </w:rPr>
              <w:t>Инфраструктура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line="196" w:lineRule="atLeast"/>
              <w:rPr>
                <w:rFonts w:eastAsiaTheme="minorEastAsia"/>
              </w:rPr>
            </w:pP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 компьютеров в расчете на одного учащегося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0,09 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2.2.1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Учебный 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14единиц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2.2.2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Лаборатория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 2единиц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2.2.3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Мастерская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2.2.4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Танцевальный 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2.2.5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Спортивный 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lastRenderedPageBreak/>
              <w:t>2.2.6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Бассейн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Количество помещений для организации </w:t>
            </w:r>
            <w:proofErr w:type="spellStart"/>
            <w:r w:rsidRPr="00077661">
              <w:rPr>
                <w:rFonts w:eastAsiaTheme="minorEastAsia"/>
              </w:rPr>
              <w:t>досуговой</w:t>
            </w:r>
            <w:proofErr w:type="spellEnd"/>
            <w:r w:rsidRPr="00077661">
              <w:rPr>
                <w:rFonts w:eastAsiaTheme="minorEastAsia"/>
              </w:rPr>
              <w:t xml:space="preserve"> деятельности учащихся,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2.3.1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Актовый 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1единиц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2.3.2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Концертный 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2.3.3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Игровое помещение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0единиц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загородных оздоровительных лагерей, баз отдыха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да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2.6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Наличие читального зала библиотеки, 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да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2.6.1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2.6.2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 xml:space="preserve">С </w:t>
            </w:r>
            <w:proofErr w:type="spellStart"/>
            <w:r w:rsidRPr="00077661">
              <w:rPr>
                <w:rFonts w:eastAsiaTheme="minorEastAsia"/>
              </w:rPr>
              <w:t>медиатекой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2.6.3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Оснащенного средствами сканирования и распознавания текстов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2.6.4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2.6.5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С контролируемой распечаткой бумажных материалов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нет</w:t>
            </w:r>
          </w:p>
        </w:tc>
      </w:tr>
      <w:tr w:rsidR="002B4224" w:rsidRPr="00077661">
        <w:tblPrEx>
          <w:tblCellSpacing w:w="-5" w:type="nil"/>
        </w:tblPrEx>
        <w:trPr>
          <w:tblCellSpacing w:w="-5" w:type="nil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jc w:val="center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2.7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2B4224">
            <w:pPr>
              <w:spacing w:after="173" w:line="196" w:lineRule="atLeast"/>
              <w:rPr>
                <w:rFonts w:eastAsiaTheme="minorEastAsia"/>
              </w:rPr>
            </w:pPr>
            <w:r w:rsidRPr="00077661">
              <w:rPr>
                <w:rFonts w:eastAsiaTheme="minorEastAsi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24" w:rsidRPr="00077661" w:rsidRDefault="00644CC2">
            <w:pPr>
              <w:spacing w:after="173" w:line="196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  <w:r w:rsidR="002B4224" w:rsidRPr="00077661">
              <w:rPr>
                <w:rFonts w:eastAsiaTheme="minorEastAsia"/>
              </w:rPr>
              <w:t>человек/100%</w:t>
            </w:r>
          </w:p>
        </w:tc>
      </w:tr>
    </w:tbl>
    <w:p w:rsidR="002B4224" w:rsidRDefault="002B4224">
      <w:pPr>
        <w:jc w:val="center"/>
        <w:rPr>
          <w:b/>
          <w:bCs/>
          <w:sz w:val="28"/>
          <w:szCs w:val="28"/>
        </w:rPr>
      </w:pPr>
    </w:p>
    <w:p w:rsidR="002B4224" w:rsidRDefault="002B4224">
      <w:pPr>
        <w:jc w:val="center"/>
        <w:rPr>
          <w:b/>
          <w:bCs/>
          <w:sz w:val="28"/>
          <w:szCs w:val="28"/>
        </w:rPr>
      </w:pPr>
    </w:p>
    <w:p w:rsidR="002B4224" w:rsidRDefault="002B4224">
      <w:pPr>
        <w:jc w:val="center"/>
        <w:rPr>
          <w:b/>
          <w:bCs/>
          <w:sz w:val="28"/>
          <w:szCs w:val="28"/>
        </w:rPr>
      </w:pPr>
    </w:p>
    <w:p w:rsidR="002B4224" w:rsidRDefault="002B4224">
      <w:pPr>
        <w:rPr>
          <w:b/>
          <w:bCs/>
          <w:sz w:val="28"/>
          <w:szCs w:val="28"/>
        </w:rPr>
      </w:pPr>
    </w:p>
    <w:p w:rsidR="002B4224" w:rsidRDefault="002B422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224" w:rsidRDefault="002B42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rPr>
          <w:sz w:val="20"/>
          <w:szCs w:val="20"/>
        </w:rPr>
      </w:pPr>
    </w:p>
    <w:p w:rsidR="002B4224" w:rsidRDefault="002B4224">
      <w:pPr>
        <w:jc w:val="both"/>
      </w:pPr>
    </w:p>
    <w:p w:rsidR="002B4224" w:rsidRPr="004E5A2A" w:rsidRDefault="002B4224" w:rsidP="004E5A2A">
      <w:pPr>
        <w:jc w:val="both"/>
      </w:pPr>
      <w:r>
        <w:t xml:space="preserve"> </w:t>
      </w:r>
    </w:p>
    <w:sectPr w:rsidR="002B4224" w:rsidRPr="004E5A2A" w:rsidSect="002B4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5B" w:rsidRDefault="00C4005B" w:rsidP="002B4224">
      <w:r>
        <w:separator/>
      </w:r>
    </w:p>
  </w:endnote>
  <w:endnote w:type="continuationSeparator" w:id="0">
    <w:p w:rsidR="00C4005B" w:rsidRDefault="00C4005B" w:rsidP="002B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3" w:rsidRDefault="00575C83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3" w:rsidRDefault="00C45CA2">
    <w:pPr>
      <w:pStyle w:val="a7"/>
      <w:jc w:val="center"/>
      <w:rPr>
        <w:color w:val="808080"/>
      </w:rPr>
    </w:pPr>
    <w:r>
      <w:rPr>
        <w:color w:val="808080"/>
      </w:rPr>
      <w:fldChar w:fldCharType="begin"/>
    </w:r>
    <w:r w:rsidR="00575C83">
      <w:rPr>
        <w:color w:val="808080"/>
      </w:rPr>
      <w:instrText xml:space="preserve">PAGE  \* MERGEFORMAT </w:instrText>
    </w:r>
    <w:r>
      <w:rPr>
        <w:color w:val="808080"/>
      </w:rPr>
      <w:fldChar w:fldCharType="separate"/>
    </w:r>
    <w:r w:rsidR="00184996">
      <w:rPr>
        <w:noProof/>
        <w:color w:val="808080"/>
      </w:rPr>
      <w:t>22</w:t>
    </w:r>
    <w:r>
      <w:rPr>
        <w:color w:val="80808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3" w:rsidRDefault="00575C83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5B" w:rsidRDefault="00C4005B" w:rsidP="002B4224">
      <w:r>
        <w:separator/>
      </w:r>
    </w:p>
  </w:footnote>
  <w:footnote w:type="continuationSeparator" w:id="0">
    <w:p w:rsidR="00C4005B" w:rsidRDefault="00C4005B" w:rsidP="002B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3" w:rsidRDefault="00575C83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3" w:rsidRDefault="00575C83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3" w:rsidRDefault="00575C83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329B"/>
    <w:multiLevelType w:val="multilevel"/>
    <w:tmpl w:val="61E43E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273426C"/>
    <w:multiLevelType w:val="multilevel"/>
    <w:tmpl w:val="1537107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EB7FF31"/>
    <w:multiLevelType w:val="multilevel"/>
    <w:tmpl w:val="6B3E2B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4AFBE97"/>
    <w:multiLevelType w:val="multilevel"/>
    <w:tmpl w:val="4EB75FB7"/>
    <w:lvl w:ilvl="0"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6585BEE4"/>
    <w:multiLevelType w:val="multilevel"/>
    <w:tmpl w:val="170B256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5">
    <w:nsid w:val="74C891F0"/>
    <w:multiLevelType w:val="multilevel"/>
    <w:tmpl w:val="76C205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224"/>
    <w:rsid w:val="00067130"/>
    <w:rsid w:val="0007352F"/>
    <w:rsid w:val="00077661"/>
    <w:rsid w:val="000938FF"/>
    <w:rsid w:val="00131F7E"/>
    <w:rsid w:val="00184996"/>
    <w:rsid w:val="00194355"/>
    <w:rsid w:val="001B021A"/>
    <w:rsid w:val="001E21F4"/>
    <w:rsid w:val="002064D2"/>
    <w:rsid w:val="00207462"/>
    <w:rsid w:val="002B4224"/>
    <w:rsid w:val="002F795B"/>
    <w:rsid w:val="00323E48"/>
    <w:rsid w:val="00374E18"/>
    <w:rsid w:val="00392D67"/>
    <w:rsid w:val="003C1DDC"/>
    <w:rsid w:val="003D1CD1"/>
    <w:rsid w:val="003E05E1"/>
    <w:rsid w:val="0046342A"/>
    <w:rsid w:val="004B0807"/>
    <w:rsid w:val="004D51FE"/>
    <w:rsid w:val="004E5A2A"/>
    <w:rsid w:val="004F3142"/>
    <w:rsid w:val="004F6CF2"/>
    <w:rsid w:val="0053517C"/>
    <w:rsid w:val="00563165"/>
    <w:rsid w:val="00575C83"/>
    <w:rsid w:val="00613475"/>
    <w:rsid w:val="00622CE5"/>
    <w:rsid w:val="00644CC2"/>
    <w:rsid w:val="006636C9"/>
    <w:rsid w:val="00781DFF"/>
    <w:rsid w:val="00783E1E"/>
    <w:rsid w:val="008B17FF"/>
    <w:rsid w:val="008B67F8"/>
    <w:rsid w:val="008F569C"/>
    <w:rsid w:val="0096545D"/>
    <w:rsid w:val="00A14576"/>
    <w:rsid w:val="00AF118E"/>
    <w:rsid w:val="00B27376"/>
    <w:rsid w:val="00B83260"/>
    <w:rsid w:val="00B94E89"/>
    <w:rsid w:val="00BC4FE6"/>
    <w:rsid w:val="00BD1501"/>
    <w:rsid w:val="00C2250F"/>
    <w:rsid w:val="00C266BD"/>
    <w:rsid w:val="00C35B3C"/>
    <w:rsid w:val="00C4005B"/>
    <w:rsid w:val="00C436E8"/>
    <w:rsid w:val="00C45CA2"/>
    <w:rsid w:val="00C77FDD"/>
    <w:rsid w:val="00CC5CA3"/>
    <w:rsid w:val="00CD33BB"/>
    <w:rsid w:val="00D143E5"/>
    <w:rsid w:val="00D17BB7"/>
    <w:rsid w:val="00D20682"/>
    <w:rsid w:val="00D23B9B"/>
    <w:rsid w:val="00D376C0"/>
    <w:rsid w:val="00D76ADB"/>
    <w:rsid w:val="00D76D45"/>
    <w:rsid w:val="00E40F59"/>
    <w:rsid w:val="00E873AD"/>
    <w:rsid w:val="00E97DEE"/>
    <w:rsid w:val="00F07604"/>
    <w:rsid w:val="00F35F4B"/>
    <w:rsid w:val="00F75EC9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5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4355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4355"/>
    <w:pPr>
      <w:spacing w:before="100" w:after="1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2B42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94355"/>
    <w:rPr>
      <w:rFonts w:ascii="Cambria" w:hAnsi="Cambria" w:cs="Cambria"/>
      <w:b/>
      <w:bCs/>
      <w:sz w:val="32"/>
      <w:szCs w:val="32"/>
      <w:lang w:val="ru-RU"/>
    </w:rPr>
  </w:style>
  <w:style w:type="character" w:styleId="a3">
    <w:name w:val="Hyperlink"/>
    <w:basedOn w:val="a0"/>
    <w:uiPriority w:val="99"/>
    <w:rsid w:val="00194355"/>
    <w:rPr>
      <w:rFonts w:ascii="Arial" w:hAnsi="Arial" w:cs="Arial"/>
      <w:color w:val="000000"/>
      <w:lang w:val="ru-RU"/>
    </w:rPr>
  </w:style>
  <w:style w:type="paragraph" w:styleId="a4">
    <w:name w:val="List Paragraph"/>
    <w:basedOn w:val="a"/>
    <w:uiPriority w:val="99"/>
    <w:qFormat/>
    <w:rsid w:val="00194355"/>
    <w:pPr>
      <w:ind w:left="720"/>
    </w:pPr>
  </w:style>
  <w:style w:type="paragraph" w:styleId="a5">
    <w:name w:val="header"/>
    <w:basedOn w:val="a"/>
    <w:link w:val="a6"/>
    <w:uiPriority w:val="99"/>
    <w:rsid w:val="00194355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HeaderChar">
    <w:name w:val="Header Char"/>
    <w:basedOn w:val="a0"/>
    <w:link w:val="a5"/>
    <w:uiPriority w:val="99"/>
    <w:semiHidden/>
    <w:rsid w:val="002B4224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94355"/>
    <w:rPr>
      <w:rFonts w:ascii="Calibri" w:hAnsi="Calibri" w:cs="Calibri"/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194355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FooterChar">
    <w:name w:val="Footer Char"/>
    <w:basedOn w:val="a0"/>
    <w:link w:val="a7"/>
    <w:uiPriority w:val="99"/>
    <w:semiHidden/>
    <w:rsid w:val="002B4224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94355"/>
    <w:rPr>
      <w:rFonts w:ascii="Calibri" w:hAnsi="Calibri" w:cs="Calibri"/>
      <w:sz w:val="24"/>
      <w:szCs w:val="24"/>
      <w:lang w:val="ru-RU"/>
    </w:rPr>
  </w:style>
  <w:style w:type="paragraph" w:styleId="a9">
    <w:name w:val="No Spacing"/>
    <w:uiPriority w:val="99"/>
    <w:qFormat/>
    <w:rsid w:val="0019435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Default">
    <w:name w:val="Default"/>
    <w:uiPriority w:val="99"/>
    <w:rsid w:val="001943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line number"/>
    <w:basedOn w:val="a0"/>
    <w:uiPriority w:val="99"/>
    <w:rsid w:val="00194355"/>
    <w:rPr>
      <w:rFonts w:ascii="Arial" w:hAnsi="Arial" w:cs="Arial"/>
      <w:lang w:val="ru-RU"/>
    </w:rPr>
  </w:style>
  <w:style w:type="paragraph" w:styleId="ab">
    <w:name w:val="Balloon Text"/>
    <w:basedOn w:val="a"/>
    <w:link w:val="ac"/>
    <w:uiPriority w:val="99"/>
    <w:rsid w:val="00194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b"/>
    <w:uiPriority w:val="99"/>
    <w:semiHidden/>
    <w:rsid w:val="002B4224"/>
    <w:rPr>
      <w:rFonts w:ascii="Times New Roman" w:hAnsi="Times New Roman" w:cs="Times New Roman"/>
      <w:sz w:val="0"/>
      <w:szCs w:val="0"/>
    </w:rPr>
  </w:style>
  <w:style w:type="character" w:customStyle="1" w:styleId="ac">
    <w:name w:val="Текст выноски Знак"/>
    <w:basedOn w:val="a0"/>
    <w:link w:val="ab"/>
    <w:uiPriority w:val="99"/>
    <w:rsid w:val="00194355"/>
    <w:rPr>
      <w:rFonts w:ascii="Tahoma" w:hAnsi="Tahoma" w:cs="Tahoma"/>
      <w:sz w:val="16"/>
      <w:szCs w:val="16"/>
      <w:lang w:val="ru-RU"/>
    </w:rPr>
  </w:style>
  <w:style w:type="paragraph" w:styleId="ad">
    <w:name w:val="Normal (Web)"/>
    <w:basedOn w:val="a"/>
    <w:uiPriority w:val="99"/>
    <w:rsid w:val="00194355"/>
    <w:pPr>
      <w:spacing w:before="100" w:after="100"/>
    </w:pPr>
    <w:rPr>
      <w:rFonts w:ascii="Arial" w:hAnsi="Arial" w:cs="Arial"/>
    </w:rPr>
  </w:style>
  <w:style w:type="character" w:customStyle="1" w:styleId="fill">
    <w:name w:val="fill"/>
    <w:uiPriority w:val="99"/>
    <w:rsid w:val="00194355"/>
    <w:rPr>
      <w:rFonts w:ascii="Arial" w:hAnsi="Arial" w:cs="Arial"/>
      <w:b/>
      <w:bCs/>
      <w:i/>
      <w:iCs/>
      <w:color w:val="FF0000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2B42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94355"/>
    <w:rPr>
      <w:rFonts w:ascii="Times New Roman" w:hAnsi="Times New Roman" w:cs="Times New Roman"/>
      <w:b/>
      <w:bCs/>
      <w:sz w:val="36"/>
      <w:szCs w:val="36"/>
      <w:lang w:val="ru-RU"/>
    </w:rPr>
  </w:style>
  <w:style w:type="character" w:styleId="ae">
    <w:name w:val="FollowedHyperlink"/>
    <w:basedOn w:val="a0"/>
    <w:uiPriority w:val="99"/>
    <w:rsid w:val="00194355"/>
    <w:rPr>
      <w:rFonts w:ascii="Arial" w:hAnsi="Arial" w:cs="Arial"/>
      <w:color w:val="800080"/>
      <w:u w:val="single"/>
      <w:lang w:val="ru-RU"/>
    </w:rPr>
  </w:style>
  <w:style w:type="character" w:customStyle="1" w:styleId="doctextviewtypehighlight">
    <w:name w:val="doc__text_viewtype_highlight"/>
    <w:uiPriority w:val="99"/>
    <w:rsid w:val="00194355"/>
    <w:rPr>
      <w:rFonts w:ascii="Arial" w:hAnsi="Arial" w:cs="Arial"/>
      <w:lang w:val="ru-RU"/>
    </w:rPr>
  </w:style>
  <w:style w:type="character" w:customStyle="1" w:styleId="docsupplement-number">
    <w:name w:val="doc__supplement-number"/>
    <w:uiPriority w:val="99"/>
    <w:rsid w:val="00194355"/>
    <w:rPr>
      <w:rFonts w:ascii="Arial" w:hAnsi="Arial" w:cs="Arial"/>
      <w:lang w:val="ru-RU"/>
    </w:rPr>
  </w:style>
  <w:style w:type="character" w:customStyle="1" w:styleId="docsupplement-name">
    <w:name w:val="doc__supplement-name"/>
    <w:uiPriority w:val="99"/>
    <w:rsid w:val="00194355"/>
    <w:rPr>
      <w:rFonts w:ascii="Arial" w:hAnsi="Arial" w:cs="Arial"/>
      <w:lang w:val="ru-RU"/>
    </w:rPr>
  </w:style>
  <w:style w:type="paragraph" w:customStyle="1" w:styleId="formattext">
    <w:name w:val="formattext"/>
    <w:basedOn w:val="a"/>
    <w:uiPriority w:val="99"/>
    <w:rsid w:val="00194355"/>
    <w:pPr>
      <w:spacing w:before="100" w:after="100"/>
    </w:pPr>
  </w:style>
  <w:style w:type="character" w:customStyle="1" w:styleId="phrase-backlink">
    <w:name w:val="phrase-backlink"/>
    <w:uiPriority w:val="99"/>
    <w:rsid w:val="00194355"/>
    <w:rPr>
      <w:rFonts w:ascii="Arial" w:hAnsi="Arial" w:cs="Arial"/>
      <w:lang w:val="ru-RU"/>
    </w:rPr>
  </w:style>
  <w:style w:type="character" w:customStyle="1" w:styleId="bl-anchors">
    <w:name w:val="bl-anchors"/>
    <w:uiPriority w:val="99"/>
    <w:rsid w:val="00194355"/>
    <w:rPr>
      <w:rFonts w:ascii="Arial" w:hAnsi="Arial" w:cs="Arial"/>
      <w:lang w:val="ru-RU"/>
    </w:rPr>
  </w:style>
  <w:style w:type="paragraph" w:customStyle="1" w:styleId="docexpired">
    <w:name w:val="doc__expired"/>
    <w:basedOn w:val="a"/>
    <w:uiPriority w:val="99"/>
    <w:rsid w:val="00194355"/>
    <w:pPr>
      <w:spacing w:before="100" w:after="100"/>
    </w:pPr>
  </w:style>
  <w:style w:type="character" w:customStyle="1" w:styleId="docnote-number">
    <w:name w:val="doc__note-number"/>
    <w:uiPriority w:val="99"/>
    <w:rsid w:val="00194355"/>
    <w:rPr>
      <w:rFonts w:ascii="Arial" w:hAnsi="Arial" w:cs="Arial"/>
      <w:lang w:val="ru-RU"/>
    </w:rPr>
  </w:style>
  <w:style w:type="character" w:customStyle="1" w:styleId="docnote-text">
    <w:name w:val="doc__note-text"/>
    <w:uiPriority w:val="99"/>
    <w:rsid w:val="00194355"/>
    <w:rPr>
      <w:rFonts w:ascii="Arial" w:hAnsi="Arial" w:cs="Arial"/>
      <w:lang w:val="ru-RU"/>
    </w:rPr>
  </w:style>
  <w:style w:type="paragraph" w:customStyle="1" w:styleId="copyright-info">
    <w:name w:val="copyright-info"/>
    <w:basedOn w:val="a"/>
    <w:uiPriority w:val="99"/>
    <w:rsid w:val="00194355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7167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Тест</cp:lastModifiedBy>
  <cp:revision>26</cp:revision>
  <cp:lastPrinted>2022-03-18T10:46:00Z</cp:lastPrinted>
  <dcterms:created xsi:type="dcterms:W3CDTF">2021-03-22T06:15:00Z</dcterms:created>
  <dcterms:modified xsi:type="dcterms:W3CDTF">2022-03-18T10:48:00Z</dcterms:modified>
</cp:coreProperties>
</file>