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6C" w:rsidRPr="00C31EF7" w:rsidRDefault="007803C0" w:rsidP="007803C0">
      <w:pPr>
        <w:pStyle w:val="11"/>
        <w:spacing w:after="0" w:line="240" w:lineRule="auto"/>
        <w:ind w:left="567" w:firstLine="0"/>
        <w:rPr>
          <w:color w:val="auto"/>
          <w:szCs w:val="24"/>
        </w:rPr>
      </w:pPr>
      <w:r>
        <w:rPr>
          <w:noProof/>
          <w:color w:val="auto"/>
          <w:szCs w:val="24"/>
        </w:rPr>
        <w:drawing>
          <wp:inline distT="0" distB="0" distL="0" distR="0">
            <wp:extent cx="6838950" cy="9698875"/>
            <wp:effectExtent l="0" t="0" r="0" b="0"/>
            <wp:docPr id="1" name="Рисунок 1" descr="C:\Users\User\Desktop\поддержка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держка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22" cy="970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02D6C" w:rsidRPr="00C31EF7">
        <w:rPr>
          <w:color w:val="auto"/>
          <w:szCs w:val="24"/>
        </w:rPr>
        <w:lastRenderedPageBreak/>
        <w:t>2.2. Основные задачи Консультационного пункта:</w:t>
      </w:r>
    </w:p>
    <w:p w:rsidR="00102D6C" w:rsidRPr="00C31EF7" w:rsidRDefault="00102D6C" w:rsidP="007803C0">
      <w:pPr>
        <w:pStyle w:val="11"/>
        <w:spacing w:after="0" w:line="240" w:lineRule="auto"/>
        <w:ind w:left="567" w:firstLine="720"/>
        <w:rPr>
          <w:color w:val="auto"/>
          <w:szCs w:val="24"/>
        </w:rPr>
      </w:pPr>
      <w:r w:rsidRPr="00C31EF7">
        <w:rPr>
          <w:color w:val="auto"/>
          <w:szCs w:val="24"/>
        </w:rPr>
        <w:t xml:space="preserve">- обеспечение доступности образования, повышения педагогической компетентности родителей, воспитывающих детей дошкольного и школьного возраста, в том числе детей с ограниченными возможностями здоровья и инвалидностью, поддержки всестороннего развития личности детей; </w:t>
      </w:r>
    </w:p>
    <w:p w:rsidR="00102D6C" w:rsidRPr="00C31EF7" w:rsidRDefault="00102D6C" w:rsidP="007803C0">
      <w:pPr>
        <w:ind w:left="567" w:firstLine="720"/>
        <w:jc w:val="both"/>
      </w:pPr>
      <w:r w:rsidRPr="00C31EF7">
        <w:t xml:space="preserve">-обеспечение непрерывности и преемственности педагогического взаимодействия семьи и образовательного учреждения. </w:t>
      </w:r>
    </w:p>
    <w:p w:rsidR="00102D6C" w:rsidRPr="00C31EF7" w:rsidRDefault="00102D6C" w:rsidP="007803C0">
      <w:pPr>
        <w:ind w:left="567" w:firstLine="709"/>
      </w:pPr>
      <w:r w:rsidRPr="00C31EF7">
        <w:t>2.3. Принципы деятельности Консультационного пункта:</w:t>
      </w:r>
    </w:p>
    <w:p w:rsidR="00102D6C" w:rsidRPr="00C31EF7" w:rsidRDefault="00102D6C" w:rsidP="007803C0">
      <w:pPr>
        <w:ind w:left="567" w:firstLine="709"/>
      </w:pPr>
      <w:r w:rsidRPr="00C31EF7">
        <w:t>-личностно-ориентированный подход к работе с детьми и родителями (законными представителями);</w:t>
      </w:r>
    </w:p>
    <w:p w:rsidR="00102D6C" w:rsidRPr="00C31EF7" w:rsidRDefault="00102D6C" w:rsidP="007803C0">
      <w:pPr>
        <w:ind w:left="567" w:firstLine="720"/>
        <w:jc w:val="both"/>
      </w:pPr>
      <w:r w:rsidRPr="00C31EF7">
        <w:t>-сотрудничество субъектов социально-педагогического пространства;</w:t>
      </w:r>
    </w:p>
    <w:p w:rsidR="00102D6C" w:rsidRPr="00C31EF7" w:rsidRDefault="00102D6C" w:rsidP="007803C0">
      <w:pPr>
        <w:ind w:left="567" w:firstLine="720"/>
        <w:jc w:val="both"/>
      </w:pPr>
      <w:r w:rsidRPr="00C31EF7">
        <w:t>-открытость системы воспитания.</w:t>
      </w:r>
    </w:p>
    <w:p w:rsidR="00102D6C" w:rsidRPr="00C31EF7" w:rsidRDefault="00102D6C" w:rsidP="007803C0">
      <w:pPr>
        <w:ind w:left="567" w:firstLine="709"/>
      </w:pPr>
    </w:p>
    <w:p w:rsidR="00102D6C" w:rsidRPr="00C31EF7" w:rsidRDefault="00102D6C" w:rsidP="007803C0">
      <w:pPr>
        <w:pStyle w:val="1"/>
        <w:ind w:left="567" w:firstLine="709"/>
        <w:rPr>
          <w:b w:val="0"/>
          <w:sz w:val="24"/>
        </w:rPr>
      </w:pPr>
      <w:r w:rsidRPr="00C31EF7">
        <w:rPr>
          <w:sz w:val="24"/>
        </w:rPr>
        <w:t>3. Организация деятельности и основные формы работы Консультационного пункта</w:t>
      </w:r>
    </w:p>
    <w:p w:rsidR="00102D6C" w:rsidRPr="00C31EF7" w:rsidRDefault="00102D6C" w:rsidP="007803C0">
      <w:pPr>
        <w:ind w:left="567" w:firstLine="709"/>
      </w:pPr>
    </w:p>
    <w:p w:rsidR="00102D6C" w:rsidRPr="00C31EF7" w:rsidRDefault="00102D6C" w:rsidP="007803C0">
      <w:pPr>
        <w:ind w:left="567" w:firstLine="709"/>
      </w:pPr>
      <w:r w:rsidRPr="00C31EF7">
        <w:t>3.1. Консультационный пункт на базе образовательной организации открывается на основании приказа руководителя образовательной организации.</w:t>
      </w:r>
    </w:p>
    <w:p w:rsidR="00102D6C" w:rsidRPr="00C31EF7" w:rsidRDefault="00102D6C" w:rsidP="007803C0">
      <w:pPr>
        <w:ind w:left="567" w:firstLine="709"/>
        <w:jc w:val="both"/>
      </w:pPr>
      <w:r w:rsidRPr="00C31EF7">
        <w:t xml:space="preserve">3.2. </w:t>
      </w:r>
      <w:proofErr w:type="gramStart"/>
      <w:r w:rsidRPr="00C31EF7">
        <w:t>Организация психолого-педагогической, методической и консультативной помощи родителям (законным представителям) строится на основе их взаимодействия с заместителем директора по учебно-воспитательной/заместителем директора по воспитательной работе, старшим воспитателем, педагогом-психологом, социальным педагогом, учителем-логопедом, учителем-дефектологом и другими специалистами.</w:t>
      </w:r>
      <w:proofErr w:type="gramEnd"/>
      <w:r w:rsidRPr="00C31EF7">
        <w:t xml:space="preserve"> Консультирование родителей (законных представителей) может проводиться одним или несколькими специалистами одновременно.</w:t>
      </w:r>
    </w:p>
    <w:p w:rsidR="00102D6C" w:rsidRPr="00C31EF7" w:rsidRDefault="00102D6C" w:rsidP="007803C0">
      <w:pPr>
        <w:ind w:left="567" w:firstLine="709"/>
        <w:jc w:val="both"/>
      </w:pPr>
      <w:r w:rsidRPr="00C31EF7">
        <w:t>3.3. Количество специалистов, привлекаемых к психолого-педагогической работе в консультационном пункте, определяется исходя из кадрового состава образовательной организации.</w:t>
      </w:r>
    </w:p>
    <w:p w:rsidR="00102D6C" w:rsidRPr="00C31EF7" w:rsidRDefault="00102D6C" w:rsidP="007803C0">
      <w:pPr>
        <w:ind w:left="567" w:firstLine="709"/>
        <w:jc w:val="both"/>
      </w:pPr>
      <w:r w:rsidRPr="00C31EF7">
        <w:t>3.4. Координирует деятельность Консультационного пункта директор школы, заместитель директора по учебно-воспитательной работе, заместитель директора по воспитательной работе, заведующий и старший воспитатель дошкольного учреждения.</w:t>
      </w:r>
    </w:p>
    <w:p w:rsidR="00102D6C" w:rsidRPr="00C31EF7" w:rsidRDefault="00102D6C" w:rsidP="007803C0">
      <w:pPr>
        <w:ind w:left="567" w:firstLine="709"/>
        <w:jc w:val="both"/>
      </w:pPr>
      <w:r w:rsidRPr="00C31EF7">
        <w:t>3.5. Формы работы психолого-педагогического консультационного пункта:</w:t>
      </w:r>
    </w:p>
    <w:p w:rsidR="00102D6C" w:rsidRPr="00C31EF7" w:rsidRDefault="00102D6C" w:rsidP="007803C0">
      <w:pPr>
        <w:ind w:left="567" w:firstLine="709"/>
        <w:jc w:val="both"/>
      </w:pPr>
      <w:r w:rsidRPr="00C31EF7">
        <w:t>-очные консультации для родителей (законных представителей);</w:t>
      </w:r>
    </w:p>
    <w:p w:rsidR="00102D6C" w:rsidRPr="00C31EF7" w:rsidRDefault="00102D6C" w:rsidP="007803C0">
      <w:pPr>
        <w:ind w:left="567" w:firstLine="709"/>
        <w:jc w:val="both"/>
      </w:pPr>
      <w:r w:rsidRPr="00C31EF7">
        <w:t xml:space="preserve">-дистанционные консультации (по </w:t>
      </w:r>
      <w:r w:rsidRPr="00C31EF7">
        <w:rPr>
          <w:lang w:val="en-US"/>
        </w:rPr>
        <w:t>Skype</w:t>
      </w:r>
      <w:r w:rsidRPr="00C31EF7">
        <w:t xml:space="preserve"> или телефону); </w:t>
      </w:r>
    </w:p>
    <w:p w:rsidR="00102D6C" w:rsidRPr="00C31EF7" w:rsidRDefault="00102D6C" w:rsidP="007803C0">
      <w:pPr>
        <w:ind w:left="567" w:firstLine="709"/>
        <w:jc w:val="both"/>
      </w:pPr>
      <w:r w:rsidRPr="00C31EF7">
        <w:t>-мастер-классы, тренинги, практические семинары для родителей (законных представителей) с привлечением специалистов образовательных организаций (согласно утвержденному графику).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>3.6. Помощь родителям (законным представителям) в Консультационном пункте предоставляется на основании: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 xml:space="preserve">3.6.1. Письменного заявления одного из родителей (законных представителей), зарегистрированного в установленном порядке в журнале учета письменных обращений в </w:t>
      </w:r>
      <w:r w:rsidRPr="00C31EF7">
        <w:rPr>
          <w:bCs/>
        </w:rPr>
        <w:t xml:space="preserve">Консультационный пункт </w:t>
      </w:r>
      <w:r w:rsidRPr="00C31EF7">
        <w:t>родителей (законных представителей), согласно приложению 1 к настоящему Положению.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 xml:space="preserve">3.6.2. Телефонного обращения одного из родителей (законных представителей), зарегистрированного в установленном порядке в журнале учета телефонных обращений в </w:t>
      </w:r>
      <w:r w:rsidRPr="00C31EF7">
        <w:rPr>
          <w:bCs/>
        </w:rPr>
        <w:t xml:space="preserve">Консультационный пункт </w:t>
      </w:r>
      <w:r w:rsidRPr="00C31EF7">
        <w:t>родителей (законных представителей) согласно приложению 2 к настоящему Положению.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 xml:space="preserve">3.6.3 Личного обращения одного из родителей (законных представителей), зарегистрированного в установленном порядке в журнале учета личных обращений в </w:t>
      </w:r>
      <w:r w:rsidRPr="00C31EF7">
        <w:rPr>
          <w:bCs/>
        </w:rPr>
        <w:t>Консультационный пункт родителей (законных представителей)</w:t>
      </w:r>
      <w:r w:rsidRPr="00C31EF7">
        <w:t xml:space="preserve"> согласно приложению 3 к настоящему Положению.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>3.6.4</w:t>
      </w:r>
      <w:proofErr w:type="gramStart"/>
      <w:r w:rsidRPr="00C31EF7">
        <w:t xml:space="preserve"> В</w:t>
      </w:r>
      <w:proofErr w:type="gramEnd"/>
      <w:r w:rsidRPr="00C31EF7">
        <w:t xml:space="preserve"> письменном заявлении одного из родителей (законных представителей) указываются: 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>-наименование учреждения и  Ф.И.О. должностного лица, которому оно адресовано;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lastRenderedPageBreak/>
        <w:t>-содержание обращения: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>-фамилия, имя, отчество родителя (законного представителя), его почтовый адрес, контактный телефон;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>-фамилия, имя, отчество, дата рождения ребёнка;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>-дата составления заявления.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>-личная подпись родителя (законного представителя).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>3.6.5. Письменное заявление подлежит регистрации в соответствующем журнале в день его поступления.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>3.6.6. Помощь родителям (законным представителям) на основании телефонного обращения оказывается устно по средствам телефонной связи, но не более 15 минут.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 xml:space="preserve">3.6.7. Результатом консультирования является: 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proofErr w:type="gramStart"/>
      <w:r w:rsidRPr="00C31EF7">
        <w:t xml:space="preserve">-устный ответ (регистрируется в журнале телефонных обращений в </w:t>
      </w:r>
      <w:r w:rsidRPr="00C31EF7">
        <w:rPr>
          <w:bCs/>
        </w:rPr>
        <w:t xml:space="preserve">Консультационный пункт </w:t>
      </w:r>
      <w:r w:rsidRPr="00C31EF7">
        <w:t>родителей (законных представителей).</w:t>
      </w:r>
      <w:proofErr w:type="gramEnd"/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  <w:rPr>
          <w:bCs/>
        </w:rPr>
      </w:pPr>
      <w:r w:rsidRPr="00C31EF7">
        <w:t xml:space="preserve">-назначение родителям (законным представителям) даты, времени и места личного приёма для оказания помощи в случае невозможности устного консультирования вышеуказанных граждан в отсутствие дополнительных сведений (регистрируется в журнале учета личных обращений в </w:t>
      </w:r>
      <w:r w:rsidRPr="00C31EF7">
        <w:rPr>
          <w:bCs/>
        </w:rPr>
        <w:t>Консультационный пункт);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rPr>
          <w:bCs/>
        </w:rPr>
        <w:t>3.6.8.М</w:t>
      </w:r>
      <w:r w:rsidRPr="00C31EF7">
        <w:t xml:space="preserve">отивированный отказ </w:t>
      </w:r>
      <w:r w:rsidRPr="00C31EF7">
        <w:rPr>
          <w:bCs/>
        </w:rPr>
        <w:t>невозможности оказания помощи родителям (законным представителям) по вопросам, не отнесенным к компетенции Консультационного пункта.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>3.6.9.Помощь родителям (законным представителям) на основании личного обращения.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t>3.6.10.Для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  <w:rPr>
          <w:bCs/>
        </w:rPr>
      </w:pPr>
      <w:r w:rsidRPr="00C31EF7">
        <w:t xml:space="preserve">3.6.11.При личном обращении родителя (законного представителя) проводится беседа, в ходе которой определяется вид помощи, необходимой ребёнку и (или) родителю (законному представителю), назначается время и место её оказания и указывается в журнале учета консультаций в </w:t>
      </w:r>
      <w:r w:rsidRPr="00C31EF7">
        <w:rPr>
          <w:bCs/>
        </w:rPr>
        <w:t>Консультационный пункт согласно приложению №4 данного Положения.</w:t>
      </w:r>
    </w:p>
    <w:p w:rsidR="00102D6C" w:rsidRPr="00C31EF7" w:rsidRDefault="00102D6C" w:rsidP="007803C0">
      <w:pPr>
        <w:widowControl w:val="0"/>
        <w:spacing w:line="100" w:lineRule="atLeast"/>
        <w:ind w:left="567" w:firstLine="540"/>
        <w:jc w:val="both"/>
      </w:pPr>
      <w:r w:rsidRPr="00C31EF7">
        <w:rPr>
          <w:bCs/>
        </w:rPr>
        <w:t xml:space="preserve">3.6.12.Отказ в оказании помощи </w:t>
      </w:r>
      <w:r w:rsidRPr="00C31EF7">
        <w:t xml:space="preserve">родителю (законному представителю) </w:t>
      </w:r>
      <w:r w:rsidRPr="00C31EF7">
        <w:rPr>
          <w:bCs/>
        </w:rPr>
        <w:t xml:space="preserve">может быть в случае отсутствия документа, удостоверяющего личность </w:t>
      </w:r>
      <w:r w:rsidRPr="00C31EF7">
        <w:t xml:space="preserve">родителя (законного представителя), подтверждающего, что он является родителем ребёнка, а также </w:t>
      </w:r>
      <w:r w:rsidRPr="00C31EF7">
        <w:rPr>
          <w:bCs/>
        </w:rPr>
        <w:t>в случае несоответствия обращения вопросам, отнесенным к компетенции Консультационного пункта</w:t>
      </w:r>
      <w:r w:rsidRPr="00C31EF7">
        <w:t>.</w:t>
      </w:r>
    </w:p>
    <w:p w:rsidR="00102D6C" w:rsidRPr="00C31EF7" w:rsidRDefault="00102D6C" w:rsidP="007803C0">
      <w:pPr>
        <w:tabs>
          <w:tab w:val="left" w:pos="993"/>
        </w:tabs>
        <w:ind w:left="567" w:firstLine="567"/>
        <w:jc w:val="both"/>
      </w:pPr>
      <w:r w:rsidRPr="00C31EF7">
        <w:t xml:space="preserve">3.7.Консультационный пункт работает согласно графику, утвержденному руководителем образовательной организации.  </w:t>
      </w:r>
    </w:p>
    <w:p w:rsidR="00102D6C" w:rsidRPr="00C31EF7" w:rsidRDefault="00102D6C" w:rsidP="007803C0">
      <w:pPr>
        <w:tabs>
          <w:tab w:val="left" w:pos="993"/>
        </w:tabs>
        <w:ind w:left="567" w:firstLine="567"/>
        <w:jc w:val="both"/>
      </w:pPr>
      <w:r w:rsidRPr="00C31EF7">
        <w:t>3.8.За получение услуг психолого-педагогической, методической и консультативной помощи плата с родителей (законных представителей) не взимается.</w:t>
      </w:r>
    </w:p>
    <w:p w:rsidR="00102D6C" w:rsidRPr="00C31EF7" w:rsidRDefault="00102D6C" w:rsidP="007803C0">
      <w:pPr>
        <w:tabs>
          <w:tab w:val="left" w:pos="993"/>
        </w:tabs>
        <w:ind w:left="567" w:firstLine="567"/>
        <w:jc w:val="both"/>
      </w:pPr>
      <w:r w:rsidRPr="00C31EF7">
        <w:t>3.9.Результативность работы Консультационного пункта определяется отзывами родителей и наличием в образовательной организации методического материала.</w:t>
      </w:r>
    </w:p>
    <w:p w:rsidR="00102D6C" w:rsidRPr="00C31EF7" w:rsidRDefault="00102D6C" w:rsidP="007803C0">
      <w:pPr>
        <w:tabs>
          <w:tab w:val="left" w:pos="993"/>
        </w:tabs>
        <w:ind w:left="567" w:firstLine="709"/>
      </w:pPr>
    </w:p>
    <w:p w:rsidR="00102D6C" w:rsidRPr="00C31EF7" w:rsidRDefault="00102D6C" w:rsidP="007803C0">
      <w:pPr>
        <w:pStyle w:val="1"/>
        <w:ind w:left="567" w:firstLine="709"/>
        <w:rPr>
          <w:sz w:val="24"/>
        </w:rPr>
      </w:pPr>
      <w:r w:rsidRPr="00C31EF7">
        <w:rPr>
          <w:sz w:val="24"/>
        </w:rPr>
        <w:t>4. Документация Консультационного пункта</w:t>
      </w:r>
    </w:p>
    <w:p w:rsidR="00102D6C" w:rsidRPr="00C31EF7" w:rsidRDefault="00102D6C" w:rsidP="007803C0">
      <w:pPr>
        <w:ind w:left="567" w:firstLine="709"/>
      </w:pPr>
    </w:p>
    <w:p w:rsidR="00102D6C" w:rsidRPr="00C31EF7" w:rsidRDefault="00102D6C" w:rsidP="007803C0">
      <w:pPr>
        <w:tabs>
          <w:tab w:val="left" w:pos="993"/>
        </w:tabs>
        <w:ind w:left="567" w:firstLine="709"/>
      </w:pPr>
      <w:r w:rsidRPr="00C31EF7">
        <w:t>4.1. Ведение документации Консультационного пункта выделяется в отдельное делопроизводство.</w:t>
      </w:r>
    </w:p>
    <w:p w:rsidR="00102D6C" w:rsidRPr="00C31EF7" w:rsidRDefault="00102D6C" w:rsidP="007803C0">
      <w:pPr>
        <w:tabs>
          <w:tab w:val="left" w:pos="993"/>
        </w:tabs>
        <w:ind w:left="567" w:firstLine="709"/>
      </w:pPr>
      <w:r w:rsidRPr="00C31EF7">
        <w:t>4.2. Перечень документации Консультационного пункта:</w:t>
      </w:r>
    </w:p>
    <w:p w:rsidR="00102D6C" w:rsidRPr="00C31EF7" w:rsidRDefault="00102D6C" w:rsidP="007803C0">
      <w:pPr>
        <w:tabs>
          <w:tab w:val="left" w:pos="993"/>
        </w:tabs>
        <w:ind w:left="567" w:firstLine="720"/>
        <w:jc w:val="both"/>
      </w:pPr>
      <w:r w:rsidRPr="00C31EF7">
        <w:t xml:space="preserve">-годовой план работы Консультационного пункта, который разрабатывается на учебный год и утверждается руководителем образовательной организации. В течение учебного года по требованию родителей (законных представителей) в документ могут вноситься изменения; </w:t>
      </w:r>
    </w:p>
    <w:p w:rsidR="00102D6C" w:rsidRPr="00C31EF7" w:rsidRDefault="00102D6C" w:rsidP="007803C0">
      <w:pPr>
        <w:tabs>
          <w:tab w:val="left" w:pos="993"/>
        </w:tabs>
        <w:ind w:left="567"/>
        <w:jc w:val="both"/>
      </w:pPr>
      <w:r w:rsidRPr="00C31EF7">
        <w:t>-график работы Консультационного пункта;</w:t>
      </w:r>
    </w:p>
    <w:p w:rsidR="00102D6C" w:rsidRPr="00C31EF7" w:rsidRDefault="00102D6C" w:rsidP="007803C0">
      <w:pPr>
        <w:tabs>
          <w:tab w:val="left" w:pos="993"/>
        </w:tabs>
        <w:ind w:left="567"/>
        <w:jc w:val="both"/>
      </w:pPr>
      <w:r w:rsidRPr="00C31EF7">
        <w:t>-журнал учета письменных обращений в Консультационный пункт;</w:t>
      </w:r>
    </w:p>
    <w:p w:rsidR="00102D6C" w:rsidRPr="00C31EF7" w:rsidRDefault="00102D6C" w:rsidP="007803C0">
      <w:pPr>
        <w:tabs>
          <w:tab w:val="left" w:pos="993"/>
        </w:tabs>
        <w:ind w:left="567"/>
        <w:jc w:val="both"/>
      </w:pPr>
      <w:r w:rsidRPr="00C31EF7">
        <w:t>- журнал учёта телефонных обращений в Консультационный пункт;</w:t>
      </w:r>
    </w:p>
    <w:p w:rsidR="00102D6C" w:rsidRPr="00C31EF7" w:rsidRDefault="00102D6C" w:rsidP="007803C0">
      <w:pPr>
        <w:tabs>
          <w:tab w:val="left" w:pos="993"/>
        </w:tabs>
        <w:ind w:left="567"/>
        <w:jc w:val="both"/>
      </w:pPr>
      <w:r w:rsidRPr="00C31EF7">
        <w:t>-журнал учёта личных обращений родителей (законных представителей) на консультацию</w:t>
      </w:r>
    </w:p>
    <w:p w:rsidR="00102D6C" w:rsidRPr="00C31EF7" w:rsidRDefault="00102D6C" w:rsidP="007803C0">
      <w:pPr>
        <w:tabs>
          <w:tab w:val="left" w:pos="993"/>
        </w:tabs>
        <w:ind w:left="567"/>
        <w:jc w:val="both"/>
      </w:pPr>
      <w:r w:rsidRPr="00C31EF7">
        <w:t>-журнал регистрации консультаций;</w:t>
      </w:r>
    </w:p>
    <w:p w:rsidR="00102D6C" w:rsidRPr="00C31EF7" w:rsidRDefault="00102D6C" w:rsidP="007803C0">
      <w:pPr>
        <w:tabs>
          <w:tab w:val="left" w:pos="993"/>
        </w:tabs>
        <w:ind w:left="567"/>
        <w:jc w:val="both"/>
      </w:pPr>
      <w:r w:rsidRPr="00C31EF7">
        <w:t>-ежемесячный отчёт, ежеквартальный отчет и отчет за год о деятельности Консультационного пункта.</w:t>
      </w:r>
    </w:p>
    <w:p w:rsidR="00102D6C" w:rsidRPr="00C31EF7" w:rsidRDefault="00102D6C" w:rsidP="007803C0">
      <w:pPr>
        <w:pStyle w:val="1"/>
        <w:ind w:left="567" w:firstLine="709"/>
        <w:rPr>
          <w:sz w:val="24"/>
        </w:rPr>
      </w:pPr>
    </w:p>
    <w:p w:rsidR="00102D6C" w:rsidRPr="00C31EF7" w:rsidRDefault="00102D6C" w:rsidP="007803C0">
      <w:pPr>
        <w:pStyle w:val="1"/>
        <w:ind w:left="567" w:firstLine="709"/>
        <w:rPr>
          <w:sz w:val="24"/>
        </w:rPr>
      </w:pPr>
      <w:r w:rsidRPr="00C31EF7">
        <w:rPr>
          <w:sz w:val="24"/>
        </w:rPr>
        <w:t>5. Права и ответственность</w:t>
      </w:r>
    </w:p>
    <w:p w:rsidR="00102D6C" w:rsidRPr="00C31EF7" w:rsidRDefault="00102D6C" w:rsidP="007803C0">
      <w:pPr>
        <w:ind w:left="567" w:firstLine="709"/>
      </w:pPr>
    </w:p>
    <w:p w:rsidR="00102D6C" w:rsidRPr="00C31EF7" w:rsidRDefault="00102D6C" w:rsidP="007803C0">
      <w:pPr>
        <w:ind w:left="567" w:firstLine="709"/>
      </w:pPr>
      <w:r w:rsidRPr="00C31EF7">
        <w:t xml:space="preserve">5.1. Родители (законные представители) имеют право: </w:t>
      </w:r>
    </w:p>
    <w:p w:rsidR="00102D6C" w:rsidRPr="00C31EF7" w:rsidRDefault="00102D6C" w:rsidP="007803C0">
      <w:pPr>
        <w:ind w:left="567" w:firstLine="900"/>
        <w:jc w:val="both"/>
      </w:pPr>
      <w:r w:rsidRPr="00C31EF7">
        <w:t xml:space="preserve">-на получение квалификационных услуг психолого-педагогической, методической и консультативной помощи по вопросам воспитания, обучения и развития детей, индивидуальных возможностях и состоянии здоровья детей; </w:t>
      </w:r>
    </w:p>
    <w:p w:rsidR="00102D6C" w:rsidRPr="00C31EF7" w:rsidRDefault="00102D6C" w:rsidP="007803C0">
      <w:pPr>
        <w:ind w:left="567" w:firstLine="900"/>
        <w:jc w:val="both"/>
      </w:pPr>
      <w:r w:rsidRPr="00C31EF7">
        <w:t xml:space="preserve">-на высказывание собственного мнения и обмен опытом воспитания детей. </w:t>
      </w:r>
    </w:p>
    <w:p w:rsidR="00102D6C" w:rsidRPr="00C31EF7" w:rsidRDefault="00102D6C" w:rsidP="007803C0">
      <w:pPr>
        <w:ind w:left="567" w:firstLine="709"/>
      </w:pPr>
      <w:r w:rsidRPr="00C31EF7">
        <w:t xml:space="preserve">5.2. Образовательное учреждение имеет право: </w:t>
      </w:r>
    </w:p>
    <w:p w:rsidR="00102D6C" w:rsidRPr="00C31EF7" w:rsidRDefault="00102D6C" w:rsidP="007803C0">
      <w:pPr>
        <w:ind w:left="567"/>
        <w:jc w:val="both"/>
      </w:pPr>
      <w:r w:rsidRPr="00C31EF7">
        <w:t xml:space="preserve">-на внесение корректировок в план работы Консультативного пункта с учётом интересов и потребностей родителей (законных представителей); </w:t>
      </w:r>
    </w:p>
    <w:p w:rsidR="00102D6C" w:rsidRPr="00C31EF7" w:rsidRDefault="00102D6C" w:rsidP="007803C0">
      <w:pPr>
        <w:ind w:left="567"/>
        <w:jc w:val="both"/>
      </w:pPr>
      <w:r w:rsidRPr="00C31EF7">
        <w:t xml:space="preserve">-на предоставление услуг психолого-педагогической, методической и консультативной помощи родителям (законным представителям) детей в рамках своей компетенции; </w:t>
      </w:r>
    </w:p>
    <w:p w:rsidR="00102D6C" w:rsidRPr="00C31EF7" w:rsidRDefault="00102D6C" w:rsidP="007803C0">
      <w:pPr>
        <w:ind w:left="567" w:firstLine="709"/>
      </w:pPr>
    </w:p>
    <w:p w:rsidR="00102D6C" w:rsidRPr="00C31EF7" w:rsidRDefault="00102D6C" w:rsidP="007803C0">
      <w:pPr>
        <w:ind w:left="567" w:firstLine="709"/>
        <w:jc w:val="center"/>
        <w:rPr>
          <w:b/>
        </w:rPr>
      </w:pPr>
      <w:r w:rsidRPr="00C31EF7">
        <w:rPr>
          <w:b/>
        </w:rPr>
        <w:t xml:space="preserve">6. </w:t>
      </w:r>
      <w:proofErr w:type="gramStart"/>
      <w:r w:rsidRPr="00C31EF7">
        <w:rPr>
          <w:b/>
        </w:rPr>
        <w:t>Контроль за</w:t>
      </w:r>
      <w:proofErr w:type="gramEnd"/>
      <w:r w:rsidRPr="00C31EF7">
        <w:rPr>
          <w:b/>
        </w:rPr>
        <w:t xml:space="preserve"> деятельностью Консультационного пункта</w:t>
      </w:r>
    </w:p>
    <w:p w:rsidR="00102D6C" w:rsidRPr="00C31EF7" w:rsidRDefault="00102D6C" w:rsidP="007803C0">
      <w:pPr>
        <w:ind w:left="567" w:firstLine="709"/>
        <w:rPr>
          <w:b/>
        </w:rPr>
      </w:pPr>
    </w:p>
    <w:p w:rsidR="00102D6C" w:rsidRPr="00C31EF7" w:rsidRDefault="00102D6C" w:rsidP="007803C0">
      <w:pPr>
        <w:ind w:left="567" w:firstLine="709"/>
        <w:jc w:val="both"/>
      </w:pPr>
      <w:r w:rsidRPr="00C31EF7">
        <w:t xml:space="preserve">6.1.Контролирует и несет ответственность за работу Консультационного пункта руководитель образовательной организации. </w:t>
      </w:r>
    </w:p>
    <w:p w:rsidR="00102D6C" w:rsidRPr="00C31EF7" w:rsidRDefault="00102D6C" w:rsidP="007803C0">
      <w:pPr>
        <w:pStyle w:val="1"/>
        <w:ind w:left="567" w:firstLine="709"/>
        <w:rPr>
          <w:sz w:val="24"/>
        </w:rPr>
      </w:pPr>
    </w:p>
    <w:p w:rsidR="00102D6C" w:rsidRPr="00C31EF7" w:rsidRDefault="00102D6C" w:rsidP="007803C0">
      <w:pPr>
        <w:pStyle w:val="1"/>
        <w:ind w:left="567" w:firstLine="709"/>
        <w:rPr>
          <w:sz w:val="24"/>
        </w:rPr>
      </w:pPr>
      <w:r w:rsidRPr="00C31EF7">
        <w:rPr>
          <w:sz w:val="24"/>
        </w:rPr>
        <w:t>7. Заключительные положения</w:t>
      </w:r>
    </w:p>
    <w:p w:rsidR="00102D6C" w:rsidRPr="00C31EF7" w:rsidRDefault="00102D6C" w:rsidP="007803C0">
      <w:pPr>
        <w:ind w:left="567" w:firstLine="709"/>
      </w:pPr>
    </w:p>
    <w:p w:rsidR="00102D6C" w:rsidRPr="00C31EF7" w:rsidRDefault="00102D6C" w:rsidP="007803C0">
      <w:pPr>
        <w:ind w:left="567" w:firstLine="709"/>
        <w:jc w:val="both"/>
      </w:pPr>
      <w:r w:rsidRPr="00C31EF7">
        <w:t xml:space="preserve">7.1.Настоящее Положение вступает в действие с момента издания приказа об его утверждении. </w:t>
      </w:r>
    </w:p>
    <w:p w:rsidR="00102D6C" w:rsidRPr="00C31EF7" w:rsidRDefault="00102D6C" w:rsidP="007803C0">
      <w:pPr>
        <w:ind w:left="567" w:firstLine="709"/>
        <w:jc w:val="both"/>
      </w:pPr>
      <w:r w:rsidRPr="00C31EF7">
        <w:t xml:space="preserve">7.2.Изменения и дополнения вносятся в настоящее Положение по мере необходимости и подлежат утверждению. </w:t>
      </w:r>
    </w:p>
    <w:p w:rsidR="00102D6C" w:rsidRPr="00C31EF7" w:rsidRDefault="00102D6C" w:rsidP="007803C0">
      <w:pPr>
        <w:ind w:left="567" w:firstLine="709"/>
        <w:jc w:val="both"/>
      </w:pPr>
      <w:r w:rsidRPr="00C31EF7">
        <w:t xml:space="preserve">7.3.Срок действия Положения не ограничен. Данное Положение действует до принятия нового. </w:t>
      </w:r>
    </w:p>
    <w:bookmarkEnd w:id="0"/>
    <w:p w:rsidR="00E27443" w:rsidRDefault="007803C0" w:rsidP="007803C0">
      <w:pPr>
        <w:ind w:left="567"/>
      </w:pPr>
    </w:p>
    <w:sectPr w:rsidR="00E27443" w:rsidSect="007803C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D6C"/>
    <w:rsid w:val="00102D6C"/>
    <w:rsid w:val="0026380E"/>
    <w:rsid w:val="00443EB6"/>
    <w:rsid w:val="005C5BDF"/>
    <w:rsid w:val="007803C0"/>
    <w:rsid w:val="00AD220E"/>
    <w:rsid w:val="00C5040E"/>
    <w:rsid w:val="00FB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D6C"/>
    <w:pPr>
      <w:keepNext/>
      <w:jc w:val="center"/>
      <w:outlineLvl w:val="0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D6C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paragraph" w:customStyle="1" w:styleId="11">
    <w:name w:val="Абзац списка1"/>
    <w:basedOn w:val="a"/>
    <w:rsid w:val="00102D6C"/>
    <w:pPr>
      <w:spacing w:after="14" w:line="268" w:lineRule="auto"/>
      <w:ind w:left="720" w:hanging="10"/>
      <w:jc w:val="both"/>
    </w:pPr>
    <w:rPr>
      <w:color w:val="00000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80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D6C"/>
    <w:pPr>
      <w:keepNext/>
      <w:jc w:val="center"/>
      <w:outlineLvl w:val="0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D6C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paragraph" w:customStyle="1" w:styleId="11">
    <w:name w:val="Абзац списка1"/>
    <w:basedOn w:val="a"/>
    <w:rsid w:val="00102D6C"/>
    <w:pPr>
      <w:spacing w:after="14" w:line="268" w:lineRule="auto"/>
      <w:ind w:left="720" w:hanging="10"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PorfirevaNN</dc:creator>
  <cp:lastModifiedBy>User</cp:lastModifiedBy>
  <cp:revision>5</cp:revision>
  <cp:lastPrinted>2020-04-29T09:18:00Z</cp:lastPrinted>
  <dcterms:created xsi:type="dcterms:W3CDTF">2020-02-10T06:05:00Z</dcterms:created>
  <dcterms:modified xsi:type="dcterms:W3CDTF">2020-04-30T07:55:00Z</dcterms:modified>
</cp:coreProperties>
</file>