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color w:val="000000"/>
          <w:sz w:val="22"/>
        </w:rPr>
      </w:pPr>
      <w:r w:rsidRPr="007912D7">
        <w:rPr>
          <w:b/>
          <w:bCs/>
          <w:i/>
          <w:iCs/>
          <w:color w:val="000000"/>
          <w:sz w:val="22"/>
        </w:rPr>
        <w:t>Психолого-педагогические подходы к коррекции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color w:val="000000"/>
          <w:sz w:val="22"/>
        </w:rPr>
      </w:pPr>
      <w:r w:rsidRPr="007912D7">
        <w:rPr>
          <w:b/>
          <w:bCs/>
          <w:i/>
          <w:iCs/>
          <w:color w:val="000000"/>
          <w:sz w:val="22"/>
        </w:rPr>
        <w:t>агрессивного поведения ребёнка, подвергшегося насилию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Несмотря на созданную в школах систему работы по профилактике эмоциональных нарушений у детей и подростков, продолжается рост числа школьников, испытывающих поведенческие проблемы, обусловленные высоким уровнем депрессии, стресса, апатии, высоким уровнем тревоги и страхов (среди них — страхи несоответствия, одиночества, смерти и др.); высоким уровнем агрессии, </w:t>
      </w:r>
      <w:proofErr w:type="spellStart"/>
      <w:r w:rsidRPr="007912D7">
        <w:rPr>
          <w:color w:val="000000"/>
          <w:sz w:val="22"/>
        </w:rPr>
        <w:t>аутоагрессии</w:t>
      </w:r>
      <w:proofErr w:type="spellEnd"/>
      <w:r w:rsidRPr="007912D7">
        <w:rPr>
          <w:color w:val="000000"/>
          <w:sz w:val="22"/>
        </w:rPr>
        <w:t xml:space="preserve"> (</w:t>
      </w:r>
      <w:proofErr w:type="gramStart"/>
      <w:r w:rsidRPr="007912D7">
        <w:rPr>
          <w:color w:val="000000"/>
          <w:sz w:val="22"/>
        </w:rPr>
        <w:t>агрессия</w:t>
      </w:r>
      <w:proofErr w:type="gramEnd"/>
      <w:r w:rsidRPr="007912D7">
        <w:rPr>
          <w:color w:val="000000"/>
          <w:sz w:val="22"/>
        </w:rPr>
        <w:t xml:space="preserve"> направленная на самого себя); сильными чувствами вины и обиды. Отсюда — неадекватная самооценка (либо заниженная, либо завышенная), негативное </w:t>
      </w:r>
      <w:proofErr w:type="spellStart"/>
      <w:r w:rsidRPr="007912D7">
        <w:rPr>
          <w:color w:val="000000"/>
          <w:sz w:val="22"/>
        </w:rPr>
        <w:t>самоотношение</w:t>
      </w:r>
      <w:proofErr w:type="spellEnd"/>
      <w:r w:rsidRPr="007912D7">
        <w:rPr>
          <w:color w:val="000000"/>
          <w:sz w:val="22"/>
        </w:rPr>
        <w:t>, рассогласованность образов «Я». Специфика этой категории детей заключается в том, что они находятся в остром эмоциональном состоянии. Без снятия острого эмоционального состояния, преодоления состояния переживания неудачи, без реабилитации «Я» невозможно провести коррекцию поведения.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b/>
          <w:bCs/>
          <w:color w:val="000000"/>
          <w:sz w:val="22"/>
        </w:rPr>
        <w:t>Первый шаг</w:t>
      </w:r>
      <w:r w:rsidRPr="007912D7">
        <w:rPr>
          <w:color w:val="000000"/>
          <w:sz w:val="22"/>
        </w:rPr>
        <w:t>. В работе с данной категорией школьников педагогам необходимо достичь гармонизации эмоциональной сферы подростков через организацию различных мероприятий и психологических акций, где школьник получит положительный эмоциональный опыт, у подростка появляются новые друзья, новые интересы, новые возможности:</w:t>
      </w:r>
    </w:p>
    <w:p w:rsidR="007912D7" w:rsidRPr="007912D7" w:rsidRDefault="007912D7" w:rsidP="007912D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Общешкольные мероприятия типа «Минута славы», «Фабрика звезд» и пр., в которых эти подростки могли бы себя проявить и получить эмоциональное подкрепление.</w:t>
      </w:r>
    </w:p>
    <w:p w:rsidR="007912D7" w:rsidRPr="007912D7" w:rsidRDefault="007912D7" w:rsidP="007912D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«Доска знакомства» или «Наши открытия». </w:t>
      </w:r>
      <w:proofErr w:type="gramStart"/>
      <w:r w:rsidRPr="007912D7">
        <w:rPr>
          <w:color w:val="000000"/>
          <w:sz w:val="22"/>
        </w:rPr>
        <w:t>В каждом классе организуется доска, на которой размещается информация о подростке (фотографии, его творчество, его мечты, его обведенная рука, его пожелания одноклассникам, описание его предпочтений).</w:t>
      </w:r>
      <w:proofErr w:type="gramEnd"/>
      <w:r w:rsidRPr="007912D7">
        <w:rPr>
          <w:color w:val="000000"/>
          <w:sz w:val="22"/>
        </w:rPr>
        <w:t xml:space="preserve"> Информация должна носить эмоционально положительный характер. Там может быть место для отзывов одноклассников и учителей. Через «Доску знакомства» «проходят» все дети класса.</w:t>
      </w:r>
    </w:p>
    <w:p w:rsidR="007912D7" w:rsidRPr="007912D7" w:rsidRDefault="007912D7" w:rsidP="007912D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«День звезды», «День имени». Каждый день какой-либо ребенок (или несколько, в соответствии с именем) становится звездой дня (можно это как-то символически обозначать). В этот день все должны брать у него интервью, автографы, восхищаться им, хвалить и т.п.</w:t>
      </w:r>
    </w:p>
    <w:p w:rsidR="007912D7" w:rsidRPr="007912D7" w:rsidRDefault="007912D7" w:rsidP="007912D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Организация «Выставки достижений», когда каждый подросток включается в какую-то интересную и богатую положительным опытом деятельность, а затем в классе (школе) организуется выставка его достижений.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Организация игр, которые способствуют </w:t>
      </w:r>
      <w:proofErr w:type="spellStart"/>
      <w:r w:rsidRPr="007912D7">
        <w:rPr>
          <w:color w:val="000000"/>
          <w:sz w:val="22"/>
        </w:rPr>
        <w:t>отреагированию</w:t>
      </w:r>
      <w:proofErr w:type="spellEnd"/>
      <w:r w:rsidRPr="007912D7">
        <w:rPr>
          <w:color w:val="000000"/>
          <w:sz w:val="22"/>
        </w:rPr>
        <w:t xml:space="preserve"> негативных эмоций.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Подобные мероприятия позволяют подростку почувствовать себя интересным, нужным, достойным, любимым. Это все способствует укреплению эмоционального ресурса.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b/>
          <w:bCs/>
          <w:color w:val="000000"/>
          <w:sz w:val="22"/>
        </w:rPr>
        <w:t>Второй шаг — </w:t>
      </w:r>
      <w:r w:rsidRPr="007912D7">
        <w:rPr>
          <w:color w:val="000000"/>
          <w:sz w:val="22"/>
        </w:rPr>
        <w:t>реабилитация «Я»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Этот шаг реализуется педагогом через различные мероприятия, позволяющие актуализировать образы «Я», переориентировать их, развить </w:t>
      </w:r>
      <w:proofErr w:type="spellStart"/>
      <w:r w:rsidRPr="007912D7">
        <w:rPr>
          <w:color w:val="000000"/>
          <w:sz w:val="22"/>
        </w:rPr>
        <w:t>самоинтерес</w:t>
      </w:r>
      <w:proofErr w:type="spellEnd"/>
      <w:r w:rsidRPr="007912D7">
        <w:rPr>
          <w:color w:val="000000"/>
          <w:sz w:val="22"/>
        </w:rPr>
        <w:t>, идентифицироваться с положительными образами, сформировать адекватную самооценку.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Мероприятия:</w:t>
      </w:r>
    </w:p>
    <w:p w:rsidR="007912D7" w:rsidRPr="007912D7" w:rsidRDefault="007912D7" w:rsidP="007912D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Организация клубов или студий, в работе которых будут участвовать разные дети. Психологический клуб работает в тематически ориентированном формате, и его цель — </w:t>
      </w:r>
      <w:proofErr w:type="spellStart"/>
      <w:r w:rsidRPr="007912D7">
        <w:rPr>
          <w:color w:val="000000"/>
          <w:sz w:val="22"/>
        </w:rPr>
        <w:t>позитивизация</w:t>
      </w:r>
      <w:proofErr w:type="spellEnd"/>
      <w:r w:rsidRPr="007912D7">
        <w:rPr>
          <w:color w:val="000000"/>
          <w:sz w:val="22"/>
        </w:rPr>
        <w:t xml:space="preserve"> «Я». Каждая встреча посвящена какой-то теме, которая раскрывается через активные, </w:t>
      </w:r>
      <w:proofErr w:type="spellStart"/>
      <w:r w:rsidRPr="007912D7">
        <w:rPr>
          <w:color w:val="000000"/>
          <w:sz w:val="22"/>
        </w:rPr>
        <w:t>креативные</w:t>
      </w:r>
      <w:proofErr w:type="spellEnd"/>
      <w:r w:rsidRPr="007912D7">
        <w:rPr>
          <w:color w:val="000000"/>
          <w:sz w:val="22"/>
        </w:rPr>
        <w:t xml:space="preserve"> формы работы. Примерные темы: «Имя», «Прошлое. Настоящее. Будущее», «Достижения», «Мечты и желания»</w:t>
      </w:r>
    </w:p>
    <w:p w:rsidR="007912D7" w:rsidRPr="007912D7" w:rsidRDefault="007912D7" w:rsidP="007912D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Большие психологические игры,</w:t>
      </w:r>
    </w:p>
    <w:p w:rsidR="007912D7" w:rsidRPr="007912D7" w:rsidRDefault="007912D7" w:rsidP="007912D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Индивидуальные коррекционные занятия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 xml:space="preserve">Это все — укрепление личностного ресурса и </w:t>
      </w:r>
      <w:proofErr w:type="spellStart"/>
      <w:r w:rsidRPr="007912D7">
        <w:rPr>
          <w:color w:val="000000"/>
          <w:sz w:val="22"/>
        </w:rPr>
        <w:t>позитивизация</w:t>
      </w:r>
      <w:proofErr w:type="spellEnd"/>
      <w:r w:rsidRPr="007912D7">
        <w:rPr>
          <w:color w:val="000000"/>
          <w:sz w:val="22"/>
        </w:rPr>
        <w:t xml:space="preserve"> образа «Я».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И только при прохождении подростком первых двух шагов, при наличии эмоционального и личностного ресурсов можно делать третий шаг.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b/>
          <w:bCs/>
          <w:color w:val="000000"/>
          <w:sz w:val="22"/>
        </w:rPr>
        <w:t>Третий шаг — переориентация поведения </w:t>
      </w:r>
      <w:r w:rsidRPr="007912D7">
        <w:rPr>
          <w:color w:val="000000"/>
          <w:sz w:val="22"/>
        </w:rPr>
        <w:t>через различные программы и тренинги, целью которых является модификация поведения.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t>Параллельно необходимо организовать работу с родителями. В любом случае предложенные три шага распространяются и на работу с родителями. Принцип здесь тот же: сначала решение эмоциональных проблем, затем личностных и только потом переориентация родительского поведения.</w:t>
      </w:r>
    </w:p>
    <w:p w:rsidR="007912D7" w:rsidRPr="007912D7" w:rsidRDefault="007912D7" w:rsidP="007912D7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</w:rPr>
      </w:pPr>
      <w:r w:rsidRPr="007912D7">
        <w:rPr>
          <w:color w:val="000000"/>
          <w:sz w:val="22"/>
        </w:rPr>
        <w:lastRenderedPageBreak/>
        <w:br/>
      </w:r>
    </w:p>
    <w:p w:rsidR="00134404" w:rsidRDefault="00134404"/>
    <w:sectPr w:rsidR="00134404" w:rsidSect="007912D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6FBC"/>
    <w:multiLevelType w:val="multilevel"/>
    <w:tmpl w:val="7AE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F761A"/>
    <w:multiLevelType w:val="multilevel"/>
    <w:tmpl w:val="49B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2D7"/>
    <w:rsid w:val="00134404"/>
    <w:rsid w:val="0079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>Office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2021-01-25T06:58:00Z</dcterms:created>
  <dcterms:modified xsi:type="dcterms:W3CDTF">2021-01-25T06:59:00Z</dcterms:modified>
</cp:coreProperties>
</file>