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4A0"/>
      </w:tblPr>
      <w:tblGrid>
        <w:gridCol w:w="3686"/>
        <w:gridCol w:w="2268"/>
        <w:gridCol w:w="3686"/>
      </w:tblGrid>
      <w:tr w:rsidR="00BC74A1" w:rsidTr="00FF4BF7">
        <w:tc>
          <w:tcPr>
            <w:tcW w:w="3686" w:type="dxa"/>
          </w:tcPr>
          <w:p w:rsidR="00BC74A1" w:rsidRDefault="00BC74A1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Ч¸ваш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Республикинчи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C74A1" w:rsidRDefault="00BC74A1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Шупашкар район</w:t>
            </w:r>
          </w:p>
          <w:p w:rsidR="00BC74A1" w:rsidRDefault="00BC74A1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администраций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ě</w:t>
            </w: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ě</w:t>
            </w: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рен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ӳпе</w:t>
            </w:r>
          </w:p>
          <w:p w:rsidR="00BC74A1" w:rsidRDefault="00BC74A1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onsolas" w:hAnsi="Consolas" w:cs="Consolas"/>
                <w:b/>
                <w:bCs/>
                <w:sz w:val="24"/>
                <w:szCs w:val="24"/>
                <w:lang w:eastAsia="en-US"/>
              </w:rPr>
              <w:t>ç</w:t>
            </w: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амр¸кс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ě</w:t>
            </w: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политикин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управлений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ě</w:t>
            </w:r>
            <w:proofErr w:type="spellEnd"/>
          </w:p>
          <w:p w:rsidR="00BC74A1" w:rsidRPr="005213B0" w:rsidRDefault="00BC74A1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</w:p>
          <w:p w:rsidR="00BC74A1" w:rsidRDefault="00BC74A1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ХУШУ</w:t>
            </w:r>
          </w:p>
          <w:p w:rsidR="00BC74A1" w:rsidRPr="005213B0" w:rsidRDefault="00BC74A1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C74A1" w:rsidRDefault="009312D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_</w:t>
            </w:r>
            <w:r w:rsidR="00717D5F" w:rsidRPr="009312DD">
              <w:rPr>
                <w:sz w:val="24"/>
                <w:szCs w:val="24"/>
                <w:u w:val="single"/>
                <w:lang w:eastAsia="en-US"/>
              </w:rPr>
              <w:t>02.</w:t>
            </w:r>
            <w:r w:rsidRPr="009312DD">
              <w:rPr>
                <w:sz w:val="24"/>
                <w:szCs w:val="24"/>
                <w:u w:val="single"/>
                <w:lang w:eastAsia="en-US"/>
              </w:rPr>
              <w:t>03.2022</w:t>
            </w:r>
            <w:r>
              <w:rPr>
                <w:sz w:val="24"/>
                <w:szCs w:val="24"/>
                <w:u w:val="single"/>
                <w:lang w:eastAsia="en-US"/>
              </w:rPr>
              <w:t>_</w:t>
            </w:r>
            <w:r w:rsidR="00BC74A1">
              <w:rPr>
                <w:sz w:val="24"/>
                <w:szCs w:val="24"/>
                <w:lang w:eastAsia="en-US"/>
              </w:rPr>
              <w:t xml:space="preserve"> №</w:t>
            </w:r>
            <w:r w:rsidR="00C373F7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en-US"/>
              </w:rPr>
              <w:t>47_</w:t>
            </w:r>
          </w:p>
          <w:p w:rsidR="00BC74A1" w:rsidRPr="005213B0" w:rsidRDefault="00BC74A1">
            <w:pPr>
              <w:spacing w:line="276" w:lineRule="auto"/>
              <w:jc w:val="center"/>
              <w:rPr>
                <w:lang w:eastAsia="en-US"/>
              </w:rPr>
            </w:pPr>
          </w:p>
          <w:p w:rsidR="00BC74A1" w:rsidRPr="00077EEA" w:rsidRDefault="00BC74A1" w:rsidP="007F5B25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 Cyr Chuv" w:hAnsi="Arial Cyr Chuv"/>
                <w:b/>
                <w:sz w:val="24"/>
                <w:szCs w:val="24"/>
                <w:lang w:eastAsia="en-US"/>
              </w:rPr>
              <w:t>К\ке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Arial Cyr Chuv" w:hAnsi="Arial Cyr Chuv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sz w:val="24"/>
                <w:szCs w:val="24"/>
                <w:lang w:eastAsia="en-US"/>
              </w:rPr>
              <w:t>посел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Arial Cyr Chuv" w:hAnsi="Arial Cyr Chuv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ĕ</w:t>
            </w:r>
            <w:proofErr w:type="spellEnd"/>
          </w:p>
        </w:tc>
        <w:tc>
          <w:tcPr>
            <w:tcW w:w="2268" w:type="dxa"/>
            <w:hideMark/>
          </w:tcPr>
          <w:p w:rsidR="00BC74A1" w:rsidRDefault="00BC74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810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C74A1" w:rsidRDefault="00BC74A1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Управление образования и молодежной политики администрации</w:t>
            </w:r>
          </w:p>
          <w:p w:rsidR="00BC74A1" w:rsidRDefault="00BC74A1">
            <w:pPr>
              <w:pStyle w:val="a3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Чебоксарского района</w:t>
            </w:r>
          </w:p>
          <w:p w:rsidR="00BC74A1" w:rsidRDefault="00BC74A1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Чувашской Республики</w:t>
            </w:r>
          </w:p>
          <w:p w:rsidR="00BC74A1" w:rsidRPr="005213B0" w:rsidRDefault="00BC74A1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C74A1" w:rsidRDefault="00BC74A1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en-US"/>
              </w:rPr>
              <w:t>ПРИКАЗ</w:t>
            </w:r>
          </w:p>
          <w:p w:rsidR="00BC74A1" w:rsidRPr="005213B0" w:rsidRDefault="00BC74A1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312DD" w:rsidRDefault="009312DD" w:rsidP="009312D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_</w:t>
            </w:r>
            <w:r w:rsidRPr="009312DD">
              <w:rPr>
                <w:sz w:val="24"/>
                <w:szCs w:val="24"/>
                <w:u w:val="single"/>
                <w:lang w:eastAsia="en-US"/>
              </w:rPr>
              <w:t>02.03.2022</w:t>
            </w:r>
            <w:r>
              <w:rPr>
                <w:sz w:val="24"/>
                <w:szCs w:val="24"/>
                <w:u w:val="single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 xml:space="preserve"> №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47_</w:t>
            </w:r>
          </w:p>
          <w:p w:rsidR="00BC74A1" w:rsidRPr="005213B0" w:rsidRDefault="00BC74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C74A1" w:rsidRDefault="00BC74A1">
            <w:pPr>
              <w:spacing w:line="276" w:lineRule="auto"/>
              <w:jc w:val="center"/>
              <w:rPr>
                <w:rFonts w:ascii="Arial Cyr Chuv" w:hAnsi="Arial Cyr Chuv"/>
                <w:b/>
                <w:sz w:val="24"/>
                <w:szCs w:val="24"/>
                <w:lang w:eastAsia="en-US"/>
              </w:rPr>
            </w:pPr>
            <w:r>
              <w:rPr>
                <w:rFonts w:ascii="Arial Cyr Chuv" w:hAnsi="Arial Cyr Chuv"/>
                <w:b/>
                <w:sz w:val="24"/>
                <w:szCs w:val="24"/>
                <w:lang w:eastAsia="en-US"/>
              </w:rPr>
              <w:t>поселок Кугеси</w:t>
            </w:r>
          </w:p>
        </w:tc>
      </w:tr>
    </w:tbl>
    <w:p w:rsidR="00CB404C" w:rsidRPr="00077EEA" w:rsidRDefault="00CB404C" w:rsidP="00936F32">
      <w:pPr>
        <w:tabs>
          <w:tab w:val="left" w:pos="5387"/>
        </w:tabs>
        <w:ind w:right="4109"/>
        <w:jc w:val="both"/>
        <w:rPr>
          <w:b/>
          <w:bCs/>
          <w:spacing w:val="2"/>
          <w:sz w:val="24"/>
          <w:szCs w:val="24"/>
          <w:shd w:val="clear" w:color="auto" w:fill="FFFFFF"/>
        </w:rPr>
      </w:pPr>
    </w:p>
    <w:p w:rsidR="00530B65" w:rsidRPr="00077EEA" w:rsidRDefault="00936F32" w:rsidP="00F521FD">
      <w:pPr>
        <w:tabs>
          <w:tab w:val="left" w:pos="5387"/>
        </w:tabs>
        <w:ind w:right="4817"/>
        <w:jc w:val="both"/>
        <w:rPr>
          <w:b/>
          <w:bCs/>
          <w:spacing w:val="2"/>
          <w:sz w:val="24"/>
          <w:szCs w:val="24"/>
          <w:shd w:val="clear" w:color="auto" w:fill="FFFFFF"/>
        </w:rPr>
      </w:pPr>
      <w:r w:rsidRPr="00077EEA">
        <w:rPr>
          <w:b/>
          <w:bCs/>
          <w:spacing w:val="2"/>
          <w:sz w:val="24"/>
          <w:szCs w:val="24"/>
          <w:shd w:val="clear" w:color="auto" w:fill="FFFFFF"/>
        </w:rPr>
        <w:t xml:space="preserve">Об </w:t>
      </w:r>
      <w:r w:rsidR="00767BC7" w:rsidRPr="00077EEA">
        <w:rPr>
          <w:b/>
          <w:bCs/>
          <w:spacing w:val="2"/>
          <w:sz w:val="24"/>
          <w:szCs w:val="24"/>
          <w:shd w:val="clear" w:color="auto" w:fill="FFFFFF"/>
        </w:rPr>
        <w:t>усилении мер</w:t>
      </w:r>
      <w:r w:rsidR="00AD12F3" w:rsidRPr="00077EEA">
        <w:rPr>
          <w:b/>
          <w:bCs/>
          <w:spacing w:val="2"/>
          <w:sz w:val="24"/>
          <w:szCs w:val="24"/>
          <w:shd w:val="clear" w:color="auto" w:fill="FFFFFF"/>
        </w:rPr>
        <w:t xml:space="preserve">, направленных на антитеррористическую защищенность </w:t>
      </w:r>
      <w:r w:rsidR="001E46CE" w:rsidRPr="00077EEA">
        <w:rPr>
          <w:b/>
          <w:bCs/>
          <w:spacing w:val="2"/>
          <w:sz w:val="24"/>
          <w:szCs w:val="24"/>
          <w:shd w:val="clear" w:color="auto" w:fill="FFFFFF"/>
        </w:rPr>
        <w:t>дошкольных образовательных учреждени</w:t>
      </w:r>
      <w:r w:rsidR="00ED33F6" w:rsidRPr="00077EEA">
        <w:rPr>
          <w:b/>
          <w:bCs/>
          <w:spacing w:val="2"/>
          <w:sz w:val="24"/>
          <w:szCs w:val="24"/>
          <w:shd w:val="clear" w:color="auto" w:fill="FFFFFF"/>
        </w:rPr>
        <w:t>й</w:t>
      </w:r>
      <w:r w:rsidR="001E46CE" w:rsidRPr="00077EEA">
        <w:rPr>
          <w:b/>
          <w:bCs/>
          <w:spacing w:val="2"/>
          <w:sz w:val="24"/>
          <w:szCs w:val="24"/>
          <w:shd w:val="clear" w:color="auto" w:fill="FFFFFF"/>
        </w:rPr>
        <w:t>, общеобразовательных учреждени</w:t>
      </w:r>
      <w:r w:rsidR="00ED33F6" w:rsidRPr="00077EEA">
        <w:rPr>
          <w:b/>
          <w:bCs/>
          <w:spacing w:val="2"/>
          <w:sz w:val="24"/>
          <w:szCs w:val="24"/>
          <w:shd w:val="clear" w:color="auto" w:fill="FFFFFF"/>
        </w:rPr>
        <w:t>й</w:t>
      </w:r>
      <w:r w:rsidR="001E46CE" w:rsidRPr="00077EEA">
        <w:rPr>
          <w:b/>
          <w:bCs/>
          <w:spacing w:val="2"/>
          <w:sz w:val="24"/>
          <w:szCs w:val="24"/>
          <w:shd w:val="clear" w:color="auto" w:fill="FFFFFF"/>
        </w:rPr>
        <w:t>, учреждени</w:t>
      </w:r>
      <w:r w:rsidR="00ED33F6" w:rsidRPr="00077EEA">
        <w:rPr>
          <w:b/>
          <w:bCs/>
          <w:spacing w:val="2"/>
          <w:sz w:val="24"/>
          <w:szCs w:val="24"/>
          <w:shd w:val="clear" w:color="auto" w:fill="FFFFFF"/>
        </w:rPr>
        <w:t>й</w:t>
      </w:r>
      <w:r w:rsidR="001E46CE" w:rsidRPr="00077EEA">
        <w:rPr>
          <w:b/>
          <w:bCs/>
          <w:spacing w:val="2"/>
          <w:sz w:val="24"/>
          <w:szCs w:val="24"/>
          <w:shd w:val="clear" w:color="auto" w:fill="FFFFFF"/>
        </w:rPr>
        <w:t xml:space="preserve"> дополнительного образования</w:t>
      </w:r>
      <w:r w:rsidR="00F521FD" w:rsidRPr="00077EEA">
        <w:rPr>
          <w:b/>
          <w:bCs/>
          <w:spacing w:val="2"/>
          <w:sz w:val="24"/>
          <w:szCs w:val="24"/>
          <w:shd w:val="clear" w:color="auto" w:fill="FFFFFF"/>
        </w:rPr>
        <w:t xml:space="preserve"> Чебо</w:t>
      </w:r>
      <w:r w:rsidR="00E8291A" w:rsidRPr="00077EEA">
        <w:rPr>
          <w:b/>
          <w:bCs/>
          <w:spacing w:val="2"/>
          <w:sz w:val="24"/>
          <w:szCs w:val="24"/>
          <w:shd w:val="clear" w:color="auto" w:fill="FFFFFF"/>
        </w:rPr>
        <w:t>ксарского района Чувашской Республики</w:t>
      </w:r>
      <w:bookmarkStart w:id="0" w:name="_GoBack"/>
      <w:bookmarkEnd w:id="0"/>
    </w:p>
    <w:p w:rsidR="00936F32" w:rsidRPr="00077EEA" w:rsidRDefault="00936F32" w:rsidP="00936F32">
      <w:pPr>
        <w:tabs>
          <w:tab w:val="left" w:pos="5387"/>
        </w:tabs>
        <w:ind w:right="3827"/>
        <w:jc w:val="both"/>
        <w:rPr>
          <w:b/>
          <w:color w:val="000000"/>
          <w:sz w:val="24"/>
          <w:szCs w:val="24"/>
        </w:rPr>
      </w:pPr>
    </w:p>
    <w:p w:rsidR="00FE2C27" w:rsidRPr="00077EEA" w:rsidRDefault="002D424A" w:rsidP="00E766B7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 xml:space="preserve">В </w:t>
      </w:r>
      <w:r w:rsidR="00E203F5" w:rsidRPr="00077EEA">
        <w:rPr>
          <w:sz w:val="24"/>
          <w:szCs w:val="24"/>
        </w:rPr>
        <w:t>связи с участившимися случаями получения сообщений о минировании зданий образовательных организаций, расположенных на территории Чувашской Республики</w:t>
      </w:r>
      <w:r w:rsidR="009B676B" w:rsidRPr="00077EEA">
        <w:rPr>
          <w:sz w:val="24"/>
          <w:szCs w:val="24"/>
        </w:rPr>
        <w:t xml:space="preserve">, </w:t>
      </w:r>
      <w:r w:rsidR="00FE2C27" w:rsidRPr="00077EEA">
        <w:rPr>
          <w:sz w:val="24"/>
          <w:szCs w:val="24"/>
        </w:rPr>
        <w:t xml:space="preserve">в целях </w:t>
      </w:r>
      <w:r w:rsidR="009B676B" w:rsidRPr="00077EEA">
        <w:rPr>
          <w:sz w:val="24"/>
          <w:szCs w:val="24"/>
        </w:rPr>
        <w:t xml:space="preserve">усилении мер, направленных на антитеррористическую защищенность </w:t>
      </w:r>
      <w:r w:rsidR="00556EEC" w:rsidRPr="00077EEA">
        <w:rPr>
          <w:sz w:val="24"/>
          <w:szCs w:val="24"/>
        </w:rPr>
        <w:t>образовательных учреждений</w:t>
      </w:r>
      <w:r w:rsidR="00266D2D" w:rsidRPr="00077EEA">
        <w:rPr>
          <w:sz w:val="24"/>
          <w:szCs w:val="24"/>
        </w:rPr>
        <w:t xml:space="preserve">, </w:t>
      </w:r>
      <w:r w:rsidR="009E0B60" w:rsidRPr="00077EEA">
        <w:rPr>
          <w:sz w:val="24"/>
          <w:szCs w:val="24"/>
        </w:rPr>
        <w:t xml:space="preserve">создания условий, обеспечивающих сохранение жизни, здоровья обучающихся и работников </w:t>
      </w:r>
      <w:r w:rsidR="00FF25E6" w:rsidRPr="00077EEA">
        <w:rPr>
          <w:sz w:val="24"/>
          <w:szCs w:val="24"/>
        </w:rPr>
        <w:t>дошкольных образовательных учреждений, общеобразовательных учреждений, учреждений дополнительного образования Чебоксарского района Чувашской Республики</w:t>
      </w:r>
      <w:r w:rsidR="00FE2C27" w:rsidRPr="00077EEA">
        <w:rPr>
          <w:sz w:val="24"/>
          <w:szCs w:val="24"/>
        </w:rPr>
        <w:t xml:space="preserve"> </w:t>
      </w:r>
      <w:proofErr w:type="gramStart"/>
      <w:r w:rsidR="00FE2C27" w:rsidRPr="00077EEA">
        <w:rPr>
          <w:sz w:val="24"/>
          <w:szCs w:val="24"/>
        </w:rPr>
        <w:t>п</w:t>
      </w:r>
      <w:proofErr w:type="gramEnd"/>
      <w:r w:rsidR="00FE2C27" w:rsidRPr="00077EEA">
        <w:rPr>
          <w:sz w:val="24"/>
          <w:szCs w:val="24"/>
        </w:rPr>
        <w:t xml:space="preserve"> р и к а з ы в а ю:</w:t>
      </w:r>
    </w:p>
    <w:p w:rsidR="00E31FB1" w:rsidRPr="00077EEA" w:rsidRDefault="00E31FB1" w:rsidP="00E766B7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1.</w:t>
      </w:r>
      <w:r w:rsidR="00090FCE" w:rsidRPr="00077EEA">
        <w:rPr>
          <w:sz w:val="24"/>
          <w:szCs w:val="24"/>
        </w:rPr>
        <w:t> </w:t>
      </w:r>
      <w:r w:rsidR="005273E3" w:rsidRPr="00077EEA">
        <w:rPr>
          <w:sz w:val="24"/>
          <w:szCs w:val="24"/>
        </w:rPr>
        <w:t>Организовать работу по повышению персональной ответственности должностных лиц за соблюдение требований антитеррористической защищенности объектов (территории)</w:t>
      </w:r>
      <w:r w:rsidRPr="00077EEA">
        <w:rPr>
          <w:sz w:val="24"/>
          <w:szCs w:val="24"/>
        </w:rPr>
        <w:t xml:space="preserve"> </w:t>
      </w:r>
      <w:r w:rsidR="0072482E" w:rsidRPr="00077EEA">
        <w:rPr>
          <w:sz w:val="24"/>
          <w:szCs w:val="24"/>
        </w:rPr>
        <w:t>дошкольных образовательных учреждений, общеобразовательных учреждений, учреждений дополнительного образования Чебоксарского района Чувашской Республики (далее – образовательных учреждений)</w:t>
      </w:r>
      <w:r w:rsidR="00095E48" w:rsidRPr="00077EEA">
        <w:rPr>
          <w:sz w:val="24"/>
          <w:szCs w:val="24"/>
        </w:rPr>
        <w:t>:</w:t>
      </w:r>
    </w:p>
    <w:p w:rsidR="00FC13A0" w:rsidRPr="00077EEA" w:rsidRDefault="00095E48" w:rsidP="009A0A5B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о</w:t>
      </w:r>
      <w:r w:rsidR="00FC13A0" w:rsidRPr="00077EEA">
        <w:rPr>
          <w:sz w:val="24"/>
          <w:szCs w:val="24"/>
        </w:rPr>
        <w:t>беспечить своевременное выявление фактов нарушения пропускного режима, попыток проноса и провоза запрещенных предметов (радиоактивных, взрывчатых, отравляющих веществ, оружия, боеприпасов, наркотических и других опасных предметов и веществ) в образовательн</w:t>
      </w:r>
      <w:r w:rsidR="000B63A4" w:rsidRPr="00077EEA">
        <w:rPr>
          <w:sz w:val="24"/>
          <w:szCs w:val="24"/>
        </w:rPr>
        <w:t>о</w:t>
      </w:r>
      <w:r w:rsidR="00FC13A0" w:rsidRPr="00077EEA">
        <w:rPr>
          <w:sz w:val="24"/>
          <w:szCs w:val="24"/>
        </w:rPr>
        <w:t>е учреждени</w:t>
      </w:r>
      <w:r w:rsidR="000B63A4" w:rsidRPr="00077EEA">
        <w:rPr>
          <w:sz w:val="24"/>
          <w:szCs w:val="24"/>
        </w:rPr>
        <w:t>е</w:t>
      </w:r>
      <w:r w:rsidRPr="00077EEA">
        <w:rPr>
          <w:sz w:val="24"/>
          <w:szCs w:val="24"/>
        </w:rPr>
        <w:t xml:space="preserve"> (территорию);</w:t>
      </w:r>
    </w:p>
    <w:p w:rsidR="00FC13A0" w:rsidRPr="00077EEA" w:rsidRDefault="00095E48" w:rsidP="00FC13A0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о</w:t>
      </w:r>
      <w:r w:rsidR="00FC13A0" w:rsidRPr="00077EEA">
        <w:rPr>
          <w:sz w:val="24"/>
          <w:szCs w:val="24"/>
        </w:rPr>
        <w:t>беспечить контроль за вносимыми (ввозимыми) на территорию образовательно</w:t>
      </w:r>
      <w:r w:rsidR="00D276B0" w:rsidRPr="00077EEA">
        <w:rPr>
          <w:sz w:val="24"/>
          <w:szCs w:val="24"/>
        </w:rPr>
        <w:t>го</w:t>
      </w:r>
      <w:r w:rsidR="00FC13A0" w:rsidRPr="00077EEA">
        <w:rPr>
          <w:sz w:val="24"/>
          <w:szCs w:val="24"/>
        </w:rPr>
        <w:t xml:space="preserve"> </w:t>
      </w:r>
      <w:r w:rsidR="00D276B0" w:rsidRPr="00077EEA">
        <w:rPr>
          <w:sz w:val="24"/>
          <w:szCs w:val="24"/>
        </w:rPr>
        <w:t>учреждения</w:t>
      </w:r>
      <w:r w:rsidR="00FC13A0" w:rsidRPr="00077EEA">
        <w:rPr>
          <w:sz w:val="24"/>
          <w:szCs w:val="24"/>
        </w:rPr>
        <w:t xml:space="preserve"> грузами и предметами ручной клади, в том числе с </w:t>
      </w:r>
      <w:r w:rsidRPr="00077EEA">
        <w:rPr>
          <w:sz w:val="24"/>
          <w:szCs w:val="24"/>
        </w:rPr>
        <w:t>применением технических средств;</w:t>
      </w:r>
    </w:p>
    <w:p w:rsidR="00FC13A0" w:rsidRPr="00077EEA" w:rsidRDefault="00095E48" w:rsidP="00FC13A0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и</w:t>
      </w:r>
      <w:r w:rsidR="00FC13A0" w:rsidRPr="00077EEA">
        <w:rPr>
          <w:sz w:val="24"/>
          <w:szCs w:val="24"/>
        </w:rPr>
        <w:t xml:space="preserve">сключить бесконтрольное пребывание </w:t>
      </w:r>
      <w:r w:rsidR="00D276B0" w:rsidRPr="00077EEA">
        <w:rPr>
          <w:sz w:val="24"/>
          <w:szCs w:val="24"/>
        </w:rPr>
        <w:t>в образовательном учреждении</w:t>
      </w:r>
      <w:r w:rsidR="00FC13A0" w:rsidRPr="00077EEA">
        <w:rPr>
          <w:sz w:val="24"/>
          <w:szCs w:val="24"/>
        </w:rPr>
        <w:t xml:space="preserve"> (территории) посторонних лиц и нахождения транспортных средств, в том числе в непосредственной близости от </w:t>
      </w:r>
      <w:r w:rsidR="00956BB2" w:rsidRPr="00077EEA">
        <w:rPr>
          <w:sz w:val="24"/>
          <w:szCs w:val="24"/>
        </w:rPr>
        <w:t xml:space="preserve">образовательного </w:t>
      </w:r>
      <w:r w:rsidR="00D276B0" w:rsidRPr="00077EEA">
        <w:rPr>
          <w:sz w:val="24"/>
          <w:szCs w:val="24"/>
        </w:rPr>
        <w:t>учреждения</w:t>
      </w:r>
      <w:r w:rsidR="00FC13A0" w:rsidRPr="00077EEA">
        <w:rPr>
          <w:sz w:val="24"/>
          <w:szCs w:val="24"/>
        </w:rPr>
        <w:t xml:space="preserve"> (территории);</w:t>
      </w:r>
    </w:p>
    <w:p w:rsidR="00FC13A0" w:rsidRPr="00077EEA" w:rsidRDefault="00095E48" w:rsidP="00FC13A0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о</w:t>
      </w:r>
      <w:r w:rsidR="00FC13A0" w:rsidRPr="00077EEA">
        <w:rPr>
          <w:sz w:val="24"/>
          <w:szCs w:val="24"/>
        </w:rPr>
        <w:t xml:space="preserve">беспечить беспрепятственный проезд к </w:t>
      </w:r>
      <w:r w:rsidR="00956BB2" w:rsidRPr="00077EEA">
        <w:rPr>
          <w:sz w:val="24"/>
          <w:szCs w:val="24"/>
        </w:rPr>
        <w:t>образовательному учреждению</w:t>
      </w:r>
      <w:r w:rsidR="00FC13A0" w:rsidRPr="00077EEA">
        <w:rPr>
          <w:sz w:val="24"/>
          <w:szCs w:val="24"/>
        </w:rPr>
        <w:t xml:space="preserve"> на случай чрезвычайных ситуаций транспортных сре</w:t>
      </w:r>
      <w:proofErr w:type="gramStart"/>
      <w:r w:rsidR="00FC13A0" w:rsidRPr="00077EEA">
        <w:rPr>
          <w:sz w:val="24"/>
          <w:szCs w:val="24"/>
        </w:rPr>
        <w:t>дств пр</w:t>
      </w:r>
      <w:proofErr w:type="gramEnd"/>
      <w:r w:rsidR="00FC13A0" w:rsidRPr="00077EEA">
        <w:rPr>
          <w:sz w:val="24"/>
          <w:szCs w:val="24"/>
        </w:rPr>
        <w:t>авоохранительных органов, противопожарной сл</w:t>
      </w:r>
      <w:r w:rsidRPr="00077EEA">
        <w:rPr>
          <w:sz w:val="24"/>
          <w:szCs w:val="24"/>
        </w:rPr>
        <w:t>ужбы, скорой медицинской помощи;</w:t>
      </w:r>
    </w:p>
    <w:p w:rsidR="00741189" w:rsidRPr="00077EEA" w:rsidRDefault="00095E48" w:rsidP="00322F7B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п</w:t>
      </w:r>
      <w:r w:rsidR="00FC13A0" w:rsidRPr="00077EEA">
        <w:rPr>
          <w:sz w:val="24"/>
          <w:szCs w:val="24"/>
        </w:rPr>
        <w:t xml:space="preserve">ровести дополнительный инструктаж с работниками образовательных </w:t>
      </w:r>
      <w:r w:rsidR="00741189" w:rsidRPr="00077EEA">
        <w:rPr>
          <w:sz w:val="24"/>
          <w:szCs w:val="24"/>
        </w:rPr>
        <w:t>учреждений</w:t>
      </w:r>
      <w:r w:rsidR="00FC13A0" w:rsidRPr="00077EEA">
        <w:rPr>
          <w:sz w:val="24"/>
          <w:szCs w:val="24"/>
        </w:rPr>
        <w:t xml:space="preserve"> по противодействию в</w:t>
      </w:r>
      <w:r w:rsidRPr="00077EEA">
        <w:rPr>
          <w:sz w:val="24"/>
          <w:szCs w:val="24"/>
        </w:rPr>
        <w:t>озможным террористическим актам;</w:t>
      </w:r>
    </w:p>
    <w:p w:rsidR="006452EC" w:rsidRPr="00077EEA" w:rsidRDefault="00095E48" w:rsidP="006452EC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п</w:t>
      </w:r>
      <w:r w:rsidR="006452EC" w:rsidRPr="00077EEA">
        <w:rPr>
          <w:sz w:val="24"/>
          <w:szCs w:val="24"/>
        </w:rPr>
        <w:t xml:space="preserve">ровести с </w:t>
      </w:r>
      <w:r w:rsidR="0030616A" w:rsidRPr="00077EEA">
        <w:rPr>
          <w:sz w:val="24"/>
          <w:szCs w:val="24"/>
        </w:rPr>
        <w:t xml:space="preserve">воспитанниками, </w:t>
      </w:r>
      <w:r w:rsidR="006452EC" w:rsidRPr="00077EEA">
        <w:rPr>
          <w:sz w:val="24"/>
          <w:szCs w:val="24"/>
        </w:rPr>
        <w:t>обучающимися лекции, беседы, классные часы, направленные на повышение готовности к действиям в чрезвычайных ситуациях, профилактике заведомо ложны</w:t>
      </w:r>
      <w:r w:rsidRPr="00077EEA">
        <w:rPr>
          <w:sz w:val="24"/>
          <w:szCs w:val="24"/>
        </w:rPr>
        <w:t>х сообщений об актах терроризма;</w:t>
      </w:r>
    </w:p>
    <w:p w:rsidR="006452EC" w:rsidRPr="00077EEA" w:rsidRDefault="00E65B24" w:rsidP="00322F7B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lastRenderedPageBreak/>
        <w:t>о</w:t>
      </w:r>
      <w:r w:rsidR="006452EC" w:rsidRPr="00077EEA">
        <w:rPr>
          <w:sz w:val="24"/>
          <w:szCs w:val="24"/>
        </w:rPr>
        <w:t>рганизовать работу по размещению информации антитеррористической направленности на стендах в образовательных организациях, проверить наличие инструкции о порядке действий в случае совершения террористического акта или вооруженного н</w:t>
      </w:r>
      <w:r w:rsidRPr="00077EEA">
        <w:rPr>
          <w:sz w:val="24"/>
          <w:szCs w:val="24"/>
        </w:rPr>
        <w:t>ападения, чрезвычайных ситуаций;</w:t>
      </w:r>
    </w:p>
    <w:p w:rsidR="006452EC" w:rsidRPr="00077EEA" w:rsidRDefault="00E65B24" w:rsidP="006452EC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п</w:t>
      </w:r>
      <w:r w:rsidR="006452EC" w:rsidRPr="00077EEA">
        <w:rPr>
          <w:sz w:val="24"/>
          <w:szCs w:val="24"/>
        </w:rPr>
        <w:t>роверить наличие планов эвакуации работников, обучающихся и иных лиц, находящихся в образовательно</w:t>
      </w:r>
      <w:r w:rsidR="00951BEC" w:rsidRPr="00077EEA">
        <w:rPr>
          <w:sz w:val="24"/>
          <w:szCs w:val="24"/>
        </w:rPr>
        <w:t>м учреждени</w:t>
      </w:r>
      <w:r w:rsidRPr="00077EEA">
        <w:rPr>
          <w:sz w:val="24"/>
          <w:szCs w:val="24"/>
        </w:rPr>
        <w:t>и;</w:t>
      </w:r>
    </w:p>
    <w:p w:rsidR="006452EC" w:rsidRPr="00077EEA" w:rsidRDefault="00E65B24" w:rsidP="006452EC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п</w:t>
      </w:r>
      <w:r w:rsidR="006452EC" w:rsidRPr="00077EEA">
        <w:rPr>
          <w:sz w:val="24"/>
          <w:szCs w:val="24"/>
        </w:rPr>
        <w:t xml:space="preserve">оддерживать в исправном состоянии инженерно-технические средства и систем охраны, оснащения бесперебойной и устойчивой связью </w:t>
      </w:r>
      <w:r w:rsidR="00922186" w:rsidRPr="00077EEA">
        <w:rPr>
          <w:sz w:val="24"/>
          <w:szCs w:val="24"/>
        </w:rPr>
        <w:t>образовательные учреждения</w:t>
      </w:r>
      <w:r w:rsidRPr="00077EEA">
        <w:rPr>
          <w:sz w:val="24"/>
          <w:szCs w:val="24"/>
        </w:rPr>
        <w:t xml:space="preserve"> (территории);</w:t>
      </w:r>
    </w:p>
    <w:p w:rsidR="006452EC" w:rsidRPr="00077EEA" w:rsidRDefault="00E65B24" w:rsidP="006452EC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о</w:t>
      </w:r>
      <w:r w:rsidR="006452EC" w:rsidRPr="00077EEA">
        <w:rPr>
          <w:sz w:val="24"/>
          <w:szCs w:val="24"/>
        </w:rPr>
        <w:t xml:space="preserve">рганизовать обход и осмотр </w:t>
      </w:r>
      <w:r w:rsidR="00B635DF" w:rsidRPr="00077EEA">
        <w:rPr>
          <w:sz w:val="24"/>
          <w:szCs w:val="24"/>
        </w:rPr>
        <w:t>образовательн</w:t>
      </w:r>
      <w:r w:rsidR="00D63A84" w:rsidRPr="00077EEA">
        <w:rPr>
          <w:sz w:val="24"/>
          <w:szCs w:val="24"/>
        </w:rPr>
        <w:t>ых</w:t>
      </w:r>
      <w:r w:rsidR="00B635DF" w:rsidRPr="00077EEA">
        <w:rPr>
          <w:sz w:val="24"/>
          <w:szCs w:val="24"/>
        </w:rPr>
        <w:t xml:space="preserve"> учреждени</w:t>
      </w:r>
      <w:r w:rsidR="00D63A84" w:rsidRPr="00077EEA">
        <w:rPr>
          <w:sz w:val="24"/>
          <w:szCs w:val="24"/>
        </w:rPr>
        <w:t>й</w:t>
      </w:r>
      <w:r w:rsidR="00B635DF" w:rsidRPr="00077EEA">
        <w:rPr>
          <w:sz w:val="24"/>
          <w:szCs w:val="24"/>
        </w:rPr>
        <w:t xml:space="preserve"> </w:t>
      </w:r>
      <w:r w:rsidR="006452EC" w:rsidRPr="00077EEA">
        <w:rPr>
          <w:sz w:val="24"/>
          <w:szCs w:val="24"/>
        </w:rPr>
        <w:t xml:space="preserve">(территории), подвальных помещений, люков, выходов на кровлю, электрощитовых, труднодоступных мест на предмет выявления (радиоактивных, взрывчатых, отравляющих веществ, оружия, боеприпасов и других опасных предметов </w:t>
      </w:r>
      <w:r w:rsidRPr="00077EEA">
        <w:rPr>
          <w:sz w:val="24"/>
          <w:szCs w:val="24"/>
        </w:rPr>
        <w:t>и веществ) и другие мероприятия.</w:t>
      </w:r>
    </w:p>
    <w:p w:rsidR="004519E3" w:rsidRPr="00077EEA" w:rsidRDefault="00D63A84" w:rsidP="004519E3">
      <w:pPr>
        <w:tabs>
          <w:tab w:val="left" w:pos="-1276"/>
        </w:tabs>
        <w:ind w:firstLine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2</w:t>
      </w:r>
      <w:r w:rsidR="004519E3" w:rsidRPr="00077EEA">
        <w:rPr>
          <w:sz w:val="24"/>
          <w:szCs w:val="24"/>
        </w:rPr>
        <w:t>. </w:t>
      </w:r>
      <w:r w:rsidR="00A74813" w:rsidRPr="00077EEA">
        <w:rPr>
          <w:sz w:val="24"/>
          <w:szCs w:val="24"/>
        </w:rPr>
        <w:t xml:space="preserve">Руководителям образовательных учреждений </w:t>
      </w:r>
      <w:r w:rsidR="004804AE" w:rsidRPr="00077EEA">
        <w:rPr>
          <w:sz w:val="24"/>
          <w:szCs w:val="24"/>
        </w:rPr>
        <w:t xml:space="preserve">незамедлительно </w:t>
      </w:r>
      <w:r w:rsidR="00A74813" w:rsidRPr="00077EEA">
        <w:rPr>
          <w:sz w:val="24"/>
          <w:szCs w:val="24"/>
        </w:rPr>
        <w:t>и</w:t>
      </w:r>
      <w:r w:rsidR="004519E3" w:rsidRPr="00077EEA">
        <w:rPr>
          <w:sz w:val="24"/>
          <w:szCs w:val="24"/>
        </w:rPr>
        <w:t>нформ</w:t>
      </w:r>
      <w:r w:rsidR="00A74813" w:rsidRPr="00077EEA">
        <w:rPr>
          <w:sz w:val="24"/>
          <w:szCs w:val="24"/>
        </w:rPr>
        <w:t xml:space="preserve">ировать </w:t>
      </w:r>
      <w:r w:rsidR="00C90555" w:rsidRPr="00077EEA">
        <w:rPr>
          <w:sz w:val="24"/>
          <w:szCs w:val="24"/>
        </w:rPr>
        <w:t>о чрезвычайн</w:t>
      </w:r>
      <w:r w:rsidR="00FA182A" w:rsidRPr="00077EEA">
        <w:rPr>
          <w:sz w:val="24"/>
          <w:szCs w:val="24"/>
        </w:rPr>
        <w:t>ой</w:t>
      </w:r>
      <w:r w:rsidR="00C90555" w:rsidRPr="00077EEA">
        <w:rPr>
          <w:sz w:val="24"/>
          <w:szCs w:val="24"/>
        </w:rPr>
        <w:t xml:space="preserve"> ситуаци</w:t>
      </w:r>
      <w:r w:rsidR="00FA182A" w:rsidRPr="00077EEA">
        <w:rPr>
          <w:sz w:val="24"/>
          <w:szCs w:val="24"/>
        </w:rPr>
        <w:t>и, с помощью любых доступных средств</w:t>
      </w:r>
      <w:r w:rsidR="00AB19F6" w:rsidRPr="00077EEA">
        <w:rPr>
          <w:sz w:val="24"/>
          <w:szCs w:val="24"/>
        </w:rPr>
        <w:t xml:space="preserve"> связи</w:t>
      </w:r>
      <w:r w:rsidR="00BB1451" w:rsidRPr="00077EEA">
        <w:rPr>
          <w:sz w:val="24"/>
          <w:szCs w:val="24"/>
        </w:rPr>
        <w:t>,</w:t>
      </w:r>
      <w:r w:rsidR="00AB19F6" w:rsidRPr="00077EEA">
        <w:rPr>
          <w:sz w:val="24"/>
          <w:szCs w:val="24"/>
        </w:rPr>
        <w:t xml:space="preserve"> управление образования и молодежной политики</w:t>
      </w:r>
      <w:r w:rsidR="00CC729E" w:rsidRPr="00077EEA">
        <w:rPr>
          <w:sz w:val="24"/>
          <w:szCs w:val="24"/>
        </w:rPr>
        <w:t>, отдел МВД России по Чебоксарскому району</w:t>
      </w:r>
      <w:r w:rsidR="00177563" w:rsidRPr="00077EEA">
        <w:rPr>
          <w:sz w:val="24"/>
          <w:szCs w:val="24"/>
        </w:rPr>
        <w:t xml:space="preserve">, </w:t>
      </w:r>
      <w:r w:rsidR="00AB19F6" w:rsidRPr="00077EEA">
        <w:rPr>
          <w:color w:val="212529"/>
          <w:sz w:val="24"/>
          <w:szCs w:val="24"/>
          <w:shd w:val="clear" w:color="auto" w:fill="FFFFFF"/>
        </w:rPr>
        <w:t xml:space="preserve">отдел надзорной деятельности и профилактической работы по Чебоксарскому району УНД и </w:t>
      </w:r>
      <w:proofErr w:type="gramStart"/>
      <w:r w:rsidR="00AB19F6" w:rsidRPr="00077EEA">
        <w:rPr>
          <w:color w:val="212529"/>
          <w:sz w:val="24"/>
          <w:szCs w:val="24"/>
          <w:shd w:val="clear" w:color="auto" w:fill="FFFFFF"/>
        </w:rPr>
        <w:t>ПР</w:t>
      </w:r>
      <w:proofErr w:type="gramEnd"/>
      <w:r w:rsidR="00AB19F6" w:rsidRPr="00077EEA">
        <w:rPr>
          <w:color w:val="212529"/>
          <w:sz w:val="24"/>
          <w:szCs w:val="24"/>
          <w:shd w:val="clear" w:color="auto" w:fill="FFFFFF"/>
        </w:rPr>
        <w:t xml:space="preserve"> ГУ МЧС России по Чувашской Республике</w:t>
      </w:r>
      <w:r w:rsidR="00BB1451" w:rsidRPr="00077EEA">
        <w:rPr>
          <w:sz w:val="24"/>
          <w:szCs w:val="24"/>
        </w:rPr>
        <w:t>.</w:t>
      </w:r>
    </w:p>
    <w:p w:rsidR="00936F32" w:rsidRPr="00077EEA" w:rsidRDefault="00717D5F" w:rsidP="00186FF1">
      <w:pPr>
        <w:tabs>
          <w:tab w:val="left" w:pos="-1276"/>
        </w:tabs>
        <w:ind w:left="709"/>
        <w:contextualSpacing/>
        <w:jc w:val="both"/>
        <w:rPr>
          <w:sz w:val="24"/>
          <w:szCs w:val="24"/>
        </w:rPr>
      </w:pPr>
      <w:r w:rsidRPr="00077EEA">
        <w:rPr>
          <w:sz w:val="24"/>
          <w:szCs w:val="24"/>
        </w:rPr>
        <w:t>3</w:t>
      </w:r>
      <w:r w:rsidR="0045344E" w:rsidRPr="00077EEA">
        <w:rPr>
          <w:sz w:val="24"/>
          <w:szCs w:val="24"/>
        </w:rPr>
        <w:t>. </w:t>
      </w:r>
      <w:proofErr w:type="gramStart"/>
      <w:r w:rsidR="00936F32" w:rsidRPr="00077EEA">
        <w:rPr>
          <w:sz w:val="24"/>
          <w:szCs w:val="24"/>
        </w:rPr>
        <w:t>Контроль за</w:t>
      </w:r>
      <w:proofErr w:type="gramEnd"/>
      <w:r w:rsidR="00936F32" w:rsidRPr="00077EEA">
        <w:rPr>
          <w:sz w:val="24"/>
          <w:szCs w:val="24"/>
        </w:rPr>
        <w:t xml:space="preserve"> исполнением настоящего приказа </w:t>
      </w:r>
      <w:r w:rsidR="00FF4F50" w:rsidRPr="00077EEA">
        <w:rPr>
          <w:sz w:val="24"/>
          <w:szCs w:val="24"/>
        </w:rPr>
        <w:t>оставляю за собой.</w:t>
      </w:r>
    </w:p>
    <w:p w:rsidR="00CB404C" w:rsidRPr="00077EEA" w:rsidRDefault="00CB404C" w:rsidP="00E31FB1">
      <w:pPr>
        <w:tabs>
          <w:tab w:val="left" w:pos="-1276"/>
        </w:tabs>
        <w:ind w:firstLine="709"/>
        <w:jc w:val="both"/>
        <w:rPr>
          <w:sz w:val="24"/>
          <w:szCs w:val="24"/>
        </w:rPr>
      </w:pPr>
    </w:p>
    <w:p w:rsidR="008A0625" w:rsidRPr="00077EEA" w:rsidRDefault="008A0625" w:rsidP="000C27B8">
      <w:pPr>
        <w:tabs>
          <w:tab w:val="left" w:pos="-1276"/>
        </w:tabs>
        <w:jc w:val="both"/>
        <w:rPr>
          <w:sz w:val="24"/>
          <w:szCs w:val="24"/>
        </w:rPr>
      </w:pPr>
    </w:p>
    <w:p w:rsidR="00717D5F" w:rsidRPr="00077EEA" w:rsidRDefault="00717D5F" w:rsidP="000C27B8">
      <w:pPr>
        <w:tabs>
          <w:tab w:val="left" w:pos="-1276"/>
        </w:tabs>
        <w:jc w:val="both"/>
        <w:rPr>
          <w:sz w:val="24"/>
          <w:szCs w:val="24"/>
        </w:rPr>
      </w:pPr>
    </w:p>
    <w:p w:rsidR="0045344E" w:rsidRPr="00077EEA" w:rsidRDefault="0045344E" w:rsidP="000C27B8">
      <w:pPr>
        <w:tabs>
          <w:tab w:val="left" w:pos="-1276"/>
        </w:tabs>
        <w:jc w:val="both"/>
        <w:rPr>
          <w:sz w:val="24"/>
          <w:szCs w:val="24"/>
        </w:rPr>
      </w:pPr>
    </w:p>
    <w:p w:rsidR="00936F32" w:rsidRPr="00077EEA" w:rsidRDefault="00717D5F" w:rsidP="00936F32">
      <w:pPr>
        <w:tabs>
          <w:tab w:val="left" w:pos="-1276"/>
        </w:tabs>
        <w:jc w:val="both"/>
        <w:rPr>
          <w:sz w:val="24"/>
          <w:szCs w:val="24"/>
        </w:rPr>
      </w:pPr>
      <w:r w:rsidRPr="00077EEA">
        <w:rPr>
          <w:sz w:val="24"/>
          <w:szCs w:val="24"/>
        </w:rPr>
        <w:t>И.о. н</w:t>
      </w:r>
      <w:r w:rsidR="00936F32" w:rsidRPr="00077EEA">
        <w:rPr>
          <w:sz w:val="24"/>
          <w:szCs w:val="24"/>
        </w:rPr>
        <w:t>ачальник</w:t>
      </w:r>
      <w:r w:rsidRPr="00077EEA">
        <w:rPr>
          <w:sz w:val="24"/>
          <w:szCs w:val="24"/>
        </w:rPr>
        <w:t>а</w:t>
      </w:r>
      <w:r w:rsidR="00936F32" w:rsidRPr="00077EEA">
        <w:rPr>
          <w:sz w:val="24"/>
          <w:szCs w:val="24"/>
        </w:rPr>
        <w:t xml:space="preserve"> </w:t>
      </w:r>
      <w:r w:rsidR="00687A98">
        <w:rPr>
          <w:sz w:val="24"/>
          <w:szCs w:val="24"/>
        </w:rPr>
        <w:t>Управления</w:t>
      </w:r>
      <w:r w:rsidR="00936F32" w:rsidRPr="00077EEA">
        <w:rPr>
          <w:sz w:val="24"/>
          <w:szCs w:val="24"/>
        </w:rPr>
        <w:t xml:space="preserve"> образования и</w:t>
      </w:r>
    </w:p>
    <w:p w:rsidR="00936F32" w:rsidRPr="00E22417" w:rsidRDefault="00936F32" w:rsidP="008A0625">
      <w:pPr>
        <w:tabs>
          <w:tab w:val="left" w:pos="-1276"/>
        </w:tabs>
        <w:jc w:val="both"/>
        <w:rPr>
          <w:sz w:val="26"/>
          <w:szCs w:val="26"/>
        </w:rPr>
      </w:pPr>
      <w:r w:rsidRPr="00077EEA">
        <w:rPr>
          <w:sz w:val="24"/>
          <w:szCs w:val="24"/>
        </w:rPr>
        <w:t>молодежной политики</w:t>
      </w:r>
      <w:r w:rsidR="00FF4F50" w:rsidRPr="00077EEA">
        <w:rPr>
          <w:sz w:val="24"/>
          <w:szCs w:val="24"/>
        </w:rPr>
        <w:tab/>
      </w:r>
      <w:r w:rsidR="00FF4F50" w:rsidRPr="00077EEA">
        <w:rPr>
          <w:sz w:val="24"/>
          <w:szCs w:val="24"/>
        </w:rPr>
        <w:tab/>
      </w:r>
      <w:r w:rsidR="00FF4F50" w:rsidRPr="00077EEA">
        <w:rPr>
          <w:sz w:val="24"/>
          <w:szCs w:val="24"/>
        </w:rPr>
        <w:tab/>
      </w:r>
      <w:r w:rsidR="00FF4F50" w:rsidRPr="00077EEA">
        <w:rPr>
          <w:sz w:val="24"/>
          <w:szCs w:val="24"/>
        </w:rPr>
        <w:tab/>
      </w:r>
      <w:r w:rsidR="00FF4F50" w:rsidRPr="00077EEA">
        <w:rPr>
          <w:sz w:val="24"/>
          <w:szCs w:val="24"/>
        </w:rPr>
        <w:tab/>
      </w:r>
      <w:r w:rsidR="00FF4F50" w:rsidRPr="00077EEA">
        <w:rPr>
          <w:sz w:val="24"/>
          <w:szCs w:val="24"/>
        </w:rPr>
        <w:tab/>
      </w:r>
      <w:r w:rsidR="00FF4F50" w:rsidRPr="00077EEA">
        <w:rPr>
          <w:sz w:val="24"/>
          <w:szCs w:val="24"/>
        </w:rPr>
        <w:tab/>
      </w:r>
      <w:r w:rsidR="00E22417" w:rsidRPr="00687A98">
        <w:rPr>
          <w:sz w:val="24"/>
          <w:szCs w:val="24"/>
        </w:rPr>
        <w:t xml:space="preserve">          </w:t>
      </w:r>
      <w:r w:rsidR="00717D5F" w:rsidRPr="00077EEA">
        <w:rPr>
          <w:sz w:val="24"/>
          <w:szCs w:val="24"/>
        </w:rPr>
        <w:t>Р.В. Дмитриев</w:t>
      </w: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Default="0079070B" w:rsidP="008A0625">
      <w:pPr>
        <w:tabs>
          <w:tab w:val="left" w:pos="-1276"/>
        </w:tabs>
        <w:jc w:val="both"/>
        <w:rPr>
          <w:sz w:val="24"/>
          <w:szCs w:val="24"/>
        </w:rPr>
      </w:pPr>
    </w:p>
    <w:p w:rsidR="0079070B" w:rsidRPr="00E22417" w:rsidRDefault="0079070B" w:rsidP="008A0625">
      <w:pPr>
        <w:tabs>
          <w:tab w:val="left" w:pos="-1276"/>
        </w:tabs>
        <w:jc w:val="both"/>
        <w:rPr>
          <w:sz w:val="22"/>
          <w:szCs w:val="22"/>
        </w:rPr>
      </w:pPr>
      <w:r w:rsidRPr="00E22417">
        <w:rPr>
          <w:sz w:val="22"/>
          <w:szCs w:val="22"/>
        </w:rPr>
        <w:t>Исп. Прокопьева Оксана Геннадьевна</w:t>
      </w:r>
    </w:p>
    <w:p w:rsidR="0079070B" w:rsidRPr="00E22417" w:rsidRDefault="0079070B" w:rsidP="008A0625">
      <w:pPr>
        <w:tabs>
          <w:tab w:val="left" w:pos="-1276"/>
        </w:tabs>
        <w:jc w:val="both"/>
        <w:rPr>
          <w:sz w:val="22"/>
          <w:szCs w:val="22"/>
        </w:rPr>
      </w:pPr>
      <w:r w:rsidRPr="00E22417">
        <w:rPr>
          <w:sz w:val="22"/>
          <w:szCs w:val="22"/>
        </w:rPr>
        <w:t>8 (83540)2-13-42</w:t>
      </w:r>
    </w:p>
    <w:p w:rsidR="0079070B" w:rsidRDefault="00760624" w:rsidP="008A0625">
      <w:pPr>
        <w:tabs>
          <w:tab w:val="left" w:pos="-1276"/>
        </w:tabs>
        <w:jc w:val="both"/>
        <w:rPr>
          <w:sz w:val="24"/>
          <w:szCs w:val="24"/>
          <w:lang w:val="en-US"/>
        </w:rPr>
      </w:pPr>
      <w:hyperlink r:id="rId7" w:history="1">
        <w:r w:rsidR="0079070B" w:rsidRPr="007B51CD">
          <w:rPr>
            <w:rStyle w:val="a9"/>
            <w:sz w:val="24"/>
            <w:szCs w:val="24"/>
            <w:lang w:val="en-US"/>
          </w:rPr>
          <w:t>chobraz2@cap.ru</w:t>
        </w:r>
      </w:hyperlink>
    </w:p>
    <w:p w:rsidR="002E7E67" w:rsidRDefault="002E7E67" w:rsidP="00F306F5">
      <w:pPr>
        <w:jc w:val="center"/>
      </w:pPr>
    </w:p>
    <w:sectPr w:rsidR="002E7E67" w:rsidSect="0076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239D"/>
    <w:multiLevelType w:val="hybridMultilevel"/>
    <w:tmpl w:val="FABCC7A8"/>
    <w:lvl w:ilvl="0" w:tplc="9A56613E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F0F0A"/>
    <w:multiLevelType w:val="hybridMultilevel"/>
    <w:tmpl w:val="33B655B8"/>
    <w:lvl w:ilvl="0" w:tplc="64242B26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44FBC"/>
    <w:multiLevelType w:val="hybridMultilevel"/>
    <w:tmpl w:val="3C98E194"/>
    <w:lvl w:ilvl="0" w:tplc="417E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0269"/>
    <w:multiLevelType w:val="hybridMultilevel"/>
    <w:tmpl w:val="FABCC7A8"/>
    <w:lvl w:ilvl="0" w:tplc="9A56613E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40A70"/>
    <w:multiLevelType w:val="hybridMultilevel"/>
    <w:tmpl w:val="85E2D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C74A1"/>
    <w:rsid w:val="00001EC5"/>
    <w:rsid w:val="000529E2"/>
    <w:rsid w:val="00077EEA"/>
    <w:rsid w:val="00090FCE"/>
    <w:rsid w:val="00095E48"/>
    <w:rsid w:val="000A57A5"/>
    <w:rsid w:val="000B63A4"/>
    <w:rsid w:val="000C27B8"/>
    <w:rsid w:val="000C3ADA"/>
    <w:rsid w:val="0010680E"/>
    <w:rsid w:val="00133816"/>
    <w:rsid w:val="00137FC4"/>
    <w:rsid w:val="00177563"/>
    <w:rsid w:val="0018634C"/>
    <w:rsid w:val="00186A6B"/>
    <w:rsid w:val="00186FF1"/>
    <w:rsid w:val="001D3A26"/>
    <w:rsid w:val="001E46CE"/>
    <w:rsid w:val="00210843"/>
    <w:rsid w:val="0022177A"/>
    <w:rsid w:val="00260D22"/>
    <w:rsid w:val="00266D2D"/>
    <w:rsid w:val="00267C20"/>
    <w:rsid w:val="00296A84"/>
    <w:rsid w:val="002D424A"/>
    <w:rsid w:val="002E7E67"/>
    <w:rsid w:val="002F0953"/>
    <w:rsid w:val="002F47D2"/>
    <w:rsid w:val="0030616A"/>
    <w:rsid w:val="003144BE"/>
    <w:rsid w:val="003157C1"/>
    <w:rsid w:val="00322F7B"/>
    <w:rsid w:val="00360026"/>
    <w:rsid w:val="00376A8C"/>
    <w:rsid w:val="003824C6"/>
    <w:rsid w:val="00383105"/>
    <w:rsid w:val="00386EAB"/>
    <w:rsid w:val="003B15A1"/>
    <w:rsid w:val="003D2003"/>
    <w:rsid w:val="003F3377"/>
    <w:rsid w:val="00406AEE"/>
    <w:rsid w:val="00431EE1"/>
    <w:rsid w:val="004519E3"/>
    <w:rsid w:val="0045344E"/>
    <w:rsid w:val="00477B57"/>
    <w:rsid w:val="004804AE"/>
    <w:rsid w:val="004B0326"/>
    <w:rsid w:val="004D56CA"/>
    <w:rsid w:val="005213B0"/>
    <w:rsid w:val="0052532D"/>
    <w:rsid w:val="005273E3"/>
    <w:rsid w:val="00530B65"/>
    <w:rsid w:val="00556EEC"/>
    <w:rsid w:val="00557449"/>
    <w:rsid w:val="005847A5"/>
    <w:rsid w:val="005A1977"/>
    <w:rsid w:val="005F4FCE"/>
    <w:rsid w:val="005F5FB8"/>
    <w:rsid w:val="0060551E"/>
    <w:rsid w:val="006165C2"/>
    <w:rsid w:val="00622C65"/>
    <w:rsid w:val="0062359C"/>
    <w:rsid w:val="006246AD"/>
    <w:rsid w:val="00634F0A"/>
    <w:rsid w:val="00641B2F"/>
    <w:rsid w:val="006452EC"/>
    <w:rsid w:val="00655963"/>
    <w:rsid w:val="00687A98"/>
    <w:rsid w:val="006970DC"/>
    <w:rsid w:val="006B01C5"/>
    <w:rsid w:val="006D7055"/>
    <w:rsid w:val="006E4E68"/>
    <w:rsid w:val="006F5F84"/>
    <w:rsid w:val="00717D5F"/>
    <w:rsid w:val="0072482E"/>
    <w:rsid w:val="00741189"/>
    <w:rsid w:val="00742373"/>
    <w:rsid w:val="00743BB2"/>
    <w:rsid w:val="0075224D"/>
    <w:rsid w:val="00760624"/>
    <w:rsid w:val="00767BC7"/>
    <w:rsid w:val="007727F5"/>
    <w:rsid w:val="0079070B"/>
    <w:rsid w:val="007A7A82"/>
    <w:rsid w:val="007E3694"/>
    <w:rsid w:val="007F5B25"/>
    <w:rsid w:val="008331A4"/>
    <w:rsid w:val="00834947"/>
    <w:rsid w:val="00844CC1"/>
    <w:rsid w:val="00891929"/>
    <w:rsid w:val="008A0625"/>
    <w:rsid w:val="008B5521"/>
    <w:rsid w:val="008C1362"/>
    <w:rsid w:val="008C1A80"/>
    <w:rsid w:val="00922186"/>
    <w:rsid w:val="00923B76"/>
    <w:rsid w:val="009312DD"/>
    <w:rsid w:val="00936F32"/>
    <w:rsid w:val="00951BEC"/>
    <w:rsid w:val="00956A02"/>
    <w:rsid w:val="00956BB2"/>
    <w:rsid w:val="00963D71"/>
    <w:rsid w:val="009646A6"/>
    <w:rsid w:val="009655BE"/>
    <w:rsid w:val="009768F7"/>
    <w:rsid w:val="009908BC"/>
    <w:rsid w:val="009A0A5B"/>
    <w:rsid w:val="009A6428"/>
    <w:rsid w:val="009B4129"/>
    <w:rsid w:val="009B676B"/>
    <w:rsid w:val="009D3F85"/>
    <w:rsid w:val="009E0B60"/>
    <w:rsid w:val="00A0344E"/>
    <w:rsid w:val="00A07E02"/>
    <w:rsid w:val="00A13F4F"/>
    <w:rsid w:val="00A326BF"/>
    <w:rsid w:val="00A43E08"/>
    <w:rsid w:val="00A65822"/>
    <w:rsid w:val="00A74813"/>
    <w:rsid w:val="00A754F0"/>
    <w:rsid w:val="00A81010"/>
    <w:rsid w:val="00A81CC0"/>
    <w:rsid w:val="00AB19F6"/>
    <w:rsid w:val="00AC5AB4"/>
    <w:rsid w:val="00AD12F3"/>
    <w:rsid w:val="00AE6120"/>
    <w:rsid w:val="00AF79F0"/>
    <w:rsid w:val="00B54CCA"/>
    <w:rsid w:val="00B62EE8"/>
    <w:rsid w:val="00B635DF"/>
    <w:rsid w:val="00B80560"/>
    <w:rsid w:val="00BB0A9E"/>
    <w:rsid w:val="00BB1451"/>
    <w:rsid w:val="00BC74A1"/>
    <w:rsid w:val="00BD2520"/>
    <w:rsid w:val="00C043B4"/>
    <w:rsid w:val="00C373F7"/>
    <w:rsid w:val="00C41F0C"/>
    <w:rsid w:val="00C72AF7"/>
    <w:rsid w:val="00C90555"/>
    <w:rsid w:val="00CB0CDB"/>
    <w:rsid w:val="00CB404C"/>
    <w:rsid w:val="00CC2B94"/>
    <w:rsid w:val="00CC729E"/>
    <w:rsid w:val="00CD160E"/>
    <w:rsid w:val="00CD266A"/>
    <w:rsid w:val="00CE21D6"/>
    <w:rsid w:val="00CE30E0"/>
    <w:rsid w:val="00D11017"/>
    <w:rsid w:val="00D276B0"/>
    <w:rsid w:val="00D313CF"/>
    <w:rsid w:val="00D371CD"/>
    <w:rsid w:val="00D43D81"/>
    <w:rsid w:val="00D50319"/>
    <w:rsid w:val="00D63A84"/>
    <w:rsid w:val="00DB7FFE"/>
    <w:rsid w:val="00DD4B68"/>
    <w:rsid w:val="00DE664B"/>
    <w:rsid w:val="00DE7B0A"/>
    <w:rsid w:val="00DF4540"/>
    <w:rsid w:val="00E07FF0"/>
    <w:rsid w:val="00E16D3D"/>
    <w:rsid w:val="00E203F5"/>
    <w:rsid w:val="00E22417"/>
    <w:rsid w:val="00E2306C"/>
    <w:rsid w:val="00E31FB1"/>
    <w:rsid w:val="00E46DE7"/>
    <w:rsid w:val="00E47D98"/>
    <w:rsid w:val="00E51706"/>
    <w:rsid w:val="00E55222"/>
    <w:rsid w:val="00E65B24"/>
    <w:rsid w:val="00E766B7"/>
    <w:rsid w:val="00E8291A"/>
    <w:rsid w:val="00ED33F6"/>
    <w:rsid w:val="00EE043A"/>
    <w:rsid w:val="00EF554B"/>
    <w:rsid w:val="00F143B1"/>
    <w:rsid w:val="00F306F5"/>
    <w:rsid w:val="00F521FD"/>
    <w:rsid w:val="00F55177"/>
    <w:rsid w:val="00F567A0"/>
    <w:rsid w:val="00F65575"/>
    <w:rsid w:val="00F84078"/>
    <w:rsid w:val="00FA182A"/>
    <w:rsid w:val="00FC13A0"/>
    <w:rsid w:val="00FC1A90"/>
    <w:rsid w:val="00FC46E9"/>
    <w:rsid w:val="00FC4EE3"/>
    <w:rsid w:val="00FD4612"/>
    <w:rsid w:val="00FE2C27"/>
    <w:rsid w:val="00FF25E6"/>
    <w:rsid w:val="00FF4BF7"/>
    <w:rsid w:val="00F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C74A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BC7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E7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936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1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2F0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C74A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BC7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E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93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2F0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obraz2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BFC7-C062-4125-A87A-78369427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chobraz2</dc:creator>
  <cp:lastModifiedBy>chobraz99</cp:lastModifiedBy>
  <cp:revision>2</cp:revision>
  <cp:lastPrinted>2022-03-11T10:55:00Z</cp:lastPrinted>
  <dcterms:created xsi:type="dcterms:W3CDTF">2022-03-14T06:27:00Z</dcterms:created>
  <dcterms:modified xsi:type="dcterms:W3CDTF">2022-03-14T06:27:00Z</dcterms:modified>
</cp:coreProperties>
</file>