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24" w:rsidRDefault="00D31F9C">
      <w:pPr>
        <w:rPr>
          <w:rFonts w:ascii="Times New Roman" w:hAnsi="Times New Roman" w:cs="Times New Roman"/>
          <w:b/>
          <w:sz w:val="24"/>
          <w:szCs w:val="24"/>
        </w:rPr>
      </w:pPr>
      <w:r w:rsidRPr="00D31F9C">
        <w:rPr>
          <w:rFonts w:ascii="Times New Roman" w:hAnsi="Times New Roman" w:cs="Times New Roman"/>
          <w:b/>
          <w:sz w:val="24"/>
          <w:szCs w:val="24"/>
        </w:rPr>
        <w:t>Информация об оборудованных учебных кабинетах</w:t>
      </w:r>
    </w:p>
    <w:p w:rsidR="00D31F9C" w:rsidRPr="00663BEF" w:rsidRDefault="00D31F9C">
      <w:pPr>
        <w:rPr>
          <w:rFonts w:ascii="Times New Roman" w:hAnsi="Times New Roman" w:cs="Times New Roman"/>
          <w:b/>
          <w:sz w:val="24"/>
          <w:szCs w:val="24"/>
        </w:rPr>
      </w:pPr>
      <w:r w:rsidRPr="00663BEF">
        <w:rPr>
          <w:rFonts w:ascii="Times New Roman" w:hAnsi="Times New Roman" w:cs="Times New Roman"/>
          <w:b/>
          <w:sz w:val="24"/>
          <w:szCs w:val="24"/>
        </w:rPr>
        <w:t>Группа (11 шт.)</w:t>
      </w:r>
    </w:p>
    <w:p w:rsidR="00D31F9C" w:rsidRDefault="00D31F9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3BEF">
        <w:rPr>
          <w:rFonts w:ascii="Times New Roman" w:hAnsi="Times New Roman" w:cs="Times New Roman"/>
          <w:b/>
          <w:i/>
          <w:sz w:val="24"/>
          <w:szCs w:val="24"/>
        </w:rPr>
        <w:t>Основное назначение: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Обеспечиваются оптимальные условия для интеллектуального, физического и психического развития детей, занятий, отдыха, игр, приема пищи, гигиены, мероприятий по уходу за детьми, их оздоровлению.</w:t>
      </w:r>
    </w:p>
    <w:p w:rsidR="00D31F9C" w:rsidRPr="00D31F9C" w:rsidRDefault="00D31F9C" w:rsidP="00D31F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17"/>
          <w:szCs w:val="17"/>
          <w:lang w:eastAsia="ru-RU"/>
        </w:rPr>
      </w:pPr>
      <w:r w:rsidRPr="00663BEF">
        <w:rPr>
          <w:rFonts w:ascii="Times New Roman" w:hAnsi="Times New Roman" w:cs="Times New Roman"/>
          <w:b/>
          <w:i/>
          <w:sz w:val="24"/>
          <w:szCs w:val="24"/>
        </w:rPr>
        <w:t>Оснащение:</w:t>
      </w:r>
      <w:r w:rsidR="00663BEF">
        <w:rPr>
          <w:rFonts w:ascii="Times New Roman" w:hAnsi="Times New Roman" w:cs="Times New Roman"/>
          <w:sz w:val="24"/>
          <w:szCs w:val="24"/>
        </w:rPr>
        <w:t xml:space="preserve"> - </w:t>
      </w:r>
      <w:r w:rsidRPr="00D31F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Туалетная комната</w:t>
      </w:r>
      <w:r w:rsidR="00663BE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</w:t>
      </w:r>
      <w:r w:rsidRPr="00D31F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туалетные кабинки с унитазами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</w:t>
      </w:r>
      <w:r w:rsidR="00663BEF">
        <w:rPr>
          <w:rFonts w:ascii="Arial" w:eastAsia="Times New Roman" w:hAnsi="Arial" w:cs="Arial"/>
          <w:color w:val="212529"/>
          <w:sz w:val="17"/>
          <w:szCs w:val="17"/>
          <w:lang w:eastAsia="ru-RU"/>
        </w:rPr>
        <w:t xml:space="preserve"> </w:t>
      </w:r>
      <w:r w:rsidRPr="00D31F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ванна для ног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</w:t>
      </w:r>
      <w:r w:rsidRPr="00D31F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шкаф для уборочного инвентаря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</w:t>
      </w:r>
      <w:r w:rsidRPr="00D31F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умывальники детские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</w:t>
      </w:r>
      <w:r w:rsidRPr="00D31F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полотенечные шкафы</w:t>
      </w:r>
      <w:r w:rsidR="00663BE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);</w:t>
      </w:r>
    </w:p>
    <w:p w:rsidR="00D31F9C" w:rsidRPr="00D31F9C" w:rsidRDefault="00663BEF" w:rsidP="00D31F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               - </w:t>
      </w:r>
      <w:r w:rsidR="00D31F9C" w:rsidRPr="00D31F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Буфетная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</w:t>
      </w:r>
      <w:r w:rsidR="00D31F9C" w:rsidRPr="00D31F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кухонный гарнитур, стол</w:t>
      </w:r>
      <w:r>
        <w:rPr>
          <w:rFonts w:ascii="Arial" w:eastAsia="Times New Roman" w:hAnsi="Arial" w:cs="Arial"/>
          <w:color w:val="212529"/>
          <w:sz w:val="17"/>
          <w:szCs w:val="17"/>
          <w:lang w:eastAsia="ru-RU"/>
        </w:rPr>
        <w:t xml:space="preserve">, </w:t>
      </w:r>
      <w:r w:rsidR="00D31F9C" w:rsidRPr="00D31F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табурет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);</w:t>
      </w:r>
    </w:p>
    <w:p w:rsidR="00D31F9C" w:rsidRPr="00D31F9C" w:rsidRDefault="00663BEF" w:rsidP="00D31F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               - </w:t>
      </w:r>
      <w:r w:rsidR="00D31F9C" w:rsidRPr="00D31F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Приемная:</w:t>
      </w:r>
      <w:r>
        <w:rPr>
          <w:rFonts w:ascii="Arial" w:eastAsia="Times New Roman" w:hAnsi="Arial" w:cs="Arial"/>
          <w:color w:val="212529"/>
          <w:sz w:val="17"/>
          <w:szCs w:val="17"/>
          <w:lang w:eastAsia="ru-RU"/>
        </w:rPr>
        <w:t xml:space="preserve"> (</w:t>
      </w:r>
      <w:r w:rsidR="00D31F9C" w:rsidRPr="00D31F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детские шкафы для одежды</w:t>
      </w:r>
      <w:r>
        <w:rPr>
          <w:rFonts w:ascii="Arial" w:eastAsia="Times New Roman" w:hAnsi="Arial" w:cs="Arial"/>
          <w:color w:val="212529"/>
          <w:sz w:val="17"/>
          <w:szCs w:val="17"/>
          <w:lang w:eastAsia="ru-RU"/>
        </w:rPr>
        <w:t xml:space="preserve">, </w:t>
      </w:r>
      <w:r w:rsidR="00D31F9C" w:rsidRPr="00D31F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скамейки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r w:rsidR="00D31F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стол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</w:t>
      </w:r>
      <w:r w:rsidR="00D31F9C" w:rsidRPr="00D31F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стенд для детских работ</w:t>
      </w:r>
      <w:r>
        <w:rPr>
          <w:rFonts w:ascii="Arial" w:eastAsia="Times New Roman" w:hAnsi="Arial" w:cs="Arial"/>
          <w:color w:val="212529"/>
          <w:sz w:val="17"/>
          <w:szCs w:val="17"/>
          <w:lang w:eastAsia="ru-RU"/>
        </w:rPr>
        <w:t>,</w:t>
      </w:r>
      <w:r w:rsidR="00D31F9C" w:rsidRPr="00D31F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информационный стенд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);</w:t>
      </w:r>
      <w:r w:rsidR="00D31F9C" w:rsidRPr="00D31F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</w:p>
    <w:p w:rsidR="00D31F9C" w:rsidRPr="00D31F9C" w:rsidRDefault="00663BEF" w:rsidP="00D31F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               - </w:t>
      </w:r>
      <w:r w:rsidR="00D31F9C" w:rsidRPr="00D31F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Спальная:</w:t>
      </w:r>
      <w:r>
        <w:rPr>
          <w:rFonts w:ascii="Arial" w:eastAsia="Times New Roman" w:hAnsi="Arial" w:cs="Arial"/>
          <w:color w:val="212529"/>
          <w:sz w:val="17"/>
          <w:szCs w:val="17"/>
          <w:lang w:eastAsia="ru-RU"/>
        </w:rPr>
        <w:t xml:space="preserve"> (</w:t>
      </w:r>
      <w:r w:rsidR="00D31F9C" w:rsidRPr="00D31F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кровати детские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r w:rsidR="00D31F9C" w:rsidRPr="00D31F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письменный стол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</w:t>
      </w:r>
      <w:r w:rsidR="00D31F9C" w:rsidRPr="00D31F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стул для взрослого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r w:rsidR="00D31F9C" w:rsidRPr="00D31F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шкаф для взрослых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r w:rsidR="00D31F9C" w:rsidRPr="00D31F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шкаф для пособий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);</w:t>
      </w:r>
    </w:p>
    <w:p w:rsidR="00D31F9C" w:rsidRDefault="00663BEF" w:rsidP="00D31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               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</w:t>
      </w:r>
      <w:r w:rsidR="00D31F9C" w:rsidRPr="00D31F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Комната для игр:</w:t>
      </w:r>
      <w:r>
        <w:rPr>
          <w:rFonts w:ascii="Arial" w:eastAsia="Times New Roman" w:hAnsi="Arial" w:cs="Arial"/>
          <w:color w:val="212529"/>
          <w:sz w:val="17"/>
          <w:szCs w:val="17"/>
          <w:lang w:eastAsia="ru-RU"/>
        </w:rPr>
        <w:t xml:space="preserve"> (</w:t>
      </w:r>
      <w:r w:rsidR="00D31F9C" w:rsidRPr="00D31F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стол для раздачи пищи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r w:rsidR="00D31F9C" w:rsidRPr="00D31F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табурет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r w:rsidR="00D31F9C" w:rsidRPr="00D31F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столы детские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r w:rsidR="00D31F9C" w:rsidRPr="00D31F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стулья детские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</w:t>
      </w:r>
      <w:r w:rsidR="00D31F9C" w:rsidRPr="00D31F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стул для проведения занятий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r w:rsidR="00D31F9C" w:rsidRPr="00D31F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книжный шкаф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r w:rsidR="00D31F9C" w:rsidRPr="00D31F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стеллаж для игрушек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r w:rsidR="00D31F9C" w:rsidRPr="00D31F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шкаф для пособий</w:t>
      </w:r>
      <w:r>
        <w:rPr>
          <w:rFonts w:ascii="Arial" w:eastAsia="Times New Roman" w:hAnsi="Arial" w:cs="Arial"/>
          <w:color w:val="212529"/>
          <w:sz w:val="17"/>
          <w:szCs w:val="17"/>
          <w:lang w:eastAsia="ru-RU"/>
        </w:rPr>
        <w:t xml:space="preserve">, </w:t>
      </w:r>
      <w:r w:rsidR="00D31F9C" w:rsidRPr="00D31F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уголок природы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r w:rsidR="00D31F9C" w:rsidRPr="00D31F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кухня детская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r w:rsidR="00D31F9C" w:rsidRPr="00D31F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мягкая мебель детская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r w:rsidR="00D31F9C" w:rsidRPr="00D31F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столик и стулья для куклы</w:t>
      </w:r>
      <w:r>
        <w:rPr>
          <w:rFonts w:ascii="Arial" w:eastAsia="Times New Roman" w:hAnsi="Arial" w:cs="Arial"/>
          <w:color w:val="212529"/>
          <w:sz w:val="17"/>
          <w:szCs w:val="17"/>
          <w:lang w:eastAsia="ru-RU"/>
        </w:rPr>
        <w:t xml:space="preserve">, </w:t>
      </w:r>
      <w:r w:rsidR="00D31F9C" w:rsidRPr="00D31F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уголок ряженья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).</w:t>
      </w:r>
      <w:proofErr w:type="gramEnd"/>
    </w:p>
    <w:p w:rsidR="00663BEF" w:rsidRPr="00D31F9C" w:rsidRDefault="00663BEF" w:rsidP="00D31F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17"/>
          <w:szCs w:val="17"/>
          <w:lang w:eastAsia="ru-RU"/>
        </w:rPr>
      </w:pPr>
    </w:p>
    <w:p w:rsidR="00D31F9C" w:rsidRDefault="00663BEF">
      <w:pPr>
        <w:rPr>
          <w:rFonts w:ascii="Times New Roman" w:hAnsi="Times New Roman" w:cs="Times New Roman"/>
          <w:b/>
          <w:sz w:val="24"/>
          <w:szCs w:val="24"/>
        </w:rPr>
      </w:pPr>
      <w:r w:rsidRPr="00663BEF">
        <w:rPr>
          <w:rFonts w:ascii="Times New Roman" w:hAnsi="Times New Roman" w:cs="Times New Roman"/>
          <w:b/>
          <w:sz w:val="24"/>
          <w:szCs w:val="24"/>
        </w:rPr>
        <w:t>Групповые прогулочные площадки (11 шт</w:t>
      </w:r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663BEF" w:rsidRPr="00663BEF" w:rsidRDefault="00663BEF">
      <w:pPr>
        <w:rPr>
          <w:rFonts w:ascii="Times New Roman" w:hAnsi="Times New Roman" w:cs="Times New Roman"/>
          <w:sz w:val="24"/>
          <w:szCs w:val="24"/>
        </w:rPr>
      </w:pPr>
      <w:r w:rsidRPr="00663BEF">
        <w:rPr>
          <w:rFonts w:ascii="Times New Roman" w:hAnsi="Times New Roman" w:cs="Times New Roman"/>
          <w:b/>
          <w:i/>
          <w:sz w:val="24"/>
          <w:szCs w:val="24"/>
        </w:rPr>
        <w:t>Основное назначение:</w:t>
      </w:r>
      <w:r w:rsidRPr="00663B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31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прогулки, занятий на свежем воздухе, отдыха, в том числе для детей инвалидов и лиц с ограниченными возможностями здоровья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31F9C" w:rsidRPr="00663BEF" w:rsidRDefault="00663BEF" w:rsidP="00663B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17"/>
          <w:szCs w:val="17"/>
          <w:lang w:eastAsia="ru-RU"/>
        </w:rPr>
      </w:pPr>
      <w:r w:rsidRPr="00663BEF">
        <w:rPr>
          <w:rFonts w:ascii="Times New Roman" w:hAnsi="Times New Roman" w:cs="Times New Roman"/>
          <w:b/>
          <w:i/>
          <w:sz w:val="24"/>
          <w:szCs w:val="24"/>
        </w:rPr>
        <w:t>Оснащение: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3BEF">
        <w:rPr>
          <w:rFonts w:ascii="Times New Roman" w:hAnsi="Times New Roman" w:cs="Times New Roman"/>
          <w:sz w:val="24"/>
          <w:szCs w:val="24"/>
        </w:rPr>
        <w:t>В</w:t>
      </w:r>
      <w:r w:rsidRPr="00D31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еранды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212529"/>
          <w:sz w:val="17"/>
          <w:szCs w:val="17"/>
          <w:lang w:eastAsia="ru-RU"/>
        </w:rPr>
        <w:t xml:space="preserve"> </w:t>
      </w:r>
      <w:r w:rsidRPr="00D31F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песочницы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r w:rsidRPr="00D31F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горки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r w:rsidRPr="00D31F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стенки для лазания</w:t>
      </w:r>
      <w:r>
        <w:rPr>
          <w:rFonts w:ascii="Arial" w:eastAsia="Times New Roman" w:hAnsi="Arial" w:cs="Arial"/>
          <w:color w:val="212529"/>
          <w:sz w:val="17"/>
          <w:szCs w:val="17"/>
          <w:lang w:eastAsia="ru-RU"/>
        </w:rPr>
        <w:t xml:space="preserve">, </w:t>
      </w:r>
      <w:r w:rsidRPr="00D31F9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скамейки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D31F9C" w:rsidRPr="00D31F9C" w:rsidRDefault="00D31F9C">
      <w:pPr>
        <w:rPr>
          <w:rFonts w:ascii="Times New Roman" w:hAnsi="Times New Roman" w:cs="Times New Roman"/>
          <w:sz w:val="24"/>
          <w:szCs w:val="24"/>
        </w:rPr>
      </w:pPr>
    </w:p>
    <w:sectPr w:rsidR="00D31F9C" w:rsidRPr="00D31F9C" w:rsidSect="00150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F9C"/>
    <w:rsid w:val="00150F24"/>
    <w:rsid w:val="00663BEF"/>
    <w:rsid w:val="00D3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F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2022-03-12T06:05:00Z</dcterms:created>
  <dcterms:modified xsi:type="dcterms:W3CDTF">2022-03-12T06:22:00Z</dcterms:modified>
</cp:coreProperties>
</file>