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F4" w:rsidRPr="006D08F4" w:rsidRDefault="006D08F4" w:rsidP="006D08F4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6D08F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 xml:space="preserve">Советы психолога для </w:t>
      </w:r>
      <w:proofErr w:type="gramStart"/>
      <w:r w:rsidRPr="006D08F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родителей</w:t>
      </w:r>
      <w:proofErr w:type="gramEnd"/>
      <w:r w:rsidRPr="006D08F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 xml:space="preserve"> будущих первоклассников</w:t>
      </w:r>
    </w:p>
    <w:p w:rsid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1. Уже сейчас постарайтесь </w:t>
      </w:r>
      <w:r w:rsidRPr="006D08F4">
        <w:rPr>
          <w:rStyle w:val="a5"/>
          <w:b/>
          <w:bCs/>
          <w:color w:val="000000"/>
        </w:rPr>
        <w:t>постепенно режим дня вашего малыша соотнести с режимом дня школьника</w:t>
      </w:r>
      <w:r w:rsidRPr="006D08F4">
        <w:rPr>
          <w:color w:val="000000"/>
        </w:rPr>
        <w:t>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2. Чтобы ребёнок умел </w:t>
      </w:r>
      <w:r w:rsidRPr="006D08F4">
        <w:rPr>
          <w:rStyle w:val="a5"/>
          <w:b/>
          <w:bCs/>
          <w:color w:val="000000"/>
        </w:rPr>
        <w:t>слышать учителя</w:t>
      </w:r>
      <w:r w:rsidRPr="006D08F4">
        <w:rPr>
          <w:color w:val="000000"/>
        </w:rPr>
        <w:t>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rStyle w:val="a5"/>
          <w:b/>
          <w:bCs/>
          <w:color w:val="000000"/>
        </w:rPr>
        <w:t>Не пугайте ребёнка будущими трудностями в школе!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3. Перед школой и во время учёбы </w:t>
      </w:r>
      <w:r w:rsidRPr="006D08F4">
        <w:rPr>
          <w:rStyle w:val="a5"/>
          <w:b/>
          <w:bCs/>
          <w:color w:val="000000"/>
        </w:rPr>
        <w:t>проверяйте зрение и слух ребёнка</w:t>
      </w:r>
      <w:r w:rsidRPr="006D08F4">
        <w:rPr>
          <w:color w:val="000000"/>
        </w:rPr>
        <w:t>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4. </w:t>
      </w:r>
      <w:r w:rsidRPr="006D08F4">
        <w:rPr>
          <w:rStyle w:val="a4"/>
          <w:color w:val="000000"/>
        </w:rPr>
        <w:t>Подготовка к чтению</w:t>
      </w:r>
      <w:r w:rsidRPr="006D08F4">
        <w:rPr>
          <w:color w:val="000000"/>
        </w:rPr>
        <w:t>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 </w:t>
      </w:r>
      <w:r w:rsidRPr="006D08F4">
        <w:rPr>
          <w:rStyle w:val="a5"/>
          <w:b/>
          <w:bCs/>
          <w:color w:val="000000"/>
        </w:rPr>
        <w:t>все дети устают от процесса чтения очень быстро</w:t>
      </w:r>
      <w:r w:rsidRPr="006D08F4">
        <w:rPr>
          <w:color w:val="000000"/>
        </w:rPr>
        <w:t>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5. </w:t>
      </w:r>
      <w:r w:rsidRPr="006D08F4">
        <w:rPr>
          <w:rStyle w:val="a4"/>
          <w:color w:val="000000"/>
        </w:rPr>
        <w:t>Подготовка к письму</w:t>
      </w:r>
      <w:r w:rsidRPr="006D08F4">
        <w:rPr>
          <w:color w:val="000000"/>
        </w:rPr>
        <w:t>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6. </w:t>
      </w:r>
      <w:r w:rsidRPr="006D08F4">
        <w:rPr>
          <w:rStyle w:val="a4"/>
          <w:color w:val="000000"/>
        </w:rPr>
        <w:t>Подготовка к грамматике</w:t>
      </w:r>
      <w:r w:rsidRPr="006D08F4">
        <w:rPr>
          <w:color w:val="000000"/>
        </w:rPr>
        <w:t>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 </w:t>
      </w:r>
      <w:r w:rsidRPr="006D08F4">
        <w:rPr>
          <w:rStyle w:val="a5"/>
          <w:b/>
          <w:bCs/>
          <w:color w:val="000000"/>
        </w:rPr>
        <w:t>расчленить речь на отдельные грамматические единицы</w:t>
      </w:r>
      <w:r w:rsidRPr="006D08F4">
        <w:rPr>
          <w:color w:val="000000"/>
        </w:rPr>
        <w:t>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Поощряйте его умение наблюдать, сравнивать, исправлять, уточнять свою речь. Общайтесь с ним!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7. </w:t>
      </w:r>
      <w:r w:rsidRPr="006D08F4">
        <w:rPr>
          <w:rStyle w:val="a4"/>
          <w:color w:val="000000"/>
        </w:rPr>
        <w:t>Подготовка к математике</w:t>
      </w:r>
      <w:r w:rsidRPr="006D08F4">
        <w:rPr>
          <w:color w:val="000000"/>
        </w:rPr>
        <w:t>: успешность в этом предмете зависит от освоения и умения двигаться в трёхмерном пространстве.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 w:rsidRPr="006D08F4">
        <w:rPr>
          <w:color w:val="000000"/>
        </w:rPr>
        <w:t>больше-меньше</w:t>
      </w:r>
      <w:proofErr w:type="spellEnd"/>
      <w:proofErr w:type="gramEnd"/>
      <w:r w:rsidRPr="006D08F4">
        <w:rPr>
          <w:color w:val="000000"/>
        </w:rPr>
        <w:t>", "</w:t>
      </w:r>
      <w:proofErr w:type="spellStart"/>
      <w:r w:rsidRPr="006D08F4">
        <w:rPr>
          <w:color w:val="000000"/>
        </w:rPr>
        <w:t>старше-моложе</w:t>
      </w:r>
      <w:proofErr w:type="spellEnd"/>
      <w:r w:rsidRPr="006D08F4">
        <w:rPr>
          <w:color w:val="000000"/>
        </w:rPr>
        <w:t>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rStyle w:val="a4"/>
          <w:color w:val="000000"/>
        </w:rPr>
        <w:t>Запомните: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 </w:t>
      </w:r>
      <w:r w:rsidRPr="006D08F4">
        <w:rPr>
          <w:rStyle w:val="a5"/>
          <w:b/>
          <w:bCs/>
          <w:color w:val="000000"/>
        </w:rPr>
        <w:t>поэтому он не может быть ленивым</w:t>
      </w:r>
      <w:r w:rsidRPr="006D08F4">
        <w:rPr>
          <w:color w:val="000000"/>
        </w:rPr>
        <w:t>.</w:t>
      </w:r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proofErr w:type="gramStart"/>
      <w:r w:rsidRPr="006D08F4">
        <w:rPr>
          <w:color w:val="000000"/>
        </w:rPr>
        <w:lastRenderedPageBreak/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6D08F4" w:rsidRPr="006D08F4" w:rsidRDefault="006D08F4" w:rsidP="006D08F4">
      <w:pPr>
        <w:pStyle w:val="a3"/>
        <w:shd w:val="clear" w:color="auto" w:fill="F5F5F5"/>
        <w:ind w:firstLine="300"/>
        <w:rPr>
          <w:color w:val="000000"/>
        </w:rPr>
      </w:pPr>
      <w:r w:rsidRPr="006D08F4">
        <w:rPr>
          <w:color w:val="000000"/>
        </w:rPr>
        <w:t>Ваша любовь и терпение будут служить гарантом уверенного продвижения в учёбе для вашего малыша.</w:t>
      </w:r>
    </w:p>
    <w:p w:rsidR="00584687" w:rsidRDefault="00584687"/>
    <w:sectPr w:rsidR="0058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8F4"/>
    <w:rsid w:val="00584687"/>
    <w:rsid w:val="006D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8F4"/>
    <w:rPr>
      <w:b/>
      <w:bCs/>
    </w:rPr>
  </w:style>
  <w:style w:type="character" w:styleId="a5">
    <w:name w:val="Emphasis"/>
    <w:basedOn w:val="a0"/>
    <w:uiPriority w:val="20"/>
    <w:qFormat/>
    <w:rsid w:val="006D08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08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2022-01-05T16:35:00Z</dcterms:created>
  <dcterms:modified xsi:type="dcterms:W3CDTF">2022-01-05T16:36:00Z</dcterms:modified>
</cp:coreProperties>
</file>