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19" w:rsidRDefault="002E5E19" w:rsidP="002E5E19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Fonts w:ascii="Verdana" w:hAnsi="Verdana"/>
          <w:b/>
          <w:bCs/>
          <w:sz w:val="20"/>
          <w:szCs w:val="20"/>
        </w:rPr>
        <w:t>обучающихся</w:t>
      </w:r>
      <w:proofErr w:type="gramEnd"/>
      <w:r>
        <w:rPr>
          <w:rFonts w:ascii="Verdana" w:hAnsi="Verdana"/>
          <w:b/>
          <w:bCs/>
          <w:sz w:val="20"/>
          <w:szCs w:val="20"/>
        </w:rPr>
        <w:t>, приспособленные для использования инвалидами и лицами с ОВЗ.</w:t>
      </w:r>
    </w:p>
    <w:p w:rsidR="002E5E19" w:rsidRDefault="002E5E19" w:rsidP="002E5E19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hyperlink r:id="rId5" w:history="1">
        <w:r>
          <w:rPr>
            <w:rStyle w:val="a5"/>
            <w:rFonts w:ascii="Verdana" w:hAnsi="Verdana"/>
            <w:color w:val="4D6D91"/>
            <w:sz w:val="16"/>
            <w:szCs w:val="16"/>
          </w:rPr>
          <w:t>ОФИЦИАЛЬНЫЙ САЙТ ШКОЛЫ</w:t>
        </w:r>
      </w:hyperlink>
    </w:p>
    <w:p w:rsidR="002E5E19" w:rsidRDefault="002E5E19" w:rsidP="002E5E19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школы и с другими сайтами образовательной направленности, на которых существует версия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слабовидящих.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2E5E19" w:rsidRDefault="002E5E19" w:rsidP="002E5E19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Style w:val="a5"/>
          <w:rFonts w:ascii="Arial" w:hAnsi="Arial" w:cs="Arial"/>
          <w:sz w:val="21"/>
          <w:szCs w:val="21"/>
        </w:rPr>
        <w:t>Средства обучения и воспитания для инвалидов и лиц с ограниченными возможностями здоровья</w:t>
      </w:r>
    </w:p>
    <w:p w:rsidR="002E5E19" w:rsidRDefault="002E5E19" w:rsidP="002E5E19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Школа не располагает средствами обучения и воспитания для инвалидов и лиц с ОВЗ. </w:t>
      </w:r>
      <w:proofErr w:type="gramStart"/>
      <w:r>
        <w:rPr>
          <w:rFonts w:ascii="Arial" w:hAnsi="Arial" w:cs="Arial"/>
          <w:sz w:val="21"/>
          <w:szCs w:val="21"/>
        </w:rPr>
        <w:t>При организации обучения инвалидов и лиц ОВЗ на дому в соответствии с показаниями МПМК обучающемуся при необходимости может быть предоставлен персональный компьютер с периферийным оборудованием - специализированным джойстиком, мышью для управления.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Школа осуществляет закупку специальных учебников для обучающихся с нарушением интеллектуального развития, разрабатывает адаптированные программы обучения.</w:t>
      </w:r>
      <w:proofErr w:type="gramEnd"/>
      <w:r>
        <w:rPr>
          <w:rFonts w:ascii="Arial" w:hAnsi="Arial" w:cs="Arial"/>
          <w:sz w:val="21"/>
          <w:szCs w:val="21"/>
        </w:rPr>
        <w:t xml:space="preserve"> По показаниям МПМК о</w:t>
      </w:r>
      <w:r>
        <w:rPr>
          <w:rFonts w:ascii="Arial" w:hAnsi="Arial" w:cs="Arial"/>
          <w:sz w:val="21"/>
          <w:szCs w:val="21"/>
        </w:rPr>
        <w:t>рганизуется занятия в кабинете психологической разгрузки</w:t>
      </w:r>
      <w:r>
        <w:rPr>
          <w:rFonts w:ascii="Arial" w:hAnsi="Arial" w:cs="Arial"/>
          <w:sz w:val="21"/>
          <w:szCs w:val="21"/>
        </w:rPr>
        <w:t xml:space="preserve"> школы  с логопедом. Осуществляется психологическая поддержка и педагогическая коррекция.</w:t>
      </w:r>
    </w:p>
    <w:p w:rsidR="00294FFA" w:rsidRDefault="00294FFA">
      <w:bookmarkStart w:id="0" w:name="_GoBack"/>
      <w:bookmarkEnd w:id="0"/>
    </w:p>
    <w:sectPr w:rsidR="0029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19"/>
    <w:rsid w:val="00294FFA"/>
    <w:rsid w:val="002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E19"/>
    <w:rPr>
      <w:strike w:val="0"/>
      <w:dstrike w:val="0"/>
      <w:color w:val="4D6D9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E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5E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E19"/>
    <w:rPr>
      <w:strike w:val="0"/>
      <w:dstrike w:val="0"/>
      <w:color w:val="4D6D9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E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5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ikovo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2021-11-02T07:10:00Z</dcterms:created>
  <dcterms:modified xsi:type="dcterms:W3CDTF">2021-11-02T07:12:00Z</dcterms:modified>
</cp:coreProperties>
</file>