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A4" w:rsidRDefault="00E2658F" w:rsidP="005C79A4">
      <w:pPr>
        <w:pStyle w:val="Default"/>
        <w:rPr>
          <w:b/>
          <w:bCs/>
          <w:sz w:val="23"/>
          <w:szCs w:val="23"/>
        </w:rPr>
      </w:pPr>
      <w:r w:rsidRPr="00E2658F"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8E39C71" wp14:editId="1EF541F1">
            <wp:simplePos x="0" y="0"/>
            <wp:positionH relativeFrom="margin">
              <wp:align>right</wp:align>
            </wp:positionH>
            <wp:positionV relativeFrom="paragraph">
              <wp:posOffset>-242297</wp:posOffset>
            </wp:positionV>
            <wp:extent cx="9078686" cy="6415655"/>
            <wp:effectExtent l="0" t="0" r="8255" b="4445"/>
            <wp:wrapNone/>
            <wp:docPr id="2" name="Рисунок 2" descr="C:\Users\юрий\Desktop\ТОЧКА РОСТА\Экспорты\прогрмма внеурочка 9 кл по химии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ТОЧКА РОСТА\Экспорты\прогрмма внеурочка 9 кл по химии_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686" cy="6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E2658F" w:rsidRDefault="00E2658F" w:rsidP="005C79A4">
      <w:pPr>
        <w:pStyle w:val="Default"/>
        <w:rPr>
          <w:b/>
          <w:bCs/>
          <w:sz w:val="23"/>
          <w:szCs w:val="23"/>
        </w:rPr>
      </w:pPr>
    </w:p>
    <w:p w:rsidR="005C79A4" w:rsidRDefault="005C79A4" w:rsidP="005C79A4">
      <w:pPr>
        <w:pStyle w:val="Default"/>
        <w:rPr>
          <w:b/>
          <w:bCs/>
          <w:sz w:val="23"/>
          <w:szCs w:val="23"/>
        </w:rPr>
      </w:pPr>
    </w:p>
    <w:p w:rsidR="00D12401" w:rsidRDefault="00D12401" w:rsidP="00D12401">
      <w:pPr>
        <w:pStyle w:val="Default"/>
        <w:jc w:val="right"/>
        <w:rPr>
          <w:b/>
          <w:bCs/>
          <w:sz w:val="23"/>
          <w:szCs w:val="23"/>
        </w:rPr>
      </w:pPr>
      <w:r>
        <w:rPr>
          <w:i/>
          <w:iCs/>
          <w:noProof/>
          <w:lang w:eastAsia="ru-RU"/>
        </w:rPr>
        <w:lastRenderedPageBreak/>
        <w:drawing>
          <wp:inline distT="0" distB="0" distL="0" distR="0" wp14:anchorId="06F941C6" wp14:editId="235D0AB8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программы – базовый.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обучающихся: от 13 лет до 14 лет.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реализации программы: 1 год, 34 часа.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обучающихся 7-9 классов МБОУ «Убеевская СОШ» Красноармейского района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Реализация программы обеспечивается нормативными документами: </w:t>
      </w:r>
    </w:p>
    <w:p w:rsidR="005C79A4" w:rsidRDefault="005C79A4" w:rsidP="005C79A4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5C79A4" w:rsidRDefault="005C79A4" w:rsidP="005C79A4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5C79A4" w:rsidRDefault="005C79A4" w:rsidP="005C79A4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5C79A4" w:rsidRDefault="005C79A4" w:rsidP="005C79A4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</w:t>
      </w:r>
    </w:p>
    <w:p w:rsidR="005C79A4" w:rsidRDefault="005C79A4" w:rsidP="005C79A4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>
        <w:rPr>
          <w:b/>
          <w:bCs/>
          <w:sz w:val="23"/>
          <w:szCs w:val="23"/>
        </w:rPr>
        <w:t xml:space="preserve">общеинтеллектуальному </w:t>
      </w:r>
      <w:r>
        <w:rPr>
          <w:sz w:val="23"/>
          <w:szCs w:val="23"/>
        </w:rPr>
        <w:t xml:space="preserve">направлению развитию личности обучающихся 7-х классов.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курса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b/>
          <w:bCs/>
          <w:sz w:val="23"/>
          <w:szCs w:val="23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rPr>
          <w:sz w:val="23"/>
          <w:szCs w:val="23"/>
        </w:rPr>
        <w:t xml:space="preserve">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программы занятий внеурочной деятельности по физике «Физика в задачах и экспериментах», для учащихся 7-х классов являются: </w:t>
      </w:r>
    </w:p>
    <w:p w:rsidR="005C79A4" w:rsidRDefault="005C79A4" w:rsidP="005C79A4">
      <w:pPr>
        <w:pStyle w:val="Default"/>
        <w:spacing w:after="87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5C79A4" w:rsidRDefault="005C79A4" w:rsidP="005C79A4">
      <w:pPr>
        <w:pStyle w:val="Default"/>
        <w:spacing w:after="87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 </w:t>
      </w:r>
    </w:p>
    <w:p w:rsidR="005C79A4" w:rsidRDefault="005C79A4" w:rsidP="005C79A4">
      <w:pPr>
        <w:pStyle w:val="Default"/>
        <w:spacing w:after="87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формирование предметных и метапредметных результатов обучения, универсальных учебных действий.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 реализация деятельностного подхода к предметному обучению на занятиях внеурочной деятельности по физике.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Задачи курса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целей курса требуется решение конкретных практических задач. Основные задачи внеурочной деятельности по физики: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представления о явлениях и законах окружающего мира, с которыми школьники сталкиваются в повседневной жизни;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представления о научном методе познания;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интереса к исследовательской деятельности;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опыта творческой деятельности, творческих способностей;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навыков организации научного труда, работы со словарями и энциклопедиями;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создание условий для реализации во внеурочное время приобретенных универсальных учебных действий в урочное время;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опыта неформального общения, взаимодействия, сотрудничества; расширение рамок общения с социумом. </w:t>
      </w:r>
    </w:p>
    <w:p w:rsidR="005C79A4" w:rsidRDefault="005C79A4" w:rsidP="005C79A4">
      <w:pPr>
        <w:pStyle w:val="Default"/>
        <w:spacing w:after="79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навыков построения физических моделей и определения границ их применимости.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технологий; </w:t>
      </w:r>
    </w:p>
    <w:p w:rsidR="005C79A4" w:rsidRDefault="005C79A4" w:rsidP="005C79A4">
      <w:pPr>
        <w:pStyle w:val="Default"/>
        <w:spacing w:after="80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использование приобретённых знаний и умений для решения практических, жизненных задач; </w:t>
      </w:r>
    </w:p>
    <w:p w:rsidR="005C79A4" w:rsidRDefault="005C79A4" w:rsidP="005C79A4">
      <w:pPr>
        <w:pStyle w:val="Default"/>
        <w:spacing w:after="80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включение учащихся в разнообразную деятельность: теоретическую, практическую, аналитическую, поисковую; </w:t>
      </w:r>
    </w:p>
    <w:p w:rsidR="005C79A4" w:rsidRDefault="005C79A4" w:rsidP="005C79A4">
      <w:pPr>
        <w:pStyle w:val="Default"/>
        <w:spacing w:after="80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выработка гибких умений переносить знания и навыки на новые формы учебной работы;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сообразительности и быстроты реакции при решении новых различных физических задач, связанных с практической деятельностью.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Методы обучения и формы организации деятельности обучающихся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5C79A4" w:rsidRDefault="005C79A4" w:rsidP="005C79A4">
      <w:pPr>
        <w:pStyle w:val="Default"/>
        <w:jc w:val="both"/>
        <w:rPr>
          <w:b/>
          <w:bCs/>
          <w:sz w:val="23"/>
          <w:szCs w:val="23"/>
        </w:rPr>
      </w:pP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Планируемые результаты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учебноисследовательской и </w:t>
      </w:r>
      <w:r>
        <w:rPr>
          <w:sz w:val="23"/>
          <w:szCs w:val="23"/>
        </w:rPr>
        <w:lastRenderedPageBreak/>
        <w:t xml:space="preserve">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выработают индивидуальный стиль решения физических задач.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разработают и сконструируют приборы и модели для последующей работы в кабинете физики. </w:t>
      </w:r>
    </w:p>
    <w:p w:rsidR="005C79A4" w:rsidRDefault="005C79A4" w:rsidP="005C79A4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программы внеурочной деятельности являются: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умение пользоваться методами научного познания, проводить наблюдения, планировать и проводить эксперименты, обрабатывать результаты измерений;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Метапредметными результатами </w:t>
      </w:r>
      <w:r>
        <w:rPr>
          <w:sz w:val="23"/>
          <w:szCs w:val="23"/>
        </w:rPr>
        <w:t xml:space="preserve">программы внеурочной деятельности являются: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овладение экспериментальными методами решения задач.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программы внеурочной деятельности являются: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сформированность познавательных интересов, интеллектуальных и творческих способностей учащихся;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самостоятельность в приобретении новых знаний и практических умений;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приобретение умения ставить перед собой познавательные цели, выдвигать гипотезы, доказывать собственную точку зрения;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приобретение положительного эмоционального отношения к окружающей природе и 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самому себе как части природы.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Способы оценки уровня достижения обучающихся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Содержание программы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Содержание изучаемого курса в 7 классе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Первоначальные сведения о строении вещества (7 ч)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  <w:r>
        <w:rPr>
          <w:b/>
          <w:bCs/>
          <w:sz w:val="23"/>
          <w:szCs w:val="23"/>
        </w:rPr>
        <w:t xml:space="preserve">2. Взаимодействие тел (12 ч)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Давление. Давление жидкостей и газов (7 ч)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нестандартных задач.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Работа и мощность. Энергия (8 ч) </w:t>
      </w:r>
    </w:p>
    <w:p w:rsidR="005C79A4" w:rsidRDefault="005C79A4" w:rsidP="005C79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Календарно –тематическое планирования </w:t>
      </w:r>
    </w:p>
    <w:p w:rsidR="005C79A4" w:rsidRDefault="005C79A4" w:rsidP="005C79A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Календарно –тематическое планирование (1 год обучения)</w:t>
      </w:r>
    </w:p>
    <w:tbl>
      <w:tblPr>
        <w:tblStyle w:val="a3"/>
        <w:tblW w:w="10290" w:type="dxa"/>
        <w:tblLayout w:type="fixed"/>
        <w:tblLook w:val="04A0" w:firstRow="1" w:lastRow="0" w:firstColumn="1" w:lastColumn="0" w:noHBand="0" w:noVBand="1"/>
      </w:tblPr>
      <w:tblGrid>
        <w:gridCol w:w="960"/>
        <w:gridCol w:w="6807"/>
        <w:gridCol w:w="1845"/>
        <w:gridCol w:w="678"/>
      </w:tblGrid>
      <w:tr w:rsidR="005C79A4" w:rsidTr="005C7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занятия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5C79A4" w:rsidRDefault="005C79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9A4" w:rsidRDefault="005C79A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C79A4" w:rsidTr="005C79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Вводное  занятие. Инструктаж по технике безопасности.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9A4" w:rsidRDefault="005C7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 «Определение цены деления различных приборов».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 «Определение геометрических размеров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Практическая работа № 1 </w:t>
            </w:r>
          </w:p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«Изготовление измерительного цилиндра».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3 «Измерение температуры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4 «Измерение размеров малых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5 «Измерение толщины листа бумаги».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6 «Измерение скорости движения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тему «Скорость равномерного движения».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№7 «Измерение массы 1 капли воды».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8 «Измерение плотности куска сахара».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9 «Измерение плотности хозяйственного мыла».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тему «Плотность вещества».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10 «Исследование зависимости силы тяжести от массы тела».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11 «Определение массы и веса воздуха в комнате».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12 «Сложение сил, направленных по одной прямой».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Экспериментальная работа № 13 «Измерение  жесткости пружины»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14 «Измерение коэффициента силы трения скольжения».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тему «Сила трения».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15 «Исследование зависимости давления от площади поверхности»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21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16 «Определение давления цилиндрического тела». Как мы видим?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17 «Вычисление силы, с которой атмосфера давит на поверхность стола».  Почему мир разноцветный.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18 «Определение массы тела, плавающего в воде».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19 «Определение плотности твердого тела».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качественных задач на тему «Плавание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20 «Изучение условий плавания тел».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21 «Вычисление работы, совершенной школьником при подъеме с 1 на 2  этаж».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22 «Вычисление мощности развиваемой школьником при подъеме с 1 на 2 этаж».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23 «Определение выигрыша в силе, который дает подвижный и неподвижный блок».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тему «Работа. Мощность».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24 «Вычисление КПД наклонной плоскости».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25 «Измерение кинетической энергии тела».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задач на тему «Кинетическая энергия».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5C79A4" w:rsidTr="005C79A4">
        <w:trPr>
          <w:gridAfter w:val="1"/>
          <w:wAfter w:w="678" w:type="dxa"/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Экспериментальная работа № 26 «Измерение изменения потенциальной энергии».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4" w:rsidRDefault="005C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5C79A4" w:rsidRDefault="005C79A4" w:rsidP="005C79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Информационно – методическое обеспечение </w:t>
      </w:r>
    </w:p>
    <w:p w:rsidR="005C79A4" w:rsidRDefault="005C79A4" w:rsidP="005C79A4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1. 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Внеурочная деятельность. Примерный план внеурочной деятельности в основной школе: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пособие для учителя/. В.П. Степанов, Д.В. Григорьев – М.: Просвещение, 2014. – 200 с. -. (Стандарты второго поколения).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3. Рабочие программы. Физика. 7-9 классы: учебно-методическое пособие/сост. Е.Н. Тихонова.- М.:Дрофа, 2013.-398 с.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Федеральный государственный стандарт общего образования второго поколения: деятельностный подход [Текст]: методические рекомендации. В 3 ч. Часть 1/ С.В.Ананичева; под общ. Ред. Т.Ф.Есенковой, В.В. Зарубиной, авт. Вступ. Ст. В.В. Зарубина — Ульяновск: УИПКПРО, 2010. — 84 с.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5. Занимательная физика. Перельман Я.И. – М. : Наука, 1972.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6. Хочу быть Кулибиным. Эльшанский И.И. – М. : РИЦ МКД, 2002.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7. Физика для увлеченных. Кибальченко А.Я., Кибальченко И.А.– Ростов н/Д. : «Феникс», 2005.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8. Как стать ученым. Занятия по физике для старшеклассников. А.В. Хуторский, Л.Н. Хуторский, И.С. Маслов. – М. : Глобус, 2008.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9. Фронтальные лабораторные занятия по физике в 7-11 классах общеобразовательных учреждений: Книга для учителя./под ред. В.А. Бурова, Г.Г. Никифорова. – М. : Просвещение, 1996.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10. Федеральный государственный образовательный стандарт [Электронный ресурс]. – Режим доступа: http://standart.edu/catalog.aspx?Catalog=227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11. Сайт Министерства образования и науки Российской Федерации// официальный сайт. – Режим доступа: http://минобрнауки.рф/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12. Методическая служба. Издательство «БИНОМ. Лаборатория знаний» [Электронный ресурс]. – Режим доступа: http://metodist.lbz.ru/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13. Игровая программа на диске «Дракоша и занимательная физика» [Электронный ресурс]. – Режим доступа: http:// www.media 2000.ru//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14. Развивающие электронные игры «Умники – изучаем планету» [Электронный ресурс]. – Режим доступа: http:// www.russobit-m.ru//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15. Авторская мастерская (http://metodist.lbz.ru). </w:t>
      </w:r>
    </w:p>
    <w:p w:rsidR="005C79A4" w:rsidRDefault="005C79A4" w:rsidP="005C79A4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16. Алгоритмы решения задач по физике: festivai.1september.ru/articles/310656 </w:t>
      </w:r>
    </w:p>
    <w:p w:rsidR="005C79A4" w:rsidRDefault="005C79A4" w:rsidP="005C7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Формирование умений учащихся решать физические задачи: revolution. allbest. ru/physics/00008858_0. html </w:t>
      </w:r>
    </w:p>
    <w:p w:rsidR="005C79A4" w:rsidRDefault="005C79A4" w:rsidP="005C79A4">
      <w:pPr>
        <w:pStyle w:val="Default"/>
        <w:jc w:val="both"/>
        <w:rPr>
          <w:sz w:val="28"/>
          <w:szCs w:val="28"/>
        </w:rPr>
      </w:pPr>
    </w:p>
    <w:p w:rsidR="009D3A30" w:rsidRDefault="009D3A30"/>
    <w:sectPr w:rsidR="009D3A30" w:rsidSect="005C7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A4"/>
    <w:rsid w:val="005C79A4"/>
    <w:rsid w:val="009D3A30"/>
    <w:rsid w:val="00D12401"/>
    <w:rsid w:val="00E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58C6B-EB73-4BFF-BD90-D209CFC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</cp:revision>
  <dcterms:created xsi:type="dcterms:W3CDTF">2021-08-18T08:08:00Z</dcterms:created>
  <dcterms:modified xsi:type="dcterms:W3CDTF">2021-12-24T13:12:00Z</dcterms:modified>
</cp:coreProperties>
</file>