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72" w:rsidRDefault="00200A72" w:rsidP="00200A72">
      <w:pPr>
        <w:jc w:val="right"/>
      </w:pPr>
      <w:r>
        <w:rPr>
          <w:i/>
          <w:iCs/>
          <w:noProof/>
          <w:lang w:eastAsia="ru-RU"/>
        </w:rPr>
        <w:drawing>
          <wp:inline distT="0" distB="0" distL="0" distR="0" wp14:anchorId="7D9FE68D" wp14:editId="7A5CB5DE">
            <wp:extent cx="2889250" cy="1119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9"/>
        <w:gridCol w:w="96"/>
      </w:tblGrid>
      <w:tr w:rsidR="00622232" w:rsidRPr="00622232" w:rsidTr="0062223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2232" w:rsidRPr="00622232" w:rsidRDefault="00622232" w:rsidP="00622232">
            <w:pPr>
              <w:shd w:val="clear" w:color="auto" w:fill="AA8534"/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0"/>
                <w:szCs w:val="30"/>
                <w:lang w:eastAsia="ru-RU"/>
              </w:rPr>
            </w:pPr>
            <w:r w:rsidRPr="00622232">
              <w:rPr>
                <w:rFonts w:ascii="Verdana" w:eastAsia="Times New Roman" w:hAnsi="Verdana" w:cs="Times New Roman"/>
                <w:b/>
                <w:bCs/>
                <w:kern w:val="36"/>
                <w:sz w:val="30"/>
                <w:szCs w:val="30"/>
                <w:lang w:eastAsia="ru-RU"/>
              </w:rPr>
              <w:t>Общая информация о центре "Точка роста"</w:t>
            </w:r>
          </w:p>
        </w:tc>
      </w:tr>
      <w:tr w:rsidR="00622232" w:rsidRPr="00622232" w:rsidTr="00200A72">
        <w:trPr>
          <w:trHeight w:val="9405"/>
          <w:tblCellSpacing w:w="0" w:type="dxa"/>
        </w:trPr>
        <w:tc>
          <w:tcPr>
            <w:tcW w:w="925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622232" w:rsidRPr="00622232" w:rsidRDefault="00622232" w:rsidP="00622232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22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 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центре естественно-научной и технологической направленностям «Точка роста» МБОУ «</w:t>
            </w:r>
            <w:proofErr w:type="spell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Убеевская</w:t>
            </w:r>
            <w:proofErr w:type="spell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будет осуществляться единый подход к общеобразовательным программам, составленным в соответствии 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 предметными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областями: «Естественно-научные предметы» и «Технология».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плана мероприятий федерального проекта «Современная школа» национального проекта «Образ</w:t>
            </w:r>
            <w:r w:rsidR="002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ование» в МБОУ «</w:t>
            </w:r>
            <w:proofErr w:type="spellStart"/>
            <w:r w:rsidR="002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Убеевская</w:t>
            </w:r>
            <w:proofErr w:type="spellEnd"/>
            <w:r w:rsidR="002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01.09.2021 г. начнет работу Центр образования естественно-научной и технологической направленностей «Точка роста».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Функции Центра: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основных общеобразовательных программ в части предметных областей «Естественно-научные предметы» и «Технология»;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общеобразовательных программ естественнонаучного и технологического направленностей, а также иных программ в рамках внеурочной деятельности;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создания, апробации и внедрения модели равного доступа к современным общеобразовательным программам естественно-научного и технологического профилей;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сетевых форм реализации программ дополнительного образования;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деятельности в учреждении, разработка соответствующих образовательных программ; </w:t>
            </w: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вовлечение учащихся и педагогов в проектную деятельность;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естественнонаучного, технологического профилей;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информированию и просвещению населения в области естественно-научных и технологических компетенций;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 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Центра: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СОВЕРШЕНСТВОВАНИЕ УСЛОВИЙ для повышения качества общего образования в общеобразовательных организациях, расположенных в сельской местности и малых городах.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РАСШИРЕНИЕ ВОЗМОЖНОСТЕЙ обучающихся в освоении учебных предметов естественно-научной и технологической направленностей.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ПРАКТИЧЕСКАЯ ОТРАБОТКА учебного материала по учебным предметам «Физика», «Химия», «Биология».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ПОВЫШЕНИЕ ОХВАТА обучающихся общеобразовательных организаций сельской местности и малых городов образовательными программами общего и дополнительного о</w:t>
            </w:r>
            <w:r w:rsidR="002F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бразования естественно-научной </w:t>
            </w:r>
            <w:bookmarkStart w:id="0" w:name="_GoBack"/>
            <w:bookmarkEnd w:id="0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технологической направленностей на </w:t>
            </w:r>
            <w:proofErr w:type="gramStart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  оборудовании</w:t>
            </w:r>
            <w:proofErr w:type="gramEnd"/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результаты: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Модернизация материально-технической базы для реализации образовательных программ цифрового, технического, естественнонаучного и гуманитарного профилей.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Обновление: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перечня средств обучения и УМК;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содержания образовательных программ;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методик преподавания и оценивания.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Актуализация дизайна инфраструктуры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Внедрение дистанционных программ</w:t>
            </w:r>
          </w:p>
          <w:p w:rsidR="00622232" w:rsidRPr="00200A72" w:rsidRDefault="00622232" w:rsidP="00200A7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Развитие сетевых форм</w:t>
            </w:r>
          </w:p>
          <w:p w:rsidR="00622232" w:rsidRPr="00622232" w:rsidRDefault="00622232" w:rsidP="00622232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223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22232" w:rsidRPr="00622232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622232" w:rsidRPr="00622232" w:rsidRDefault="00622232" w:rsidP="0062223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22232" w:rsidRPr="006222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232" w:rsidRPr="00622232" w:rsidRDefault="00622232" w:rsidP="00622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22232" w:rsidRPr="00622232" w:rsidRDefault="00622232" w:rsidP="0062223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22232" w:rsidRPr="00622232" w:rsidTr="00622232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637"/>
              <w:gridCol w:w="740"/>
              <w:gridCol w:w="126"/>
            </w:tblGrid>
            <w:tr w:rsidR="00622232" w:rsidRPr="006222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232" w:rsidRPr="00622232" w:rsidRDefault="002F78EC" w:rsidP="00622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tooltip="ТОЧКА РОСТА" w:history="1">
                    <w:r w:rsidR="00622232" w:rsidRPr="00622232">
                      <w:rPr>
                        <w:rFonts w:ascii="Times New Roman" w:eastAsia="Times New Roman" w:hAnsi="Times New Roman" w:cs="Times New Roman"/>
                        <w:color w:val="F4C961"/>
                        <w:sz w:val="20"/>
                        <w:szCs w:val="20"/>
                        <w:lang w:eastAsia="ru-RU"/>
                      </w:rPr>
                      <w:t>Назад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232" w:rsidRPr="00622232" w:rsidRDefault="002F78EC" w:rsidP="00622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history="1">
                    <w:r w:rsidR="00622232" w:rsidRPr="00622232">
                      <w:rPr>
                        <w:rFonts w:ascii="Times New Roman" w:eastAsia="Times New Roman" w:hAnsi="Times New Roman" w:cs="Times New Roman"/>
                        <w:color w:val="F4C961"/>
                        <w:sz w:val="20"/>
                        <w:szCs w:val="20"/>
                        <w:lang w:eastAsia="ru-RU"/>
                      </w:rPr>
                      <w:t>Вверх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232" w:rsidRPr="00622232" w:rsidRDefault="002F78EC" w:rsidP="00622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tooltip="Документы" w:history="1">
                    <w:r w:rsidR="00622232" w:rsidRPr="00622232">
                      <w:rPr>
                        <w:rFonts w:ascii="Times New Roman" w:eastAsia="Times New Roman" w:hAnsi="Times New Roman" w:cs="Times New Roman"/>
                        <w:color w:val="F4C961"/>
                        <w:sz w:val="20"/>
                        <w:szCs w:val="20"/>
                        <w:lang w:eastAsia="ru-RU"/>
                      </w:rPr>
                      <w:t>Вперед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232" w:rsidRPr="00622232" w:rsidRDefault="00622232" w:rsidP="00622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22232" w:rsidRPr="00622232" w:rsidRDefault="00622232" w:rsidP="0062223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622232" w:rsidRPr="00622232" w:rsidTr="0062223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2232" w:rsidRPr="00622232" w:rsidRDefault="00622232" w:rsidP="006222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2232" w:rsidRPr="00622232" w:rsidTr="0062223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22232" w:rsidRPr="00622232" w:rsidRDefault="00622232" w:rsidP="00622232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22232">
              <w:rPr>
                <w:rFonts w:ascii="Verdana" w:eastAsia="Times New Roman" w:hAnsi="Verdana" w:cs="Times New Roman"/>
                <w:b/>
                <w:bCs/>
                <w:i/>
                <w:iCs/>
                <w:color w:val="004040"/>
                <w:sz w:val="20"/>
                <w:szCs w:val="20"/>
                <w:lang w:eastAsia="ru-RU"/>
              </w:rPr>
              <w:t>Контактная информация: </w:t>
            </w:r>
            <w:r w:rsidRPr="00622232">
              <w:rPr>
                <w:rFonts w:ascii="Verdana" w:eastAsia="Times New Roman" w:hAnsi="Verdana" w:cs="Times New Roman"/>
                <w:b/>
                <w:bCs/>
                <w:i/>
                <w:iCs/>
                <w:color w:val="004040"/>
                <w:sz w:val="18"/>
                <w:szCs w:val="18"/>
                <w:lang w:eastAsia="ru-RU"/>
              </w:rPr>
              <w:t>Адрес:</w:t>
            </w:r>
            <w:r w:rsidRPr="00622232">
              <w:rPr>
                <w:rFonts w:ascii="Verdana" w:eastAsia="Times New Roman" w:hAnsi="Verdana" w:cs="Times New Roman"/>
                <w:b/>
                <w:bCs/>
                <w:i/>
                <w:iCs/>
                <w:color w:val="008080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429626</w:t>
            </w:r>
            <w:r w:rsidRPr="0062223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Чувашская Республика, Красноармейский район, с. </w:t>
            </w:r>
            <w:proofErr w:type="spellStart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Убеево</w:t>
            </w:r>
            <w:proofErr w:type="spellEnd"/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, ул. Сапожникова, дом 12</w:t>
            </w:r>
          </w:p>
          <w:p w:rsidR="00622232" w:rsidRPr="00622232" w:rsidRDefault="00622232" w:rsidP="00622232">
            <w:pPr>
              <w:shd w:val="clear" w:color="auto" w:fill="FFFFFF"/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622232">
              <w:rPr>
                <w:rFonts w:ascii="Verdana" w:eastAsia="Times New Roman" w:hAnsi="Verdana" w:cs="Times New Roman"/>
                <w:b/>
                <w:bCs/>
                <w:i/>
                <w:iCs/>
                <w:color w:val="004040"/>
                <w:sz w:val="18"/>
                <w:szCs w:val="18"/>
                <w:lang w:eastAsia="ru-RU"/>
              </w:rPr>
              <w:t>Телефон: 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33-2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-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40</w:t>
            </w:r>
            <w:r w:rsidRPr="00622232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622232">
              <w:rPr>
                <w:rFonts w:ascii="Verdana" w:eastAsia="Times New Roman" w:hAnsi="Verdana" w:cs="Times New Roman"/>
                <w:b/>
                <w:bCs/>
                <w:i/>
                <w:iCs/>
                <w:color w:val="004040"/>
                <w:sz w:val="18"/>
                <w:szCs w:val="18"/>
                <w:lang w:eastAsia="ru-RU"/>
              </w:rPr>
              <w:t>E-</w:t>
            </w:r>
            <w:proofErr w:type="spellStart"/>
            <w:r w:rsidRPr="00622232">
              <w:rPr>
                <w:rFonts w:ascii="Verdana" w:eastAsia="Times New Roman" w:hAnsi="Verdana" w:cs="Times New Roman"/>
                <w:b/>
                <w:bCs/>
                <w:i/>
                <w:iCs/>
                <w:color w:val="004040"/>
                <w:sz w:val="18"/>
                <w:szCs w:val="18"/>
                <w:lang w:eastAsia="ru-RU"/>
              </w:rPr>
              <w:t>mail</w:t>
            </w:r>
            <w:proofErr w:type="spellEnd"/>
            <w:r w:rsidRPr="00622232">
              <w:rPr>
                <w:rFonts w:ascii="Verdana" w:eastAsia="Times New Roman" w:hAnsi="Verdana" w:cs="Times New Roman"/>
                <w:b/>
                <w:bCs/>
                <w:i/>
                <w:iCs/>
                <w:color w:val="004040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4040"/>
                <w:sz w:val="18"/>
                <w:szCs w:val="18"/>
                <w:lang w:val="en-US" w:eastAsia="ru-RU"/>
              </w:rPr>
              <w:t>ubeev_soch@mail.ru</w:t>
            </w:r>
          </w:p>
        </w:tc>
      </w:tr>
    </w:tbl>
    <w:p w:rsidR="006C734E" w:rsidRDefault="006C734E"/>
    <w:sectPr w:rsidR="006C734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DE" w:rsidRDefault="000C01DE" w:rsidP="00200A72">
      <w:pPr>
        <w:spacing w:after="0" w:line="240" w:lineRule="auto"/>
      </w:pPr>
      <w:r>
        <w:separator/>
      </w:r>
    </w:p>
  </w:endnote>
  <w:endnote w:type="continuationSeparator" w:id="0">
    <w:p w:rsidR="000C01DE" w:rsidRDefault="000C01DE" w:rsidP="0020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DE" w:rsidRDefault="000C01DE" w:rsidP="00200A72">
      <w:pPr>
        <w:spacing w:after="0" w:line="240" w:lineRule="auto"/>
      </w:pPr>
      <w:r>
        <w:separator/>
      </w:r>
    </w:p>
  </w:footnote>
  <w:footnote w:type="continuationSeparator" w:id="0">
    <w:p w:rsidR="000C01DE" w:rsidRDefault="000C01DE" w:rsidP="0020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A72" w:rsidRDefault="00200A72" w:rsidP="00200A72">
    <w:pPr>
      <w:pStyle w:val="a3"/>
      <w:tabs>
        <w:tab w:val="clear" w:pos="4677"/>
        <w:tab w:val="clear" w:pos="9355"/>
        <w:tab w:val="left" w:pos="13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32"/>
    <w:rsid w:val="000C01DE"/>
    <w:rsid w:val="00200A72"/>
    <w:rsid w:val="002F78EC"/>
    <w:rsid w:val="00622232"/>
    <w:rsid w:val="006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06544-8192-4AE8-A11B-7CD1485C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A72"/>
  </w:style>
  <w:style w:type="paragraph" w:styleId="a5">
    <w:name w:val="footer"/>
    <w:basedOn w:val="a"/>
    <w:link w:val="a6"/>
    <w:uiPriority w:val="99"/>
    <w:unhideWhenUsed/>
    <w:rsid w:val="00200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bsosh.edusite.ru/p31aa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bsosh.edusite.ru/p30aa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obsosh.edusite.ru/p32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3</cp:revision>
  <dcterms:created xsi:type="dcterms:W3CDTF">2021-08-18T08:14:00Z</dcterms:created>
  <dcterms:modified xsi:type="dcterms:W3CDTF">2021-12-24T12:12:00Z</dcterms:modified>
</cp:coreProperties>
</file>