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1" w:rsidRPr="0058309E" w:rsidRDefault="004978E1" w:rsidP="004978E1">
      <w:pPr>
        <w:jc w:val="center"/>
        <w:rPr>
          <w:rFonts w:eastAsia="Calibri"/>
          <w:b/>
          <w:lang w:eastAsia="en-US"/>
        </w:rPr>
      </w:pPr>
      <w:r w:rsidRPr="0058309E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4978E1" w:rsidRPr="0058309E" w:rsidRDefault="004978E1" w:rsidP="004978E1">
      <w:pPr>
        <w:jc w:val="center"/>
        <w:rPr>
          <w:rFonts w:eastAsia="Calibri"/>
          <w:b/>
          <w:lang w:eastAsia="en-US"/>
        </w:rPr>
      </w:pPr>
      <w:r w:rsidRPr="0058309E">
        <w:rPr>
          <w:rFonts w:eastAsia="Calibri"/>
          <w:b/>
          <w:lang w:eastAsia="en-US"/>
        </w:rPr>
        <w:t>«Средняя общеобразовательная школа № 8» г. Канаш</w:t>
      </w:r>
    </w:p>
    <w:p w:rsidR="004978E1" w:rsidRPr="0058309E" w:rsidRDefault="004978E1" w:rsidP="004978E1">
      <w:pPr>
        <w:jc w:val="center"/>
        <w:rPr>
          <w:rFonts w:eastAsia="Calibri"/>
          <w:b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  <w:r w:rsidRPr="0058309E">
        <w:rPr>
          <w:rFonts w:eastAsia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4978E1" w:rsidRDefault="004978E1" w:rsidP="004978E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5</w:t>
                  </w:r>
                </w:p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4978E1" w:rsidRDefault="004978E1" w:rsidP="004978E1">
                  <w:pPr>
                    <w:jc w:val="center"/>
                  </w:pPr>
                  <w:r>
                    <w:t>Калинкина Н. В.</w:t>
                  </w:r>
                </w:p>
              </w:txbxContent>
            </v:textbox>
          </v:shape>
        </w:pict>
      </w:r>
      <w:r w:rsidRPr="0058309E">
        <w:rPr>
          <w:rFonts w:eastAsia="Calibri"/>
          <w:lang w:eastAsia="en-US"/>
        </w:rPr>
        <w:pict>
          <v:shape id="Поле 1" o:spid="_x0000_s1035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4978E1" w:rsidRDefault="004978E1" w:rsidP="004978E1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4978E1" w:rsidRDefault="004978E1" w:rsidP="004978E1">
                  <w:pPr>
                    <w:jc w:val="center"/>
                  </w:pPr>
                </w:p>
                <w:p w:rsidR="004978E1" w:rsidRDefault="004978E1" w:rsidP="004978E1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4978E1" w:rsidRDefault="004978E1" w:rsidP="004978E1">
                  <w:pPr>
                    <w:jc w:val="center"/>
                  </w:pPr>
                </w:p>
                <w:p w:rsidR="004978E1" w:rsidRDefault="004978E1" w:rsidP="004978E1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  <w:r w:rsidRPr="0058309E">
        <w:rPr>
          <w:rFonts w:eastAsia="Calibri"/>
          <w:lang w:eastAsia="en-US"/>
        </w:rPr>
        <w:pict>
          <v:shape id="Поле 2" o:spid="_x0000_s1036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4978E1" w:rsidRDefault="004978E1" w:rsidP="004978E1">
                  <w:pPr>
                    <w:jc w:val="center"/>
                  </w:pPr>
                  <w:r>
                    <w:t xml:space="preserve">УТВЕРЖДЕНА                   </w:t>
                  </w:r>
                </w:p>
                <w:p w:rsidR="004978E1" w:rsidRDefault="004978E1" w:rsidP="004978E1">
                  <w:pPr>
                    <w:jc w:val="center"/>
                  </w:pPr>
                  <w:r>
                    <w:t xml:space="preserve">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4978E1" w:rsidRDefault="004978E1" w:rsidP="004978E1">
                  <w:pPr>
                    <w:jc w:val="center"/>
                  </w:pPr>
                </w:p>
                <w:p w:rsidR="004978E1" w:rsidRDefault="004978E1" w:rsidP="004978E1">
                  <w:pPr>
                    <w:pStyle w:val="a8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26.06.2017  </w:t>
                  </w:r>
                  <w:r w:rsidRPr="00275B5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  <w:p w:rsidR="004978E1" w:rsidRDefault="004978E1" w:rsidP="004978E1"/>
                <w:p w:rsidR="004978E1" w:rsidRDefault="004978E1" w:rsidP="004978E1"/>
                <w:p w:rsidR="004978E1" w:rsidRDefault="004978E1" w:rsidP="004978E1"/>
              </w:txbxContent>
            </v:textbox>
          </v:shape>
        </w:pict>
      </w: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lang w:eastAsia="en-US"/>
        </w:rPr>
      </w:pPr>
    </w:p>
    <w:p w:rsidR="004978E1" w:rsidRPr="0058309E" w:rsidRDefault="004978E1" w:rsidP="004978E1">
      <w:pPr>
        <w:rPr>
          <w:rFonts w:eastAsia="Calibri"/>
          <w:lang w:eastAsia="en-US"/>
        </w:rPr>
      </w:pPr>
    </w:p>
    <w:p w:rsidR="004978E1" w:rsidRPr="0058309E" w:rsidRDefault="004978E1" w:rsidP="004978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309E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4978E1" w:rsidRPr="0058309E" w:rsidRDefault="004978E1" w:rsidP="004978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309E">
        <w:rPr>
          <w:rFonts w:eastAsia="Calibri"/>
          <w:b/>
          <w:sz w:val="28"/>
          <w:szCs w:val="28"/>
          <w:lang w:eastAsia="en-US"/>
        </w:rPr>
        <w:t>УЧЕБНОГО ПРЕДМЕТА</w:t>
      </w:r>
    </w:p>
    <w:p w:rsidR="004978E1" w:rsidRPr="0058309E" w:rsidRDefault="004978E1" w:rsidP="004978E1">
      <w:pPr>
        <w:keepNext/>
        <w:suppressAutoHyphens/>
        <w:spacing w:after="60"/>
        <w:jc w:val="center"/>
        <w:rPr>
          <w:rFonts w:eastAsia="SimSun"/>
          <w:b/>
          <w:sz w:val="28"/>
          <w:szCs w:val="28"/>
          <w:lang w:eastAsia="ar-SA"/>
        </w:rPr>
      </w:pPr>
      <w:r w:rsidRPr="0058309E">
        <w:rPr>
          <w:rFonts w:eastAsia="SimSun"/>
          <w:b/>
          <w:sz w:val="28"/>
          <w:szCs w:val="28"/>
          <w:lang w:eastAsia="ar-SA"/>
        </w:rPr>
        <w:t>технология</w:t>
      </w:r>
    </w:p>
    <w:p w:rsidR="004978E1" w:rsidRPr="0058309E" w:rsidRDefault="004978E1" w:rsidP="004978E1">
      <w:pPr>
        <w:spacing w:after="120"/>
        <w:jc w:val="center"/>
        <w:outlineLvl w:val="0"/>
        <w:rPr>
          <w:b/>
          <w:sz w:val="28"/>
          <w:szCs w:val="28"/>
          <w:lang w:eastAsia="ar-SA"/>
        </w:rPr>
      </w:pPr>
      <w:r w:rsidRPr="0058309E">
        <w:rPr>
          <w:b/>
          <w:sz w:val="28"/>
          <w:szCs w:val="28"/>
          <w:lang w:eastAsia="ar-SA"/>
        </w:rPr>
        <w:t>на  201</w:t>
      </w:r>
      <w:r>
        <w:rPr>
          <w:b/>
          <w:sz w:val="28"/>
          <w:szCs w:val="28"/>
          <w:lang w:eastAsia="ar-SA"/>
        </w:rPr>
        <w:t>7</w:t>
      </w:r>
      <w:r w:rsidRPr="0058309E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58309E">
        <w:rPr>
          <w:b/>
          <w:sz w:val="28"/>
          <w:szCs w:val="28"/>
          <w:lang w:eastAsia="ar-SA"/>
        </w:rPr>
        <w:t xml:space="preserve"> </w:t>
      </w:r>
      <w:proofErr w:type="spellStart"/>
      <w:r w:rsidRPr="0058309E">
        <w:rPr>
          <w:b/>
          <w:sz w:val="28"/>
          <w:szCs w:val="28"/>
          <w:lang w:eastAsia="ar-SA"/>
        </w:rPr>
        <w:t>уч</w:t>
      </w:r>
      <w:proofErr w:type="spellEnd"/>
      <w:r w:rsidRPr="0058309E">
        <w:rPr>
          <w:b/>
          <w:sz w:val="28"/>
          <w:szCs w:val="28"/>
          <w:lang w:eastAsia="ar-SA"/>
        </w:rPr>
        <w:t>. год</w:t>
      </w:r>
    </w:p>
    <w:p w:rsidR="004978E1" w:rsidRPr="0058309E" w:rsidRDefault="004978E1" w:rsidP="004978E1">
      <w:pPr>
        <w:spacing w:after="60"/>
        <w:jc w:val="center"/>
        <w:rPr>
          <w:b/>
          <w:sz w:val="28"/>
          <w:szCs w:val="28"/>
        </w:rPr>
      </w:pPr>
      <w:r w:rsidRPr="0058309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а</w:t>
      </w:r>
      <w:r w:rsidRPr="0058309E">
        <w:rPr>
          <w:b/>
          <w:sz w:val="28"/>
          <w:szCs w:val="28"/>
        </w:rPr>
        <w:t xml:space="preserve"> класс</w:t>
      </w:r>
    </w:p>
    <w:p w:rsidR="004978E1" w:rsidRPr="0058309E" w:rsidRDefault="004978E1" w:rsidP="004978E1">
      <w:pPr>
        <w:spacing w:before="20" w:after="20" w:line="360" w:lineRule="auto"/>
        <w:rPr>
          <w:color w:val="000000"/>
        </w:rPr>
      </w:pPr>
      <w:r w:rsidRPr="0058309E">
        <w:rPr>
          <w:color w:val="000000"/>
        </w:rPr>
        <w:t xml:space="preserve">                                </w:t>
      </w:r>
    </w:p>
    <w:p w:rsidR="004978E1" w:rsidRPr="0058309E" w:rsidRDefault="004978E1" w:rsidP="004978E1">
      <w:pPr>
        <w:spacing w:before="20" w:after="20"/>
        <w:rPr>
          <w:color w:val="000000"/>
        </w:rPr>
      </w:pPr>
      <w:r w:rsidRPr="0058309E">
        <w:rPr>
          <w:color w:val="000000"/>
        </w:rPr>
        <w:t xml:space="preserve">Всего часов на изучение программы </w:t>
      </w:r>
      <w:r w:rsidRPr="0058309E">
        <w:rPr>
          <w:b/>
          <w:color w:val="000000"/>
          <w:u w:val="single"/>
        </w:rPr>
        <w:t>34 ч</w:t>
      </w:r>
    </w:p>
    <w:p w:rsidR="004978E1" w:rsidRPr="0058309E" w:rsidRDefault="004978E1" w:rsidP="004978E1">
      <w:pPr>
        <w:spacing w:before="20" w:after="20"/>
        <w:rPr>
          <w:b/>
          <w:color w:val="000000"/>
          <w:u w:val="single"/>
        </w:rPr>
      </w:pPr>
      <w:r w:rsidRPr="0058309E">
        <w:rPr>
          <w:color w:val="000000"/>
        </w:rPr>
        <w:t xml:space="preserve">Количество часов в неделю </w:t>
      </w:r>
      <w:r w:rsidRPr="0058309E">
        <w:rPr>
          <w:b/>
          <w:color w:val="000000"/>
          <w:u w:val="single"/>
        </w:rPr>
        <w:t>1</w:t>
      </w:r>
    </w:p>
    <w:p w:rsidR="004978E1" w:rsidRPr="0058309E" w:rsidRDefault="004978E1" w:rsidP="004978E1">
      <w:r w:rsidRPr="0058309E">
        <w:rPr>
          <w:b/>
        </w:rPr>
        <w:t xml:space="preserve">Учебник:  </w:t>
      </w:r>
      <w:proofErr w:type="spellStart"/>
      <w:r w:rsidRPr="0058309E">
        <w:t>Цирулик</w:t>
      </w:r>
      <w:proofErr w:type="spellEnd"/>
      <w:r w:rsidRPr="0058309E">
        <w:t xml:space="preserve"> Н.А., Хлебникова С.И. Технология. 3 класс. Твори, выдумывай, пробуй! - Издательский дом «Фёдоров», 2014.</w:t>
      </w:r>
    </w:p>
    <w:p w:rsidR="004978E1" w:rsidRPr="0058309E" w:rsidRDefault="004978E1" w:rsidP="004978E1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b/>
        </w:rPr>
      </w:pPr>
    </w:p>
    <w:p w:rsidR="004978E1" w:rsidRPr="0058309E" w:rsidRDefault="004978E1" w:rsidP="004978E1">
      <w:pPr>
        <w:ind w:firstLine="567"/>
        <w:rPr>
          <w:rFonts w:eastAsia="Calibri"/>
          <w:lang w:eastAsia="en-US"/>
        </w:rPr>
      </w:pPr>
      <w:r w:rsidRPr="0058309E">
        <w:rPr>
          <w:lang w:eastAsia="en-US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4978E1" w:rsidRPr="0058309E" w:rsidRDefault="004978E1" w:rsidP="004978E1">
      <w:pPr>
        <w:rPr>
          <w:rFonts w:eastAsia="Calibri"/>
          <w:lang w:eastAsia="en-US"/>
        </w:rPr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  <w:r w:rsidRPr="0058309E">
        <w:t xml:space="preserve">                </w:t>
      </w: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</w:pPr>
    </w:p>
    <w:p w:rsidR="004978E1" w:rsidRPr="0058309E" w:rsidRDefault="004978E1" w:rsidP="004978E1">
      <w:pPr>
        <w:spacing w:after="60"/>
        <w:ind w:left="4248"/>
        <w:jc w:val="right"/>
      </w:pPr>
      <w:r w:rsidRPr="0058309E">
        <w:t xml:space="preserve">Составитель: учитель </w:t>
      </w:r>
      <w:proofErr w:type="gramStart"/>
      <w:r w:rsidRPr="0058309E">
        <w:t>начальных</w:t>
      </w:r>
      <w:proofErr w:type="gramEnd"/>
      <w:r w:rsidRPr="0058309E">
        <w:t xml:space="preserve"> </w:t>
      </w:r>
    </w:p>
    <w:p w:rsidR="007A02FF" w:rsidRPr="004978E1" w:rsidRDefault="004978E1" w:rsidP="004978E1">
      <w:pPr>
        <w:spacing w:after="60"/>
        <w:ind w:left="4248"/>
        <w:jc w:val="right"/>
      </w:pPr>
      <w:r w:rsidRPr="0058309E">
        <w:t xml:space="preserve">классов    </w:t>
      </w:r>
      <w:r>
        <w:rPr>
          <w:b/>
        </w:rPr>
        <w:t>Васильева А.Б</w:t>
      </w:r>
      <w:r w:rsidRPr="0058309E">
        <w:rPr>
          <w:b/>
        </w:rPr>
        <w:t>.</w:t>
      </w:r>
    </w:p>
    <w:p w:rsidR="007A02FF" w:rsidRPr="008C391B" w:rsidRDefault="00CD2505" w:rsidP="007A02FF">
      <w:pPr>
        <w:tabs>
          <w:tab w:val="left" w:pos="2528"/>
        </w:tabs>
        <w:jc w:val="center"/>
        <w:rPr>
          <w:b/>
        </w:rPr>
      </w:pPr>
      <w:r w:rsidRPr="008C391B">
        <w:rPr>
          <w:b/>
        </w:rPr>
        <w:lastRenderedPageBreak/>
        <w:t>Планируемые р</w:t>
      </w:r>
      <w:r w:rsidR="007A02FF" w:rsidRPr="008C391B">
        <w:rPr>
          <w:b/>
        </w:rPr>
        <w:t>езультаты изучения курса</w:t>
      </w:r>
    </w:p>
    <w:p w:rsidR="007A02FF" w:rsidRPr="008C391B" w:rsidRDefault="007A02FF" w:rsidP="007A02FF">
      <w:pPr>
        <w:ind w:firstLine="709"/>
        <w:jc w:val="both"/>
        <w:rPr>
          <w:b/>
        </w:rPr>
      </w:pPr>
    </w:p>
    <w:p w:rsidR="007A02FF" w:rsidRPr="008C391B" w:rsidRDefault="007A02FF" w:rsidP="007A02FF">
      <w:pPr>
        <w:ind w:firstLine="708"/>
        <w:jc w:val="both"/>
      </w:pPr>
      <w:r w:rsidRPr="008C391B">
        <w:t xml:space="preserve">Рабочая программа обеспечивает достижение учащимися 3 класса определенных личностных, </w:t>
      </w:r>
      <w:proofErr w:type="spellStart"/>
      <w:r w:rsidRPr="008C391B">
        <w:t>метапредметных</w:t>
      </w:r>
      <w:proofErr w:type="spellEnd"/>
      <w:r w:rsidRPr="008C391B">
        <w:t xml:space="preserve"> и предметных результатов.</w:t>
      </w:r>
    </w:p>
    <w:p w:rsidR="007A02FF" w:rsidRPr="008C391B" w:rsidRDefault="007A02FF" w:rsidP="007A02FF">
      <w:pPr>
        <w:ind w:firstLine="709"/>
        <w:jc w:val="both"/>
        <w:rPr>
          <w:b/>
        </w:rPr>
      </w:pPr>
    </w:p>
    <w:p w:rsidR="007A02FF" w:rsidRPr="008C391B" w:rsidRDefault="007A02FF" w:rsidP="007A02FF">
      <w:pPr>
        <w:jc w:val="center"/>
        <w:rPr>
          <w:b/>
        </w:rPr>
      </w:pPr>
      <w:r w:rsidRPr="008C391B">
        <w:rPr>
          <w:b/>
        </w:rPr>
        <w:t>Личностные результаты</w:t>
      </w:r>
    </w:p>
    <w:p w:rsidR="007A02FF" w:rsidRPr="008C391B" w:rsidRDefault="007A02FF" w:rsidP="007A02FF">
      <w:pPr>
        <w:jc w:val="both"/>
        <w:rPr>
          <w:b/>
        </w:rPr>
      </w:pPr>
    </w:p>
    <w:p w:rsidR="007A02FF" w:rsidRPr="008C391B" w:rsidRDefault="007A02FF" w:rsidP="007A02FF">
      <w:pPr>
        <w:jc w:val="both"/>
      </w:pPr>
      <w:r w:rsidRPr="008C391B">
        <w:t>1. Ориентация на принятие образа «хорошего ученика».</w:t>
      </w:r>
    </w:p>
    <w:p w:rsidR="007A02FF" w:rsidRPr="008C391B" w:rsidRDefault="007A02FF" w:rsidP="007A02FF">
      <w:pPr>
        <w:jc w:val="both"/>
      </w:pPr>
      <w:r w:rsidRPr="008C391B">
        <w:t>2. Ориентация на анализ соответствия результатов своей деятельности требованиям конкретной учебной задачи.</w:t>
      </w:r>
    </w:p>
    <w:p w:rsidR="007A02FF" w:rsidRPr="008C391B" w:rsidRDefault="007A02FF" w:rsidP="007A02FF">
      <w:pPr>
        <w:jc w:val="both"/>
      </w:pPr>
      <w:r w:rsidRPr="008C391B">
        <w:t>3. Предпосылки для готовности самостоятельно оценивать успешность своей деятельности на основе предложенных критериев.</w:t>
      </w:r>
    </w:p>
    <w:p w:rsidR="007A02FF" w:rsidRPr="008C391B" w:rsidRDefault="007A02FF" w:rsidP="007A02FF">
      <w:pPr>
        <w:jc w:val="both"/>
      </w:pPr>
      <w:r w:rsidRPr="008C391B">
        <w:t>4. Положительное отношение к преобразовательной творческой деятельности;</w:t>
      </w:r>
    </w:p>
    <w:p w:rsidR="007A02FF" w:rsidRPr="008C391B" w:rsidRDefault="007A02FF" w:rsidP="007A02FF">
      <w:pPr>
        <w:jc w:val="both"/>
      </w:pPr>
      <w:r w:rsidRPr="008C391B">
        <w:t>5. Осознание своей ответственности за общее дело.</w:t>
      </w:r>
    </w:p>
    <w:p w:rsidR="007A02FF" w:rsidRPr="008C391B" w:rsidRDefault="007A02FF" w:rsidP="007A02FF">
      <w:pPr>
        <w:jc w:val="both"/>
      </w:pPr>
      <w:r w:rsidRPr="008C391B">
        <w:t>6. Ориентация на оценку результатов коллективной деятельности.</w:t>
      </w:r>
    </w:p>
    <w:p w:rsidR="007A02FF" w:rsidRPr="008C391B" w:rsidRDefault="007A02FF" w:rsidP="007A02FF">
      <w:pPr>
        <w:jc w:val="both"/>
      </w:pPr>
      <w:r w:rsidRPr="008C391B">
        <w:t>7. Уважение к чужому труду и результатам труда, к культурным традициям своего народа.</w:t>
      </w:r>
    </w:p>
    <w:p w:rsidR="007A02FF" w:rsidRPr="008C391B" w:rsidRDefault="007A02FF" w:rsidP="007A02FF">
      <w:pPr>
        <w:jc w:val="both"/>
      </w:pPr>
      <w:r w:rsidRPr="008C391B">
        <w:t>8. Представление о себе как гражданине России.</w:t>
      </w:r>
    </w:p>
    <w:p w:rsidR="007A02FF" w:rsidRPr="008C391B" w:rsidRDefault="007A02FF" w:rsidP="007A02FF">
      <w:pPr>
        <w:jc w:val="both"/>
      </w:pPr>
      <w:r w:rsidRPr="008C391B">
        <w:t>9. Понимание нравственного содержания собственных поступков и поступков окружающих людей.</w:t>
      </w:r>
    </w:p>
    <w:p w:rsidR="007A02FF" w:rsidRPr="008C391B" w:rsidRDefault="007A02FF" w:rsidP="007A02FF">
      <w:pPr>
        <w:jc w:val="both"/>
      </w:pPr>
      <w:r w:rsidRPr="008C391B">
        <w:t xml:space="preserve">10. </w:t>
      </w:r>
      <w:proofErr w:type="spellStart"/>
      <w:r w:rsidRPr="008C391B">
        <w:t>риентация</w:t>
      </w:r>
      <w:proofErr w:type="spellEnd"/>
      <w:r w:rsidRPr="008C391B">
        <w:t xml:space="preserve"> в поведении на общепринятые моральные нормы.</w:t>
      </w:r>
    </w:p>
    <w:p w:rsidR="007A02FF" w:rsidRPr="008C391B" w:rsidRDefault="007A02FF" w:rsidP="007A02FF">
      <w:pPr>
        <w:jc w:val="both"/>
      </w:pPr>
      <w:r w:rsidRPr="008C391B">
        <w:t>11. Понимание чувств окружающих людей.</w:t>
      </w:r>
    </w:p>
    <w:p w:rsidR="007A02FF" w:rsidRPr="008C391B" w:rsidRDefault="007A02FF" w:rsidP="007A02FF">
      <w:pPr>
        <w:jc w:val="both"/>
      </w:pPr>
      <w:r w:rsidRPr="008C391B">
        <w:t xml:space="preserve">12. Готовность следовать в своей деятельности нормам природоохранного, </w:t>
      </w:r>
      <w:proofErr w:type="spellStart"/>
      <w:r w:rsidRPr="008C391B">
        <w:t>здоровьесберегающего</w:t>
      </w:r>
      <w:proofErr w:type="spellEnd"/>
      <w:r w:rsidRPr="008C391B">
        <w:t xml:space="preserve"> поведения.</w:t>
      </w:r>
    </w:p>
    <w:p w:rsidR="007A02FF" w:rsidRPr="008C391B" w:rsidRDefault="007A02FF" w:rsidP="007A02FF">
      <w:pPr>
        <w:rPr>
          <w:b/>
        </w:rPr>
      </w:pPr>
    </w:p>
    <w:p w:rsidR="007A02FF" w:rsidRPr="008C391B" w:rsidRDefault="007A02FF" w:rsidP="007A02FF">
      <w:pPr>
        <w:jc w:val="center"/>
        <w:rPr>
          <w:b/>
        </w:rPr>
      </w:pPr>
    </w:p>
    <w:p w:rsidR="007A02FF" w:rsidRPr="008C391B" w:rsidRDefault="007A02FF" w:rsidP="007A02FF">
      <w:pPr>
        <w:jc w:val="center"/>
        <w:rPr>
          <w:b/>
        </w:rPr>
      </w:pPr>
      <w:proofErr w:type="spellStart"/>
      <w:r w:rsidRPr="008C391B">
        <w:rPr>
          <w:b/>
        </w:rPr>
        <w:t>Метапредметные</w:t>
      </w:r>
      <w:proofErr w:type="spellEnd"/>
      <w:r w:rsidRPr="008C391B">
        <w:rPr>
          <w:b/>
        </w:rPr>
        <w:t xml:space="preserve"> результаты</w:t>
      </w:r>
    </w:p>
    <w:p w:rsidR="007A02FF" w:rsidRPr="008C391B" w:rsidRDefault="007A02FF" w:rsidP="007A02FF">
      <w:pPr>
        <w:jc w:val="both"/>
        <w:rPr>
          <w:i/>
        </w:rPr>
      </w:pPr>
    </w:p>
    <w:p w:rsidR="007A02FF" w:rsidRPr="008C391B" w:rsidRDefault="007A02FF" w:rsidP="007A02FF">
      <w:pPr>
        <w:jc w:val="both"/>
        <w:rPr>
          <w:i/>
        </w:rPr>
      </w:pPr>
      <w:r w:rsidRPr="008C391B">
        <w:rPr>
          <w:i/>
        </w:rPr>
        <w:t>Регулятивные УУД</w:t>
      </w:r>
    </w:p>
    <w:p w:rsidR="007A02FF" w:rsidRPr="008C391B" w:rsidRDefault="007A02FF" w:rsidP="007A02FF">
      <w:pPr>
        <w:jc w:val="both"/>
      </w:pPr>
    </w:p>
    <w:p w:rsidR="007A02FF" w:rsidRPr="008C391B" w:rsidRDefault="007A02FF" w:rsidP="007A02FF">
      <w:pPr>
        <w:jc w:val="both"/>
      </w:pPr>
      <w:r w:rsidRPr="008C391B">
        <w:t>1. Следовать установленным правилам в планировании и контроле способа действия.</w:t>
      </w:r>
    </w:p>
    <w:p w:rsidR="007A02FF" w:rsidRPr="008C391B" w:rsidRDefault="007A02FF" w:rsidP="007A02FF">
      <w:pPr>
        <w:jc w:val="both"/>
      </w:pPr>
      <w:r w:rsidRPr="008C391B">
        <w:t>2. В сотрудничестве с учителем и одноклассниками контролировать и оценивать свои действия при работе с учебным материалом.</w:t>
      </w:r>
    </w:p>
    <w:p w:rsidR="007A02FF" w:rsidRPr="008C391B" w:rsidRDefault="007A02FF" w:rsidP="007A02FF">
      <w:pPr>
        <w:jc w:val="both"/>
      </w:pPr>
      <w:r w:rsidRPr="008C391B">
        <w:t>3. Отбирать адекватные средства достижения цели деятельности.</w:t>
      </w:r>
    </w:p>
    <w:p w:rsidR="007A02FF" w:rsidRPr="008C391B" w:rsidRDefault="007A02FF" w:rsidP="007A02FF">
      <w:pPr>
        <w:jc w:val="both"/>
      </w:pPr>
      <w:r w:rsidRPr="008C391B">
        <w:t>4. Вносить необходимые коррективы в действия на основе принятых правил.</w:t>
      </w:r>
    </w:p>
    <w:p w:rsidR="007A02FF" w:rsidRPr="008C391B" w:rsidRDefault="007A02FF" w:rsidP="007A02FF">
      <w:pPr>
        <w:jc w:val="both"/>
      </w:pPr>
      <w:r w:rsidRPr="008C391B">
        <w:t>5. Действовать в учебном сотрудничестве в соответствии с принятой ролью.</w:t>
      </w:r>
    </w:p>
    <w:p w:rsidR="007A02FF" w:rsidRPr="008C391B" w:rsidRDefault="007A02FF" w:rsidP="007A02FF">
      <w:pPr>
        <w:jc w:val="both"/>
      </w:pPr>
      <w:r w:rsidRPr="008C391B">
        <w:t>6. Адекватно воспринимать оценку своей работы учителями, товарищами, другими лицами.</w:t>
      </w:r>
    </w:p>
    <w:p w:rsidR="007A02FF" w:rsidRPr="008C391B" w:rsidRDefault="007A02FF" w:rsidP="007A02FF">
      <w:pPr>
        <w:ind w:firstLine="709"/>
        <w:jc w:val="both"/>
      </w:pPr>
    </w:p>
    <w:p w:rsidR="007A02FF" w:rsidRPr="008C391B" w:rsidRDefault="007A02FF" w:rsidP="007A02FF">
      <w:pPr>
        <w:jc w:val="both"/>
      </w:pPr>
      <w:r w:rsidRPr="008C391B">
        <w:rPr>
          <w:i/>
        </w:rPr>
        <w:t>Познавательные УУД</w:t>
      </w:r>
    </w:p>
    <w:p w:rsidR="007A02FF" w:rsidRPr="008C391B" w:rsidRDefault="007A02FF" w:rsidP="007A02FF">
      <w:pPr>
        <w:jc w:val="both"/>
      </w:pPr>
      <w:r w:rsidRPr="008C391B">
        <w:t>1. Осуществлять поиск нужного познавательного материала в дополнительных изданиях; в соответствующих возрасту словарях и справочниках.</w:t>
      </w:r>
    </w:p>
    <w:p w:rsidR="007A02FF" w:rsidRPr="008C391B" w:rsidRDefault="007A02FF" w:rsidP="007A02FF">
      <w:pPr>
        <w:jc w:val="both"/>
      </w:pPr>
      <w:r w:rsidRPr="008C391B">
        <w:t>2. Владеть общими приемами решения задач.</w:t>
      </w:r>
    </w:p>
    <w:p w:rsidR="007A02FF" w:rsidRPr="008C391B" w:rsidRDefault="007A02FF" w:rsidP="007A02FF">
      <w:pPr>
        <w:jc w:val="both"/>
      </w:pPr>
      <w:r w:rsidRPr="008C391B">
        <w:t>3. Работать с информацией, представленной в форме текста, рисунка, схемы, чертежа.</w:t>
      </w:r>
    </w:p>
    <w:p w:rsidR="007A02FF" w:rsidRPr="008C391B" w:rsidRDefault="007A02FF" w:rsidP="007A02FF">
      <w:pPr>
        <w:jc w:val="both"/>
      </w:pPr>
      <w:r w:rsidRPr="008C391B">
        <w:t>4. Находить информацию, заданную в тексте в явном виде.</w:t>
      </w:r>
    </w:p>
    <w:p w:rsidR="007A02FF" w:rsidRPr="008C391B" w:rsidRDefault="007A02FF" w:rsidP="007A02FF">
      <w:pPr>
        <w:jc w:val="both"/>
      </w:pPr>
      <w:r w:rsidRPr="008C391B">
        <w:t>5. Передавать собеседнику важную для решаемой задачи информацию.</w:t>
      </w:r>
    </w:p>
    <w:p w:rsidR="007A02FF" w:rsidRPr="008C391B" w:rsidRDefault="007A02FF" w:rsidP="007A02FF">
      <w:pPr>
        <w:jc w:val="both"/>
      </w:pPr>
      <w:r w:rsidRPr="008C391B">
        <w:t>6. Строить небольшие сообщения в устной и письменной форме.</w:t>
      </w:r>
    </w:p>
    <w:p w:rsidR="007A02FF" w:rsidRPr="008C391B" w:rsidRDefault="007A02FF" w:rsidP="007A02FF">
      <w:pPr>
        <w:jc w:val="both"/>
      </w:pPr>
      <w:r w:rsidRPr="008C391B">
        <w:t>7. Находить вместе с одноклассниками разные способы решения учебной задачи.</w:t>
      </w:r>
    </w:p>
    <w:p w:rsidR="007A02FF" w:rsidRPr="008C391B" w:rsidRDefault="007A02FF" w:rsidP="007A02FF">
      <w:pPr>
        <w:jc w:val="both"/>
      </w:pPr>
      <w:r w:rsidRPr="008C391B">
        <w:t>8. Умению смыслового восприятия познавательных текстов.</w:t>
      </w:r>
    </w:p>
    <w:p w:rsidR="007A02FF" w:rsidRPr="008C391B" w:rsidRDefault="007A02FF" w:rsidP="007A02FF">
      <w:pPr>
        <w:jc w:val="both"/>
      </w:pPr>
      <w:r w:rsidRPr="008C391B">
        <w:t>9. Выделять ряд признаков в изучаемых объектах, в т.ч. на основе их сравнения.</w:t>
      </w:r>
    </w:p>
    <w:p w:rsidR="007A02FF" w:rsidRPr="008C391B" w:rsidRDefault="007A02FF" w:rsidP="007A02FF">
      <w:pPr>
        <w:jc w:val="both"/>
      </w:pPr>
      <w:r w:rsidRPr="008C391B">
        <w:t>10. Проводить сравнение и классификацию по самостоятельно выделенным основаниям.</w:t>
      </w:r>
    </w:p>
    <w:p w:rsidR="007A02FF" w:rsidRPr="008C391B" w:rsidRDefault="007A02FF" w:rsidP="007A02FF">
      <w:pPr>
        <w:jc w:val="both"/>
      </w:pPr>
      <w:r w:rsidRPr="008C391B">
        <w:t>11. Обобщать на основе выделения сущностной связи.</w:t>
      </w:r>
    </w:p>
    <w:p w:rsidR="007A02FF" w:rsidRPr="008C391B" w:rsidRDefault="007A02FF" w:rsidP="007A02FF">
      <w:pPr>
        <w:jc w:val="both"/>
      </w:pPr>
      <w:r w:rsidRPr="008C391B">
        <w:t>12. Подводить анализируемые объекты под понятия разного уровня обобщения.</w:t>
      </w:r>
    </w:p>
    <w:p w:rsidR="007A02FF" w:rsidRPr="008C391B" w:rsidRDefault="007A02FF" w:rsidP="007A02FF">
      <w:pPr>
        <w:jc w:val="both"/>
      </w:pPr>
      <w:r w:rsidRPr="008C391B">
        <w:t>13. Проводить аналогии между изучаемым материалом и собственным опытом.</w:t>
      </w:r>
    </w:p>
    <w:p w:rsidR="007A02FF" w:rsidRPr="008C391B" w:rsidRDefault="007A02FF" w:rsidP="007A02FF">
      <w:pPr>
        <w:ind w:firstLine="709"/>
        <w:jc w:val="both"/>
      </w:pPr>
    </w:p>
    <w:p w:rsidR="007A02FF" w:rsidRPr="008C391B" w:rsidRDefault="007A02FF" w:rsidP="007A02FF">
      <w:pPr>
        <w:jc w:val="both"/>
        <w:rPr>
          <w:i/>
        </w:rPr>
      </w:pPr>
      <w:r w:rsidRPr="008C391B">
        <w:rPr>
          <w:i/>
        </w:rPr>
        <w:t>Коммуникативные УУД</w:t>
      </w:r>
    </w:p>
    <w:p w:rsidR="007A02FF" w:rsidRPr="008C391B" w:rsidRDefault="007A02FF" w:rsidP="007A02FF">
      <w:pPr>
        <w:jc w:val="both"/>
      </w:pPr>
    </w:p>
    <w:p w:rsidR="007A02FF" w:rsidRPr="008C391B" w:rsidRDefault="007A02FF" w:rsidP="007A02FF">
      <w:pPr>
        <w:jc w:val="both"/>
      </w:pPr>
      <w:r w:rsidRPr="008C391B">
        <w:t>1. Допускать возможность существования у людей различных точек зрения.</w:t>
      </w:r>
    </w:p>
    <w:p w:rsidR="007A02FF" w:rsidRPr="008C391B" w:rsidRDefault="007A02FF" w:rsidP="007A02FF">
      <w:pPr>
        <w:jc w:val="both"/>
      </w:pPr>
      <w:r w:rsidRPr="008C391B">
        <w:t>2. Договариваться и приходить к общему решению в совместной деятельности.</w:t>
      </w:r>
    </w:p>
    <w:p w:rsidR="007A02FF" w:rsidRPr="008C391B" w:rsidRDefault="007A02FF" w:rsidP="007A02FF">
      <w:pPr>
        <w:jc w:val="both"/>
      </w:pPr>
      <w:r w:rsidRPr="008C391B">
        <w:t>3. Продуктивно разрешать конфликты на основе учета интересов и позиций всех участников.</w:t>
      </w:r>
    </w:p>
    <w:p w:rsidR="007A02FF" w:rsidRPr="008C391B" w:rsidRDefault="007A02FF" w:rsidP="007A02FF">
      <w:pPr>
        <w:jc w:val="both"/>
      </w:pPr>
      <w:r w:rsidRPr="008C391B">
        <w:t>4. Ориентироваться на позицию партнера в общении и взаимодействии.</w:t>
      </w:r>
    </w:p>
    <w:p w:rsidR="007A02FF" w:rsidRPr="008C391B" w:rsidRDefault="007A02FF" w:rsidP="007A02FF">
      <w:pPr>
        <w:jc w:val="both"/>
      </w:pPr>
      <w:r w:rsidRPr="008C391B">
        <w:t>5. Учитывать другие мнение и позицию.</w:t>
      </w:r>
    </w:p>
    <w:p w:rsidR="007A02FF" w:rsidRPr="008C391B" w:rsidRDefault="007A02FF" w:rsidP="007A02FF">
      <w:pPr>
        <w:jc w:val="both"/>
      </w:pPr>
      <w:r w:rsidRPr="008C391B">
        <w:t>6. Оценивать действия партнера и соотносить со своей точкой зрения.</w:t>
      </w:r>
    </w:p>
    <w:p w:rsidR="007A02FF" w:rsidRPr="008C391B" w:rsidRDefault="007A02FF" w:rsidP="007A02FF">
      <w:pPr>
        <w:jc w:val="both"/>
      </w:pPr>
      <w:r w:rsidRPr="008C391B">
        <w:t>7. Адекватно использовать средства устной речи для решения различных коммуникативных задач.</w:t>
      </w:r>
    </w:p>
    <w:p w:rsidR="007A02FF" w:rsidRPr="008C391B" w:rsidRDefault="007A02FF" w:rsidP="007A02FF">
      <w:pPr>
        <w:spacing w:line="240" w:lineRule="atLeast"/>
        <w:jc w:val="center"/>
        <w:rPr>
          <w:b/>
        </w:rPr>
      </w:pPr>
    </w:p>
    <w:p w:rsidR="007A02FF" w:rsidRPr="008C391B" w:rsidRDefault="007A02FF" w:rsidP="007A02FF">
      <w:pPr>
        <w:spacing w:line="240" w:lineRule="atLeast"/>
        <w:jc w:val="center"/>
      </w:pPr>
      <w:r w:rsidRPr="008C391B">
        <w:rPr>
          <w:b/>
        </w:rPr>
        <w:t>Предметные результаты</w:t>
      </w:r>
    </w:p>
    <w:p w:rsidR="007A02FF" w:rsidRPr="008C391B" w:rsidRDefault="007A02FF" w:rsidP="007A02FF">
      <w:pPr>
        <w:jc w:val="both"/>
        <w:rPr>
          <w:i/>
        </w:rPr>
      </w:pPr>
    </w:p>
    <w:p w:rsidR="00D462A7" w:rsidRPr="008C391B" w:rsidRDefault="007A02FF" w:rsidP="00CD2505">
      <w:pPr>
        <w:ind w:firstLine="708"/>
        <w:jc w:val="both"/>
      </w:pPr>
      <w:r w:rsidRPr="008C391B">
        <w:rPr>
          <w:i/>
        </w:rPr>
        <w:t>Предметными результатами</w:t>
      </w:r>
      <w:r w:rsidRPr="008C391B">
        <w:t xml:space="preserve">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профессиях, элементарный опыт проектной и практической деятельности. </w:t>
      </w:r>
    </w:p>
    <w:p w:rsidR="00D462A7" w:rsidRPr="008C391B" w:rsidRDefault="00D462A7" w:rsidP="007A02FF">
      <w:pPr>
        <w:jc w:val="center"/>
        <w:rPr>
          <w:b/>
        </w:rPr>
      </w:pPr>
    </w:p>
    <w:p w:rsidR="007A02FF" w:rsidRPr="008C391B" w:rsidRDefault="007A02FF" w:rsidP="007A02FF">
      <w:pPr>
        <w:jc w:val="center"/>
        <w:rPr>
          <w:b/>
        </w:rPr>
      </w:pPr>
      <w:r w:rsidRPr="008C391B">
        <w:rPr>
          <w:b/>
        </w:rPr>
        <w:t>Содержание тем учебного курса</w:t>
      </w:r>
    </w:p>
    <w:p w:rsidR="007A02FF" w:rsidRPr="008C391B" w:rsidRDefault="007A02FF" w:rsidP="007A02FF">
      <w:pPr>
        <w:jc w:val="center"/>
        <w:rPr>
          <w:b/>
        </w:rPr>
      </w:pPr>
      <w:r w:rsidRPr="008C391B">
        <w:rPr>
          <w:b/>
        </w:rPr>
        <w:t>3 класс (34 ч)</w:t>
      </w:r>
    </w:p>
    <w:p w:rsidR="007A02FF" w:rsidRPr="008C391B" w:rsidRDefault="007A02FF" w:rsidP="007A02FF">
      <w:pPr>
        <w:ind w:left="708"/>
        <w:rPr>
          <w:b/>
        </w:rPr>
      </w:pP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>Правила безопасности труда при работе с колющими и режущими инструментами. Организация рабочего места.</w:t>
      </w:r>
    </w:p>
    <w:p w:rsidR="007A02FF" w:rsidRPr="008C391B" w:rsidRDefault="007A02FF" w:rsidP="007A02FF">
      <w:pPr>
        <w:tabs>
          <w:tab w:val="left" w:pos="9288"/>
        </w:tabs>
        <w:jc w:val="both"/>
        <w:rPr>
          <w:i/>
        </w:rPr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  <w:i/>
        </w:rPr>
      </w:pPr>
      <w:r w:rsidRPr="008C391B">
        <w:rPr>
          <w:b/>
          <w:i/>
        </w:rPr>
        <w:t>Виды художественной техники</w:t>
      </w: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>Лепка (4 часа)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Лепка сложной формы с использованием разных приемов, в том числе и приемов, используемых в народных художественных промыслах.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Лепка низким и высоким рельефом (барельеф и горельеф).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>Аппликация (4 часа)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Выпуклая контурная аппликация (по линии контура приклеить нитки, шнурки, бумажный шпагат, полоски гофрированного картона или пришить тесьму, сутаж).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Прорезная аппликация (на одном листе бумаги вырезать контур, на другой приклеить ткань большего размера, чем контур, и первый лист наклеить на второй).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 xml:space="preserve">Мозаика (2 часа)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Мозаика из мелких природных материалов, например песка и опилок.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>Коллаж (2 часов)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Соединение в одной работе разных материалов и предметов.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 xml:space="preserve">Художественное вырезание (4 часа)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Вырезание узоров, фигур, в том числе и симметричное вырезание, с предварительным нанесением контура.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Вырезание узоров, фигур без предварительного нанесения контура, в том числе и симметричное вырезание.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 xml:space="preserve">Художественное складывание (4 часа)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Оригами из квадрата и прямоугольника по схеме. Модульное оригами.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Складывание из любой фигуры с последующим вырезанием.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lastRenderedPageBreak/>
        <w:t>Плетение (4 часа)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Объемное плетение из бумаги.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Плетение на картоне с помощью иголки и нитки.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 xml:space="preserve">Шитье и вышивание (4 часа)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Знакомство с различным применением швов «строчка», «через край», «петельный».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>Пришивание пуговиц «на ножке» в процессе изготовления изделий.</w:t>
      </w:r>
    </w:p>
    <w:p w:rsidR="007A02FF" w:rsidRPr="008C391B" w:rsidRDefault="007A02FF" w:rsidP="007A02FF">
      <w:pPr>
        <w:tabs>
          <w:tab w:val="left" w:pos="9288"/>
        </w:tabs>
        <w:jc w:val="both"/>
        <w:rPr>
          <w:i/>
        </w:rPr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>Объемное моделирование и конструирование из бумаги(2 часа)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Объемные изделия из деталей, соединенных с помощью щелевого замка.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Объемные изделия с разными способами соединения. Технические модели, изготовленные по чертежу.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 xml:space="preserve">Моделирование и конструирование из ткани (2 часа)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Плоские игрушки или сувениры из ткани. Детали соединяются швом.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Плоские игрушки из ткани. Детали соединяются клеем.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>Работа с различными видами конструктора.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>Моделирование несложных объектов из деталей конструктора (2 часа)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>Сквозные виды работы Наблюдения.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Сравнение работ из глины народных мастеров Твери, Дымково, Филимоново, Каргополя.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Сравнение реально существующих рельефов (по фотографиям). Рассматривание силуэтов русских художников.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Рассматривание «рисунков ножницами» Анри </w:t>
      </w:r>
      <w:proofErr w:type="spellStart"/>
      <w:r w:rsidRPr="008C391B">
        <w:t>Матисса</w:t>
      </w:r>
      <w:proofErr w:type="spellEnd"/>
      <w:r w:rsidRPr="008C391B">
        <w:t xml:space="preserve">. Сравнение свойств бумаги и картона (по толщине, прочности). Различные свойства бумаги и ткани, проявляющиеся при их разрезании.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>Сравнение разных приемов плетения из бумаги (объемное и плоское прямое). Наблюдения за свойствами тканей, из которых изготавливают плоские игрушки или сувениры.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Наблюдения за свойствами летающих моделей. </w:t>
      </w:r>
    </w:p>
    <w:p w:rsidR="007A02FF" w:rsidRPr="008C391B" w:rsidRDefault="007A02FF" w:rsidP="007A02FF">
      <w:pPr>
        <w:tabs>
          <w:tab w:val="left" w:pos="9288"/>
        </w:tabs>
        <w:jc w:val="both"/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</w:rPr>
      </w:pPr>
      <w:r w:rsidRPr="008C391B">
        <w:rPr>
          <w:b/>
        </w:rPr>
        <w:t xml:space="preserve">Беседы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№1 Знакомство с работами мастеров художественных промыслов (тверская, дымковская, </w:t>
      </w:r>
      <w:proofErr w:type="spellStart"/>
      <w:r w:rsidRPr="008C391B">
        <w:t>каргопольская</w:t>
      </w:r>
      <w:proofErr w:type="spellEnd"/>
      <w:r w:rsidRPr="008C391B">
        <w:t xml:space="preserve">, </w:t>
      </w:r>
      <w:proofErr w:type="spellStart"/>
      <w:r w:rsidRPr="008C391B">
        <w:t>филимоновская</w:t>
      </w:r>
      <w:proofErr w:type="spellEnd"/>
      <w:r w:rsidRPr="008C391B">
        <w:t xml:space="preserve"> игрушка).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№2 Барельефы и горельефы разных времен и народов.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№3 Искусство силуэта. «Рисунки ножницами» Анри </w:t>
      </w:r>
      <w:proofErr w:type="spellStart"/>
      <w:r w:rsidRPr="008C391B">
        <w:t>Матисса</w:t>
      </w:r>
      <w:proofErr w:type="spellEnd"/>
      <w:r w:rsidRPr="008C391B">
        <w:t xml:space="preserve">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№4 Искусство витража. </w:t>
      </w:r>
    </w:p>
    <w:p w:rsidR="007A02FF" w:rsidRPr="008C391B" w:rsidRDefault="007A02FF" w:rsidP="007A02FF">
      <w:pPr>
        <w:tabs>
          <w:tab w:val="left" w:pos="9288"/>
        </w:tabs>
        <w:jc w:val="both"/>
      </w:pPr>
      <w:r w:rsidRPr="008C391B">
        <w:t xml:space="preserve">№5 Знакомство с видами бытовой техники. Соблюдение безопасных приемов труда при использовании бытовой техники. </w:t>
      </w:r>
    </w:p>
    <w:p w:rsidR="007A02FF" w:rsidRPr="008C391B" w:rsidRDefault="007A02FF" w:rsidP="007A02FF">
      <w:pPr>
        <w:tabs>
          <w:tab w:val="left" w:pos="9288"/>
        </w:tabs>
        <w:jc w:val="both"/>
        <w:rPr>
          <w:b/>
          <w:i/>
        </w:rPr>
      </w:pPr>
    </w:p>
    <w:p w:rsidR="007A02FF" w:rsidRPr="008C391B" w:rsidRDefault="007A02FF" w:rsidP="007A02FF">
      <w:pPr>
        <w:tabs>
          <w:tab w:val="left" w:pos="9288"/>
        </w:tabs>
        <w:jc w:val="both"/>
        <w:rPr>
          <w:b/>
          <w:i/>
        </w:rPr>
      </w:pPr>
    </w:p>
    <w:p w:rsidR="00CD2505" w:rsidRPr="008C391B" w:rsidRDefault="007A02FF" w:rsidP="00CD2505">
      <w:pPr>
        <w:jc w:val="center"/>
        <w:rPr>
          <w:b/>
          <w:color w:val="000000"/>
        </w:rPr>
      </w:pPr>
      <w:r w:rsidRPr="008C391B">
        <w:rPr>
          <w:b/>
          <w:color w:val="000000"/>
        </w:rPr>
        <w:t>Календарно- тематическое планирование по технологии 3класс</w:t>
      </w:r>
    </w:p>
    <w:p w:rsidR="007A02FF" w:rsidRPr="008C391B" w:rsidRDefault="007A02FF" w:rsidP="00CD2505">
      <w:pPr>
        <w:jc w:val="center"/>
      </w:pPr>
      <w:r w:rsidRPr="008C391B">
        <w:rPr>
          <w:b/>
          <w:color w:val="000000"/>
        </w:rPr>
        <w:br/>
      </w:r>
      <w:r w:rsidRPr="008C391B">
        <w:rPr>
          <w:bCs/>
          <w:color w:val="000000"/>
        </w:rPr>
        <w:t>Общее количество часов:</w:t>
      </w:r>
      <w:r w:rsidRPr="008C391B">
        <w:rPr>
          <w:color w:val="000000"/>
        </w:rPr>
        <w:t> 34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5425"/>
        <w:gridCol w:w="1083"/>
        <w:gridCol w:w="1184"/>
        <w:gridCol w:w="1336"/>
      </w:tblGrid>
      <w:tr w:rsidR="007A02FF" w:rsidRPr="008C391B" w:rsidTr="00FF3754">
        <w:trPr>
          <w:trHeight w:val="880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  <w:r w:rsidRPr="008C391B">
              <w:rPr>
                <w:color w:val="000000"/>
              </w:rPr>
              <w:br/>
            </w:r>
            <w:r w:rsidRPr="008C391B">
              <w:rPr>
                <w:bCs/>
                <w:color w:val="111111"/>
              </w:rPr>
              <w:t>№</w:t>
            </w:r>
            <w:r w:rsidRPr="008C391B">
              <w:rPr>
                <w:bCs/>
                <w:color w:val="111111"/>
              </w:rPr>
              <w:br/>
            </w:r>
            <w:proofErr w:type="spellStart"/>
            <w:proofErr w:type="gramStart"/>
            <w:r w:rsidRPr="008C391B">
              <w:rPr>
                <w:bCs/>
                <w:color w:val="111111"/>
              </w:rPr>
              <w:t>п</w:t>
            </w:r>
            <w:proofErr w:type="spellEnd"/>
            <w:proofErr w:type="gramEnd"/>
            <w:r w:rsidRPr="008C391B">
              <w:rPr>
                <w:bCs/>
                <w:color w:val="111111"/>
              </w:rPr>
              <w:t>/</w:t>
            </w:r>
            <w:proofErr w:type="spellStart"/>
            <w:r w:rsidRPr="008C391B">
              <w:rPr>
                <w:bCs/>
                <w:color w:val="111111"/>
              </w:rPr>
              <w:t>п</w:t>
            </w:r>
            <w:proofErr w:type="spellEnd"/>
          </w:p>
        </w:tc>
        <w:tc>
          <w:tcPr>
            <w:tcW w:w="5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  <w:r w:rsidRPr="008C391B">
              <w:rPr>
                <w:bCs/>
                <w:color w:val="111111"/>
              </w:rPr>
              <w:t>Тема урока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  <w:r w:rsidRPr="008C391B">
              <w:rPr>
                <w:bCs/>
                <w:color w:val="111111"/>
              </w:rPr>
              <w:t>Кол-во</w:t>
            </w:r>
            <w:r w:rsidRPr="008C391B">
              <w:rPr>
                <w:bCs/>
                <w:color w:val="111111"/>
              </w:rPr>
              <w:br/>
              <w:t>часов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  <w:r w:rsidRPr="008C391B">
              <w:rPr>
                <w:bCs/>
                <w:color w:val="111111"/>
              </w:rPr>
              <w:t>Дата</w:t>
            </w:r>
          </w:p>
        </w:tc>
      </w:tr>
      <w:tr w:rsidR="007A02FF" w:rsidRPr="008C391B" w:rsidTr="00FF3754">
        <w:trPr>
          <w:trHeight w:val="32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5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</w:p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  <w:r w:rsidRPr="008C391B">
              <w:rPr>
                <w:bCs/>
                <w:color w:val="111111"/>
              </w:rPr>
              <w:t>План</w:t>
            </w:r>
          </w:p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2FF" w:rsidRPr="008C391B" w:rsidRDefault="007A02FF" w:rsidP="00FF3754">
            <w:pPr>
              <w:jc w:val="center"/>
              <w:rPr>
                <w:bCs/>
                <w:color w:val="111111"/>
              </w:rPr>
            </w:pPr>
            <w:r w:rsidRPr="008C391B">
              <w:rPr>
                <w:bCs/>
                <w:color w:val="111111"/>
              </w:rPr>
              <w:t>Факт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1: Лепка. - 4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Лепка сложной формы с использованием разных приемов.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lastRenderedPageBreak/>
              <w:t> 2.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Приемы, используемые в народных художественных промыслах.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3,4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Лепка низким и высоким рельефом (барельеф и горельеф).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2: Аппликация. - 4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Выпуклая контурная аппликация (по линии контура приклеить нитки, шнурки).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2,3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Выпуклая контурная аппликация (по линии контура пришить тесьму, сутаж).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4.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Прорезная аппликация.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3: Мозаика. - 2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1,2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Мозаика из песка и опилок.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4: Коллаж. - 2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1,2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Соединение в одной работе разных материалов и предметов.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5: Художественное вырезание. - 4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Вырезание узоров, фигур.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2,3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Симметричное вырезание с предварительным нанесением контура.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4.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Вырезание узоров, фигур без предварительного нанесения контура.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6: Художественное складывание. - 4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Оригами из квадрата и прямоугольника по схеме.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2,3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Модульное оригами.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4.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Складывание из любой фигуры с последующим вырезанием.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i/>
                <w:iCs/>
                <w:color w:val="111111"/>
              </w:rPr>
            </w:pPr>
          </w:p>
          <w:p w:rsidR="007A02FF" w:rsidRPr="008C391B" w:rsidRDefault="007A02FF" w:rsidP="00FF3754">
            <w:pPr>
              <w:rPr>
                <w:i/>
                <w:iCs/>
                <w:color w:val="111111"/>
              </w:rPr>
            </w:pPr>
          </w:p>
          <w:p w:rsidR="007A02FF" w:rsidRPr="008C391B" w:rsidRDefault="007A02FF" w:rsidP="00FF3754">
            <w:pPr>
              <w:rPr>
                <w:i/>
                <w:iCs/>
                <w:color w:val="111111"/>
              </w:rPr>
            </w:pPr>
          </w:p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7: Плетение. - 4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1,2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Объемное плетение из бумаги.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3,4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Плетение на картоне с помощью иголки и нитки.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8: Шитье и вышивание. - 4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Знакомство с различным применением швов «строчка».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2.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Знакомство с различным применением швов «через край».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3.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Знакомство с различным применением швов «петельный».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4.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Пришивание пуговиц «на ножке» в процессе изготовления изделий.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9: Объемное моделирование и конструирование из бумаги. - 2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Объемные изделия из деталей, соединенных с помощью щелевого замка.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lastRenderedPageBreak/>
              <w:t> 2.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Объемные изделия с разными способами соединения.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10: Моделирование и конструирование из ткани. - 2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Плоские игрушки или сувениры из ткани.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2.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Плоские игрушки из ткани. Детали соединяются клеем.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1 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  <w:tr w:rsidR="007A02FF" w:rsidRPr="008C391B" w:rsidTr="00FF375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i/>
                <w:iCs/>
                <w:color w:val="111111"/>
              </w:rPr>
              <w:t>Раздел 11: Моделирование несложных объектов из деталей конструктора. - 2 ч</w:t>
            </w:r>
          </w:p>
        </w:tc>
      </w:tr>
      <w:tr w:rsidR="007A02FF" w:rsidRPr="008C391B" w:rsidTr="00FF3754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1,2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Моделирование несложных объектов из деталей конструктора.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2 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2FF" w:rsidRPr="008C391B" w:rsidRDefault="007A02FF" w:rsidP="00FF3754">
            <w:pPr>
              <w:rPr>
                <w:color w:val="111111"/>
              </w:rPr>
            </w:pPr>
            <w:r w:rsidRPr="008C391B">
              <w:rPr>
                <w:color w:val="111111"/>
              </w:rPr>
              <w:t> </w:t>
            </w:r>
          </w:p>
        </w:tc>
      </w:tr>
    </w:tbl>
    <w:p w:rsidR="007A02FF" w:rsidRPr="008C391B" w:rsidRDefault="007A02FF" w:rsidP="007A02FF">
      <w:r w:rsidRPr="008C391B">
        <w:rPr>
          <w:color w:val="000000"/>
        </w:rPr>
        <w:br/>
      </w:r>
    </w:p>
    <w:p w:rsidR="007A02FF" w:rsidRPr="008C391B" w:rsidRDefault="007A02FF" w:rsidP="007A02FF">
      <w:pPr>
        <w:tabs>
          <w:tab w:val="left" w:pos="9288"/>
        </w:tabs>
        <w:jc w:val="both"/>
        <w:rPr>
          <w:b/>
          <w:i/>
        </w:rPr>
      </w:pPr>
    </w:p>
    <w:p w:rsidR="007A02FF" w:rsidRPr="008C391B" w:rsidRDefault="007A02FF" w:rsidP="007A02FF">
      <w:pPr>
        <w:ind w:left="708"/>
        <w:jc w:val="center"/>
        <w:rPr>
          <w:b/>
        </w:rPr>
      </w:pPr>
    </w:p>
    <w:p w:rsidR="009015E5" w:rsidRPr="008C391B" w:rsidRDefault="009015E5"/>
    <w:sectPr w:rsidR="009015E5" w:rsidRPr="008C391B" w:rsidSect="008C39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02FF"/>
    <w:rsid w:val="00192FC9"/>
    <w:rsid w:val="00196890"/>
    <w:rsid w:val="001F7CDF"/>
    <w:rsid w:val="00216696"/>
    <w:rsid w:val="0022523C"/>
    <w:rsid w:val="0023469F"/>
    <w:rsid w:val="002435B2"/>
    <w:rsid w:val="00465381"/>
    <w:rsid w:val="004978E1"/>
    <w:rsid w:val="006C6CE8"/>
    <w:rsid w:val="006C78C5"/>
    <w:rsid w:val="00792499"/>
    <w:rsid w:val="007935C0"/>
    <w:rsid w:val="007A02FF"/>
    <w:rsid w:val="008C391B"/>
    <w:rsid w:val="009015E5"/>
    <w:rsid w:val="009C0D9C"/>
    <w:rsid w:val="00AA74F8"/>
    <w:rsid w:val="00C541DB"/>
    <w:rsid w:val="00CD2505"/>
    <w:rsid w:val="00CF1B34"/>
    <w:rsid w:val="00D462A7"/>
    <w:rsid w:val="00DB4D9D"/>
    <w:rsid w:val="00DE2C52"/>
    <w:rsid w:val="00F3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02FF"/>
    <w:pPr>
      <w:shd w:val="clear" w:color="auto" w:fill="FFFFFF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uiPriority w:val="99"/>
    <w:rsid w:val="007A02F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7A02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rsid w:val="007A02FF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8C39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начальные классы2</cp:lastModifiedBy>
  <cp:revision>13</cp:revision>
  <cp:lastPrinted>2017-03-30T06:19:00Z</cp:lastPrinted>
  <dcterms:created xsi:type="dcterms:W3CDTF">2017-03-17T17:45:00Z</dcterms:created>
  <dcterms:modified xsi:type="dcterms:W3CDTF">2018-01-09T05:52:00Z</dcterms:modified>
</cp:coreProperties>
</file>