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94" w:rsidRDefault="00016B94" w:rsidP="00016B94">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016B94" w:rsidRDefault="00016B94" w:rsidP="00016B94">
      <w:pPr>
        <w:pStyle w:val="a3"/>
        <w:jc w:val="center"/>
        <w:rPr>
          <w:rFonts w:ascii="Times New Roman" w:hAnsi="Times New Roman"/>
          <w:b/>
          <w:sz w:val="24"/>
          <w:szCs w:val="24"/>
        </w:rPr>
      </w:pPr>
      <w:r>
        <w:rPr>
          <w:rFonts w:ascii="Times New Roman" w:hAnsi="Times New Roman"/>
          <w:b/>
          <w:sz w:val="24"/>
          <w:szCs w:val="24"/>
        </w:rPr>
        <w:t>«Средняя общеобразовательная школа № 8» г. Канаш</w:t>
      </w:r>
    </w:p>
    <w:p w:rsidR="00016B94" w:rsidRDefault="00016B94" w:rsidP="00016B94">
      <w:pPr>
        <w:pStyle w:val="a3"/>
        <w:jc w:val="center"/>
        <w:rPr>
          <w:rFonts w:ascii="Times New Roman" w:hAnsi="Times New Roman"/>
          <w:b/>
          <w:sz w:val="24"/>
          <w:szCs w:val="24"/>
        </w:rPr>
      </w:pPr>
    </w:p>
    <w:p w:rsidR="00016B94" w:rsidRDefault="00016B94" w:rsidP="00016B94">
      <w:pPr>
        <w:pStyle w:val="a3"/>
        <w:jc w:val="center"/>
        <w:rPr>
          <w:rFonts w:ascii="Times New Roman" w:hAnsi="Times New Roman"/>
          <w:sz w:val="24"/>
          <w:szCs w:val="24"/>
        </w:rPr>
      </w:pPr>
      <w:r>
        <w:rPr>
          <w:noProof/>
          <w:lang w:eastAsia="ru-RU"/>
        </w:rPr>
        <mc:AlternateContent>
          <mc:Choice Requires="wps">
            <w:drawing>
              <wp:anchor distT="0" distB="0" distL="114935" distR="114935" simplePos="0" relativeHeight="251659264" behindDoc="0" locked="0" layoutInCell="1" allowOverlap="1" wp14:anchorId="1DC705FB" wp14:editId="773D3583">
                <wp:simplePos x="0" y="0"/>
                <wp:positionH relativeFrom="column">
                  <wp:posOffset>-114300</wp:posOffset>
                </wp:positionH>
                <wp:positionV relativeFrom="paragraph">
                  <wp:posOffset>160020</wp:posOffset>
                </wp:positionV>
                <wp:extent cx="1905000" cy="1715770"/>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94" w:rsidRDefault="00016B94" w:rsidP="00016B94">
                            <w:pPr>
                              <w:pStyle w:val="a3"/>
                              <w:rPr>
                                <w:rFonts w:ascii="Times New Roman" w:hAnsi="Times New Roman"/>
                                <w:sz w:val="24"/>
                                <w:szCs w:val="24"/>
                              </w:rPr>
                            </w:pPr>
                            <w:r>
                              <w:rPr>
                                <w:rFonts w:ascii="Times New Roman" w:hAnsi="Times New Roman"/>
                                <w:sz w:val="24"/>
                                <w:szCs w:val="24"/>
                              </w:rPr>
                              <w:t>«РАССМОТРЕНО»</w:t>
                            </w:r>
                          </w:p>
                          <w:p w:rsidR="00016B94" w:rsidRDefault="00016B94" w:rsidP="00016B94">
                            <w:pPr>
                              <w:pStyle w:val="a3"/>
                              <w:rPr>
                                <w:rFonts w:ascii="Times New Roman" w:hAnsi="Times New Roman"/>
                                <w:sz w:val="24"/>
                                <w:szCs w:val="24"/>
                              </w:rPr>
                            </w:pPr>
                            <w:r>
                              <w:rPr>
                                <w:rFonts w:ascii="Times New Roman" w:hAnsi="Times New Roman"/>
                                <w:sz w:val="24"/>
                                <w:szCs w:val="24"/>
                              </w:rPr>
                              <w:t xml:space="preserve">на заседании МО учителей </w:t>
                            </w:r>
                          </w:p>
                          <w:p w:rsidR="00016B94" w:rsidRDefault="00016B94" w:rsidP="00016B94">
                            <w:pPr>
                              <w:pStyle w:val="a3"/>
                              <w:rPr>
                                <w:rFonts w:ascii="Times New Roman" w:hAnsi="Times New Roman"/>
                                <w:sz w:val="24"/>
                                <w:szCs w:val="24"/>
                              </w:rPr>
                            </w:pPr>
                          </w:p>
                          <w:p w:rsidR="00016B94" w:rsidRDefault="00016B94" w:rsidP="00016B94">
                            <w:pPr>
                              <w:pStyle w:val="a3"/>
                              <w:rPr>
                                <w:rFonts w:ascii="Times New Roman" w:hAnsi="Times New Roman"/>
                                <w:sz w:val="24"/>
                                <w:szCs w:val="24"/>
                              </w:rPr>
                            </w:pPr>
                            <w:r>
                              <w:rPr>
                                <w:rFonts w:ascii="Times New Roman" w:hAnsi="Times New Roman"/>
                                <w:sz w:val="24"/>
                                <w:szCs w:val="24"/>
                              </w:rPr>
                              <w:t>«____»_____________2017 г.</w:t>
                            </w:r>
                          </w:p>
                          <w:p w:rsidR="00016B94" w:rsidRDefault="00016B94" w:rsidP="00016B94">
                            <w:pPr>
                              <w:pStyle w:val="a3"/>
                              <w:rPr>
                                <w:rFonts w:ascii="Times New Roman" w:hAnsi="Times New Roman"/>
                                <w:sz w:val="24"/>
                                <w:szCs w:val="24"/>
                              </w:rPr>
                            </w:pPr>
                            <w:r>
                              <w:rPr>
                                <w:rFonts w:ascii="Times New Roman" w:hAnsi="Times New Roman"/>
                                <w:sz w:val="24"/>
                                <w:szCs w:val="24"/>
                              </w:rPr>
                              <w:t>Протокол № _______</w:t>
                            </w:r>
                          </w:p>
                          <w:p w:rsidR="00016B94" w:rsidRDefault="00016B94" w:rsidP="00016B94">
                            <w:pPr>
                              <w:pStyle w:val="a3"/>
                              <w:rPr>
                                <w:rFonts w:ascii="Times New Roman" w:hAnsi="Times New Roman"/>
                                <w:sz w:val="24"/>
                                <w:szCs w:val="24"/>
                              </w:rPr>
                            </w:pPr>
                            <w:r>
                              <w:rPr>
                                <w:rFonts w:ascii="Times New Roman" w:hAnsi="Times New Roman"/>
                                <w:sz w:val="24"/>
                                <w:szCs w:val="24"/>
                              </w:rPr>
                              <w:t>Руководитель МО</w:t>
                            </w:r>
                          </w:p>
                          <w:p w:rsidR="00016B94" w:rsidRDefault="00016B94" w:rsidP="00016B94">
                            <w:pPr>
                              <w:pStyle w:val="a3"/>
                              <w:rPr>
                                <w:rFonts w:ascii="Times New Roman" w:hAnsi="Times New Roman"/>
                                <w:sz w:val="24"/>
                                <w:szCs w:val="24"/>
                              </w:rPr>
                            </w:pPr>
                            <w:r>
                              <w:rPr>
                                <w:rFonts w:ascii="Times New Roman" w:hAnsi="Times New Roman"/>
                                <w:sz w:val="24"/>
                                <w:szCs w:val="24"/>
                              </w:rPr>
                              <w:t>____________</w:t>
                            </w:r>
                          </w:p>
                          <w:p w:rsidR="00016B94" w:rsidRDefault="00016B94" w:rsidP="00016B94">
                            <w:pPr>
                              <w:rPr>
                                <w:rFonts w:ascii="Times New Roman" w:hAnsi="Times New Roman" w:cs="Times New Roman"/>
                              </w:rPr>
                            </w:pPr>
                            <w:r>
                              <w:rPr>
                                <w:rFonts w:ascii="Times New Roman" w:hAnsi="Times New Roman" w:cs="Times New Roman"/>
                              </w:rPr>
                              <w:t>Иванова Э.С.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12.6pt;width:150pt;height:135.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" filled="f" stroked="f">
                <v:textbox inset="0,0,0,0">
                  <w:txbxContent>
                    <w:p w:rsidR="00016B94" w:rsidRDefault="00016B94" w:rsidP="00016B94">
                      <w:pPr>
                        <w:pStyle w:val="a3"/>
                        <w:rPr>
                          <w:rFonts w:ascii="Times New Roman" w:hAnsi="Times New Roman"/>
                          <w:sz w:val="24"/>
                          <w:szCs w:val="24"/>
                        </w:rPr>
                      </w:pPr>
                      <w:r>
                        <w:rPr>
                          <w:rFonts w:ascii="Times New Roman" w:hAnsi="Times New Roman"/>
                          <w:sz w:val="24"/>
                          <w:szCs w:val="24"/>
                        </w:rPr>
                        <w:t>«РАССМОТРЕНО»</w:t>
                      </w:r>
                    </w:p>
                    <w:p w:rsidR="00016B94" w:rsidRDefault="00016B94" w:rsidP="00016B94">
                      <w:pPr>
                        <w:pStyle w:val="a3"/>
                        <w:rPr>
                          <w:rFonts w:ascii="Times New Roman" w:hAnsi="Times New Roman"/>
                          <w:sz w:val="24"/>
                          <w:szCs w:val="24"/>
                        </w:rPr>
                      </w:pPr>
                      <w:r>
                        <w:rPr>
                          <w:rFonts w:ascii="Times New Roman" w:hAnsi="Times New Roman"/>
                          <w:sz w:val="24"/>
                          <w:szCs w:val="24"/>
                        </w:rPr>
                        <w:t xml:space="preserve">на заседании МО учителей </w:t>
                      </w:r>
                    </w:p>
                    <w:p w:rsidR="00016B94" w:rsidRDefault="00016B94" w:rsidP="00016B94">
                      <w:pPr>
                        <w:pStyle w:val="a3"/>
                        <w:rPr>
                          <w:rFonts w:ascii="Times New Roman" w:hAnsi="Times New Roman"/>
                          <w:sz w:val="24"/>
                          <w:szCs w:val="24"/>
                        </w:rPr>
                      </w:pPr>
                    </w:p>
                    <w:p w:rsidR="00016B94" w:rsidRDefault="00016B94" w:rsidP="00016B94">
                      <w:pPr>
                        <w:pStyle w:val="a3"/>
                        <w:rPr>
                          <w:rFonts w:ascii="Times New Roman" w:hAnsi="Times New Roman"/>
                          <w:sz w:val="24"/>
                          <w:szCs w:val="24"/>
                        </w:rPr>
                      </w:pPr>
                      <w:r>
                        <w:rPr>
                          <w:rFonts w:ascii="Times New Roman" w:hAnsi="Times New Roman"/>
                          <w:sz w:val="24"/>
                          <w:szCs w:val="24"/>
                        </w:rPr>
                        <w:t>«____»_____________2017 г.</w:t>
                      </w:r>
                    </w:p>
                    <w:p w:rsidR="00016B94" w:rsidRDefault="00016B94" w:rsidP="00016B94">
                      <w:pPr>
                        <w:pStyle w:val="a3"/>
                        <w:rPr>
                          <w:rFonts w:ascii="Times New Roman" w:hAnsi="Times New Roman"/>
                          <w:sz w:val="24"/>
                          <w:szCs w:val="24"/>
                        </w:rPr>
                      </w:pPr>
                      <w:r>
                        <w:rPr>
                          <w:rFonts w:ascii="Times New Roman" w:hAnsi="Times New Roman"/>
                          <w:sz w:val="24"/>
                          <w:szCs w:val="24"/>
                        </w:rPr>
                        <w:t>Протокол № _______</w:t>
                      </w:r>
                    </w:p>
                    <w:p w:rsidR="00016B94" w:rsidRDefault="00016B94" w:rsidP="00016B94">
                      <w:pPr>
                        <w:pStyle w:val="a3"/>
                        <w:rPr>
                          <w:rFonts w:ascii="Times New Roman" w:hAnsi="Times New Roman"/>
                          <w:sz w:val="24"/>
                          <w:szCs w:val="24"/>
                        </w:rPr>
                      </w:pPr>
                      <w:r>
                        <w:rPr>
                          <w:rFonts w:ascii="Times New Roman" w:hAnsi="Times New Roman"/>
                          <w:sz w:val="24"/>
                          <w:szCs w:val="24"/>
                        </w:rPr>
                        <w:t>Руководитель МО</w:t>
                      </w:r>
                    </w:p>
                    <w:p w:rsidR="00016B94" w:rsidRDefault="00016B94" w:rsidP="00016B94">
                      <w:pPr>
                        <w:pStyle w:val="a3"/>
                        <w:rPr>
                          <w:rFonts w:ascii="Times New Roman" w:hAnsi="Times New Roman"/>
                          <w:sz w:val="24"/>
                          <w:szCs w:val="24"/>
                        </w:rPr>
                      </w:pPr>
                      <w:r>
                        <w:rPr>
                          <w:rFonts w:ascii="Times New Roman" w:hAnsi="Times New Roman"/>
                          <w:sz w:val="24"/>
                          <w:szCs w:val="24"/>
                        </w:rPr>
                        <w:t>____________</w:t>
                      </w:r>
                    </w:p>
                    <w:p w:rsidR="00016B94" w:rsidRDefault="00016B94" w:rsidP="00016B94">
                      <w:pPr>
                        <w:rPr>
                          <w:rFonts w:ascii="Times New Roman" w:hAnsi="Times New Roman" w:cs="Times New Roman"/>
                        </w:rPr>
                      </w:pPr>
                      <w:r>
                        <w:rPr>
                          <w:rFonts w:ascii="Times New Roman" w:hAnsi="Times New Roman" w:cs="Times New Roman"/>
                        </w:rPr>
                        <w:t>Иванова Э.С.</w:t>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14:anchorId="023ADFCD" wp14:editId="27A85CAB">
                <wp:simplePos x="0" y="0"/>
                <wp:positionH relativeFrom="column">
                  <wp:posOffset>4229100</wp:posOffset>
                </wp:positionH>
                <wp:positionV relativeFrom="paragraph">
                  <wp:posOffset>112395</wp:posOffset>
                </wp:positionV>
                <wp:extent cx="2066925" cy="1875790"/>
                <wp:effectExtent l="0" t="0"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«УТВЕРЖДЕНА»</w:t>
                            </w:r>
                          </w:p>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Приказ №58</w:t>
                            </w:r>
                          </w:p>
                          <w:p w:rsidR="00016B94" w:rsidRDefault="00016B94" w:rsidP="00016B94">
                            <w:pPr>
                              <w:rPr>
                                <w:rFonts w:ascii="Times New Roman" w:hAnsi="Times New Roman" w:cs="Times New Roman"/>
                                <w:sz w:val="24"/>
                                <w:szCs w:val="24"/>
                              </w:rPr>
                            </w:pPr>
                            <w:r>
                              <w:rPr>
                                <w:rFonts w:ascii="Times New Roman" w:hAnsi="Times New Roman"/>
                                <w:szCs w:val="24"/>
                              </w:rPr>
                              <w:t>« 26 »   июня  2017</w:t>
                            </w:r>
                            <w:r>
                              <w:rPr>
                                <w:rFonts w:ascii="Times New Roman" w:hAnsi="Times New Roman" w:cs="Times New Roman"/>
                                <w:sz w:val="24"/>
                                <w:szCs w:val="24"/>
                              </w:rPr>
                              <w:t>г.</w:t>
                            </w:r>
                          </w:p>
                          <w:p w:rsidR="00016B94" w:rsidRDefault="00016B94" w:rsidP="00016B94">
                            <w:pPr>
                              <w:rPr>
                                <w:rFonts w:ascii="Times New Roman" w:hAnsi="Times New Roman" w:cs="Times New Roman"/>
                                <w:sz w:val="24"/>
                                <w:szCs w:val="24"/>
                              </w:rPr>
                            </w:pPr>
                          </w:p>
                          <w:p w:rsidR="00016B94" w:rsidRDefault="00016B94" w:rsidP="00016B94">
                            <w:pPr>
                              <w:rPr>
                                <w:rFonts w:ascii="Times New Roman" w:hAnsi="Times New Roman" w:cs="Times New Roman"/>
                                <w:sz w:val="24"/>
                                <w:szCs w:val="24"/>
                              </w:rPr>
                            </w:pPr>
                          </w:p>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33pt;margin-top:8.85pt;width:162.75pt;height:147.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" filled="f" stroked="f">
                <v:textbox inset="0,0,0,0">
                  <w:txbxContent>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«УТВЕРЖДЕНА»</w:t>
                      </w:r>
                    </w:p>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Приказ №58</w:t>
                      </w:r>
                    </w:p>
                    <w:p w:rsidR="00016B94" w:rsidRDefault="00016B94" w:rsidP="00016B94">
                      <w:pPr>
                        <w:rPr>
                          <w:rFonts w:ascii="Times New Roman" w:hAnsi="Times New Roman" w:cs="Times New Roman"/>
                          <w:sz w:val="24"/>
                          <w:szCs w:val="24"/>
                        </w:rPr>
                      </w:pPr>
                      <w:r>
                        <w:rPr>
                          <w:rFonts w:ascii="Times New Roman" w:hAnsi="Times New Roman"/>
                          <w:szCs w:val="24"/>
                        </w:rPr>
                        <w:t>« 26 »   июня  2017</w:t>
                      </w:r>
                      <w:r>
                        <w:rPr>
                          <w:rFonts w:ascii="Times New Roman" w:hAnsi="Times New Roman" w:cs="Times New Roman"/>
                          <w:sz w:val="24"/>
                          <w:szCs w:val="24"/>
                        </w:rPr>
                        <w:t>г.</w:t>
                      </w:r>
                    </w:p>
                    <w:p w:rsidR="00016B94" w:rsidRDefault="00016B94" w:rsidP="00016B94">
                      <w:pPr>
                        <w:rPr>
                          <w:rFonts w:ascii="Times New Roman" w:hAnsi="Times New Roman" w:cs="Times New Roman"/>
                          <w:sz w:val="24"/>
                          <w:szCs w:val="24"/>
                        </w:rPr>
                      </w:pPr>
                    </w:p>
                    <w:p w:rsidR="00016B94" w:rsidRDefault="00016B94" w:rsidP="00016B94">
                      <w:pPr>
                        <w:rPr>
                          <w:rFonts w:ascii="Times New Roman" w:hAnsi="Times New Roman" w:cs="Times New Roman"/>
                          <w:sz w:val="24"/>
                          <w:szCs w:val="24"/>
                        </w:rPr>
                      </w:pPr>
                    </w:p>
                    <w:p w:rsidR="00016B94" w:rsidRDefault="00016B94" w:rsidP="00016B94">
                      <w:pPr>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14:anchorId="00F7D183" wp14:editId="3E2D3A59">
                <wp:simplePos x="0" y="0"/>
                <wp:positionH relativeFrom="column">
                  <wp:posOffset>2171700</wp:posOffset>
                </wp:positionH>
                <wp:positionV relativeFrom="paragraph">
                  <wp:posOffset>112395</wp:posOffset>
                </wp:positionV>
                <wp:extent cx="1828165" cy="1875790"/>
                <wp:effectExtent l="0" t="0" r="63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94" w:rsidRDefault="00016B94" w:rsidP="00016B94">
                            <w:pPr>
                              <w:rPr>
                                <w:rFonts w:ascii="Times New Roman" w:hAnsi="Times New Roman" w:cs="Times New Roman"/>
                              </w:rPr>
                            </w:pPr>
                            <w:r>
                              <w:rPr>
                                <w:rFonts w:ascii="Times New Roman" w:hAnsi="Times New Roman" w:cs="Times New Roman"/>
                              </w:rPr>
                              <w:t>«СОГЛАСОВАНО»</w:t>
                            </w:r>
                          </w:p>
                          <w:p w:rsidR="00016B94" w:rsidRDefault="00016B94" w:rsidP="00016B94">
                            <w:pPr>
                              <w:rPr>
                                <w:rFonts w:ascii="Times New Roman" w:hAnsi="Times New Roman" w:cs="Times New Roman"/>
                              </w:rPr>
                            </w:pPr>
                            <w:r>
                              <w:rPr>
                                <w:rFonts w:ascii="Times New Roman" w:hAnsi="Times New Roman" w:cs="Times New Roman"/>
                              </w:rPr>
                              <w:t>заместитель директора школы по УР</w:t>
                            </w:r>
                          </w:p>
                          <w:p w:rsidR="00016B94" w:rsidRDefault="00016B94" w:rsidP="00016B94">
                            <w:pPr>
                              <w:rPr>
                                <w:rFonts w:ascii="Times New Roman" w:hAnsi="Times New Roman" w:cs="Times New Roman"/>
                              </w:rPr>
                            </w:pPr>
                            <w:r>
                              <w:rPr>
                                <w:rFonts w:ascii="Times New Roman" w:hAnsi="Times New Roman" w:cs="Times New Roman"/>
                              </w:rPr>
                              <w:t>«____»_</w:t>
                            </w:r>
                            <w:r>
                              <w:rPr>
                                <w:rFonts w:ascii="Times New Roman" w:hAnsi="Times New Roman"/>
                              </w:rPr>
                              <w:t>____________2017</w:t>
                            </w:r>
                            <w:r>
                              <w:rPr>
                                <w:rFonts w:ascii="Times New Roman" w:hAnsi="Times New Roman" w:cs="Times New Roman"/>
                              </w:rPr>
                              <w:t>г.</w:t>
                            </w:r>
                          </w:p>
                          <w:p w:rsidR="00016B94" w:rsidRDefault="00016B94" w:rsidP="00016B94">
                            <w:pPr>
                              <w:rPr>
                                <w:rFonts w:ascii="Times New Roman" w:hAnsi="Times New Roman" w:cs="Times New Roman"/>
                              </w:rPr>
                            </w:pPr>
                            <w:r>
                              <w:rPr>
                                <w:rFonts w:ascii="Times New Roman" w:hAnsi="Times New Roman" w:cs="Times New Roman"/>
                              </w:rPr>
                              <w:t>________________</w:t>
                            </w:r>
                          </w:p>
                          <w:p w:rsidR="00016B94" w:rsidRDefault="00016B94" w:rsidP="00016B94">
                            <w:pPr>
                              <w:rPr>
                                <w:rFonts w:ascii="Times New Roman" w:hAnsi="Times New Roman" w:cs="Times New Roman"/>
                              </w:rPr>
                            </w:pPr>
                            <w:r>
                              <w:rPr>
                                <w:rFonts w:ascii="Times New Roman" w:hAnsi="Times New Roman" w:cs="Times New Roman"/>
                              </w:rPr>
                              <w:t xml:space="preserve">           Останина Л.В.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71pt;margin-top:8.85pt;width:143.95pt;height:147.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fIugIAAKo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" filled="f" stroked="f">
                <v:textbox inset="0,0,0,0">
                  <w:txbxContent>
                    <w:p w:rsidR="00016B94" w:rsidRDefault="00016B94" w:rsidP="00016B94">
                      <w:pPr>
                        <w:rPr>
                          <w:rFonts w:ascii="Times New Roman" w:hAnsi="Times New Roman" w:cs="Times New Roman"/>
                        </w:rPr>
                      </w:pPr>
                      <w:r>
                        <w:rPr>
                          <w:rFonts w:ascii="Times New Roman" w:hAnsi="Times New Roman" w:cs="Times New Roman"/>
                        </w:rPr>
                        <w:t>«СОГЛАСОВАНО»</w:t>
                      </w:r>
                    </w:p>
                    <w:p w:rsidR="00016B94" w:rsidRDefault="00016B94" w:rsidP="00016B94">
                      <w:pPr>
                        <w:rPr>
                          <w:rFonts w:ascii="Times New Roman" w:hAnsi="Times New Roman" w:cs="Times New Roman"/>
                        </w:rPr>
                      </w:pPr>
                      <w:r>
                        <w:rPr>
                          <w:rFonts w:ascii="Times New Roman" w:hAnsi="Times New Roman" w:cs="Times New Roman"/>
                        </w:rPr>
                        <w:t>заместитель директора школы по УР</w:t>
                      </w:r>
                    </w:p>
                    <w:p w:rsidR="00016B94" w:rsidRDefault="00016B94" w:rsidP="00016B94">
                      <w:pPr>
                        <w:rPr>
                          <w:rFonts w:ascii="Times New Roman" w:hAnsi="Times New Roman" w:cs="Times New Roman"/>
                        </w:rPr>
                      </w:pPr>
                      <w:r>
                        <w:rPr>
                          <w:rFonts w:ascii="Times New Roman" w:hAnsi="Times New Roman" w:cs="Times New Roman"/>
                        </w:rPr>
                        <w:t>«____»_</w:t>
                      </w:r>
                      <w:r>
                        <w:rPr>
                          <w:rFonts w:ascii="Times New Roman" w:hAnsi="Times New Roman"/>
                        </w:rPr>
                        <w:t>____________2017</w:t>
                      </w:r>
                      <w:r>
                        <w:rPr>
                          <w:rFonts w:ascii="Times New Roman" w:hAnsi="Times New Roman" w:cs="Times New Roman"/>
                        </w:rPr>
                        <w:t>г.</w:t>
                      </w:r>
                    </w:p>
                    <w:p w:rsidR="00016B94" w:rsidRDefault="00016B94" w:rsidP="00016B94">
                      <w:pPr>
                        <w:rPr>
                          <w:rFonts w:ascii="Times New Roman" w:hAnsi="Times New Roman" w:cs="Times New Roman"/>
                        </w:rPr>
                      </w:pPr>
                      <w:r>
                        <w:rPr>
                          <w:rFonts w:ascii="Times New Roman" w:hAnsi="Times New Roman" w:cs="Times New Roman"/>
                        </w:rPr>
                        <w:t>________________</w:t>
                      </w:r>
                    </w:p>
                    <w:p w:rsidR="00016B94" w:rsidRDefault="00016B94" w:rsidP="00016B94">
                      <w:pPr>
                        <w:rPr>
                          <w:rFonts w:ascii="Times New Roman" w:hAnsi="Times New Roman" w:cs="Times New Roman"/>
                        </w:rPr>
                      </w:pPr>
                      <w:r>
                        <w:rPr>
                          <w:rFonts w:ascii="Times New Roman" w:hAnsi="Times New Roman" w:cs="Times New Roman"/>
                        </w:rPr>
                        <w:t xml:space="preserve">           Останина Л.В.</w:t>
                      </w:r>
                    </w:p>
                  </w:txbxContent>
                </v:textbox>
              </v:shape>
            </w:pict>
          </mc:Fallback>
        </mc:AlternateContent>
      </w: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b/>
          <w:sz w:val="24"/>
          <w:szCs w:val="24"/>
        </w:rPr>
      </w:pPr>
      <w:r>
        <w:rPr>
          <w:rFonts w:ascii="Times New Roman" w:hAnsi="Times New Roman"/>
          <w:b/>
          <w:sz w:val="24"/>
          <w:szCs w:val="24"/>
        </w:rPr>
        <w:t>РАБОЧАЯ ПРОГРАММА</w:t>
      </w:r>
    </w:p>
    <w:p w:rsidR="00016B94" w:rsidRDefault="00016B94" w:rsidP="00016B94">
      <w:pPr>
        <w:pStyle w:val="a3"/>
        <w:jc w:val="center"/>
        <w:rPr>
          <w:rFonts w:ascii="Times New Roman" w:hAnsi="Times New Roman"/>
          <w:b/>
          <w:sz w:val="24"/>
          <w:szCs w:val="24"/>
        </w:rPr>
      </w:pPr>
      <w:r>
        <w:rPr>
          <w:rFonts w:ascii="Times New Roman" w:hAnsi="Times New Roman"/>
          <w:b/>
          <w:sz w:val="24"/>
          <w:szCs w:val="24"/>
        </w:rPr>
        <w:t>УЧЕБНОГО ПРЕДМЕТА</w:t>
      </w:r>
    </w:p>
    <w:p w:rsidR="00016B94" w:rsidRDefault="00016B94" w:rsidP="00016B94">
      <w:pPr>
        <w:pStyle w:val="a3"/>
        <w:jc w:val="center"/>
        <w:rPr>
          <w:rFonts w:ascii="Times New Roman" w:hAnsi="Times New Roman"/>
          <w:b/>
          <w:sz w:val="24"/>
          <w:szCs w:val="24"/>
        </w:rPr>
      </w:pPr>
      <w:r>
        <w:rPr>
          <w:rFonts w:ascii="Times New Roman" w:hAnsi="Times New Roman"/>
          <w:b/>
          <w:sz w:val="24"/>
          <w:szCs w:val="24"/>
        </w:rPr>
        <w:t>ИСТОРИЯ</w:t>
      </w:r>
    </w:p>
    <w:p w:rsidR="00016B94" w:rsidRDefault="00016B94" w:rsidP="00016B94">
      <w:pPr>
        <w:pStyle w:val="a3"/>
        <w:jc w:val="center"/>
        <w:rPr>
          <w:rFonts w:ascii="Times New Roman" w:hAnsi="Times New Roman"/>
          <w:b/>
          <w:sz w:val="24"/>
          <w:szCs w:val="24"/>
          <w:lang w:eastAsia="ar-SA"/>
        </w:rPr>
      </w:pPr>
      <w:r>
        <w:rPr>
          <w:rFonts w:ascii="Times New Roman" w:hAnsi="Times New Roman"/>
          <w:b/>
          <w:sz w:val="24"/>
          <w:szCs w:val="24"/>
          <w:lang w:eastAsia="ar-SA"/>
        </w:rPr>
        <w:t>на  2017-2018 уч. год</w:t>
      </w:r>
    </w:p>
    <w:p w:rsidR="00016B94" w:rsidRDefault="00016B94" w:rsidP="00016B94">
      <w:pPr>
        <w:pStyle w:val="a3"/>
        <w:jc w:val="center"/>
        <w:rPr>
          <w:rFonts w:ascii="Times New Roman" w:hAnsi="Times New Roman"/>
          <w:b/>
          <w:sz w:val="24"/>
          <w:szCs w:val="24"/>
        </w:rPr>
      </w:pPr>
    </w:p>
    <w:p w:rsidR="00016B94" w:rsidRDefault="00016B94" w:rsidP="00016B94">
      <w:pPr>
        <w:pStyle w:val="a3"/>
        <w:jc w:val="center"/>
        <w:rPr>
          <w:rFonts w:ascii="Times New Roman" w:hAnsi="Times New Roman"/>
          <w:b/>
          <w:sz w:val="24"/>
          <w:szCs w:val="24"/>
        </w:rPr>
      </w:pPr>
      <w:r>
        <w:rPr>
          <w:rFonts w:ascii="Times New Roman" w:hAnsi="Times New Roman"/>
          <w:b/>
          <w:sz w:val="24"/>
          <w:szCs w:val="24"/>
        </w:rPr>
        <w:t>7 класс</w:t>
      </w:r>
    </w:p>
    <w:p w:rsidR="00016B94" w:rsidRDefault="00016B94" w:rsidP="00016B94">
      <w:pPr>
        <w:pStyle w:val="a3"/>
        <w:jc w:val="center"/>
        <w:rPr>
          <w:rFonts w:ascii="Times New Roman" w:hAnsi="Times New Roman"/>
          <w:color w:val="000000"/>
          <w:sz w:val="24"/>
          <w:szCs w:val="24"/>
        </w:rPr>
      </w:pPr>
    </w:p>
    <w:p w:rsidR="00016B94" w:rsidRDefault="00016B94" w:rsidP="00016B94">
      <w:pPr>
        <w:pStyle w:val="a3"/>
        <w:rPr>
          <w:rFonts w:ascii="Times New Roman" w:hAnsi="Times New Roman"/>
          <w:color w:val="000000"/>
          <w:sz w:val="24"/>
          <w:szCs w:val="24"/>
        </w:rPr>
      </w:pPr>
    </w:p>
    <w:p w:rsidR="00016B94" w:rsidRPr="00774C1C" w:rsidRDefault="00016B94" w:rsidP="00016B94">
      <w:pPr>
        <w:pStyle w:val="a3"/>
        <w:rPr>
          <w:rFonts w:ascii="Times New Roman" w:hAnsi="Times New Roman"/>
          <w:b/>
          <w:color w:val="000000"/>
          <w:sz w:val="24"/>
          <w:szCs w:val="24"/>
          <w:u w:val="single"/>
        </w:rPr>
      </w:pPr>
      <w:r w:rsidRPr="00774C1C">
        <w:rPr>
          <w:rFonts w:ascii="Times New Roman" w:hAnsi="Times New Roman"/>
          <w:color w:val="000000"/>
          <w:sz w:val="24"/>
          <w:szCs w:val="24"/>
        </w:rPr>
        <w:t xml:space="preserve">Количество часов в неделю </w:t>
      </w:r>
      <w:r w:rsidRPr="00774C1C">
        <w:rPr>
          <w:rFonts w:ascii="Times New Roman" w:hAnsi="Times New Roman"/>
          <w:b/>
          <w:color w:val="000000"/>
          <w:sz w:val="24"/>
          <w:szCs w:val="24"/>
          <w:u w:val="single"/>
        </w:rPr>
        <w:t>2</w:t>
      </w:r>
    </w:p>
    <w:p w:rsidR="00016B94" w:rsidRDefault="00016B94" w:rsidP="00016B94">
      <w:pPr>
        <w:spacing w:line="240" w:lineRule="auto"/>
        <w:rPr>
          <w:rFonts w:ascii="Times New Roman" w:eastAsia="Times New Roman" w:hAnsi="Times New Roman"/>
          <w:color w:val="000000"/>
          <w:sz w:val="24"/>
          <w:szCs w:val="24"/>
          <w:lang w:eastAsia="ru-RU"/>
        </w:rPr>
      </w:pPr>
      <w:r w:rsidRPr="00774C1C">
        <w:rPr>
          <w:rFonts w:ascii="Times New Roman" w:hAnsi="Times New Roman"/>
          <w:b/>
          <w:sz w:val="24"/>
          <w:szCs w:val="24"/>
        </w:rPr>
        <w:t>Учебник:</w:t>
      </w:r>
      <w:r w:rsidRPr="00774C1C">
        <w:rPr>
          <w:rFonts w:ascii="Times New Roman" w:eastAsia="Times New Roman" w:hAnsi="Times New Roman" w:cs="Times New Roman"/>
          <w:b/>
          <w:bCs/>
          <w:color w:val="000000"/>
          <w:sz w:val="24"/>
          <w:szCs w:val="24"/>
          <w:lang w:eastAsia="ru-RU"/>
        </w:rPr>
        <w:t xml:space="preserve"> Пчелов Е.В., Лукин П.В. </w:t>
      </w:r>
      <w:r w:rsidRPr="00774C1C">
        <w:rPr>
          <w:rFonts w:ascii="Times New Roman" w:eastAsia="Times New Roman" w:hAnsi="Times New Roman"/>
          <w:color w:val="000000"/>
          <w:sz w:val="24"/>
          <w:szCs w:val="24"/>
          <w:lang w:eastAsia="ru-RU"/>
        </w:rPr>
        <w:t>История России</w:t>
      </w:r>
      <w:r>
        <w:rPr>
          <w:rFonts w:ascii="Times New Roman" w:eastAsia="Times New Roman" w:hAnsi="Times New Roman"/>
          <w:color w:val="000000"/>
          <w:sz w:val="24"/>
          <w:szCs w:val="24"/>
          <w:lang w:eastAsia="ru-RU"/>
        </w:rPr>
        <w:t>.</w:t>
      </w:r>
      <w:r w:rsidRPr="00774C1C">
        <w:rPr>
          <w:rFonts w:ascii="Times New Roman" w:eastAsia="Times New Roman" w:hAnsi="Times New Roman"/>
          <w:color w:val="000000"/>
          <w:sz w:val="24"/>
          <w:szCs w:val="24"/>
          <w:lang w:eastAsia="ru-RU"/>
        </w:rPr>
        <w:t xml:space="preserve"> XVI</w:t>
      </w:r>
      <w:r>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val="en-US" w:eastAsia="ru-RU"/>
        </w:rPr>
        <w:t>XVII</w:t>
      </w:r>
      <w:r>
        <w:rPr>
          <w:rFonts w:ascii="Times New Roman" w:eastAsia="Times New Roman" w:hAnsi="Times New Roman"/>
          <w:color w:val="000000"/>
          <w:sz w:val="24"/>
          <w:szCs w:val="24"/>
          <w:lang w:eastAsia="ru-RU"/>
        </w:rPr>
        <w:t xml:space="preserve"> века: учебник для </w:t>
      </w:r>
      <w:r w:rsidRPr="007B04AD">
        <w:rPr>
          <w:rFonts w:ascii="Times New Roman" w:eastAsia="Times New Roman" w:hAnsi="Times New Roman"/>
          <w:color w:val="000000"/>
          <w:sz w:val="24"/>
          <w:szCs w:val="24"/>
          <w:lang w:eastAsia="ru-RU"/>
        </w:rPr>
        <w:t>7</w:t>
      </w:r>
      <w:r w:rsidRPr="00774C1C">
        <w:rPr>
          <w:rFonts w:ascii="Times New Roman" w:eastAsia="Times New Roman" w:hAnsi="Times New Roman"/>
          <w:color w:val="000000"/>
          <w:sz w:val="24"/>
          <w:szCs w:val="24"/>
          <w:lang w:eastAsia="ru-RU"/>
        </w:rPr>
        <w:t xml:space="preserve"> класса общеобразовательных организаций / Е.В. Пчелов, П.В. Лукин; под ред. Ю.А. Петрова. — 2-е изд. — М.: ООО «Русское</w:t>
      </w:r>
      <w:r>
        <w:rPr>
          <w:rFonts w:ascii="Times New Roman" w:eastAsia="Times New Roman" w:hAnsi="Times New Roman"/>
          <w:color w:val="000000"/>
          <w:sz w:val="24"/>
          <w:szCs w:val="24"/>
          <w:lang w:eastAsia="ru-RU"/>
        </w:rPr>
        <w:t xml:space="preserve"> слово — учебник», 2017</w:t>
      </w:r>
      <w:r w:rsidRPr="00774C1C">
        <w:rPr>
          <w:rFonts w:ascii="Times New Roman" w:eastAsia="Times New Roman" w:hAnsi="Times New Roman"/>
          <w:color w:val="000000"/>
          <w:sz w:val="24"/>
          <w:szCs w:val="24"/>
          <w:lang w:eastAsia="ru-RU"/>
        </w:rPr>
        <w:t>. — 240 с. — (Инновационная школа).</w:t>
      </w:r>
    </w:p>
    <w:p w:rsidR="00016B94" w:rsidRPr="00841C76" w:rsidRDefault="00016B94" w:rsidP="00016B94">
      <w:pPr>
        <w:spacing w:after="0" w:line="240" w:lineRule="atLeast"/>
        <w:textAlignment w:val="baseline"/>
        <w:outlineLvl w:val="1"/>
        <w:rPr>
          <w:rFonts w:ascii="Times New Roman" w:eastAsia="Times New Roman" w:hAnsi="Times New Roman" w:cs="Times New Roman"/>
          <w:color w:val="E22C2F"/>
          <w:sz w:val="24"/>
          <w:szCs w:val="24"/>
          <w:lang w:eastAsia="ru-RU"/>
        </w:rPr>
      </w:pPr>
      <w:r w:rsidRPr="00841C76">
        <w:rPr>
          <w:rFonts w:ascii="Times New Roman" w:eastAsia="Times New Roman" w:hAnsi="Times New Roman" w:cs="Times New Roman"/>
          <w:bCs/>
          <w:iCs/>
          <w:color w:val="000000"/>
          <w:sz w:val="24"/>
          <w:szCs w:val="24"/>
          <w:bdr w:val="none" w:sz="0" w:space="0" w:color="auto" w:frame="1"/>
          <w:lang w:eastAsia="ru-RU"/>
        </w:rPr>
        <w:t>Всеобщая история. История Нового времени, 1500-1800. 7 класс. Учебник / Юдовская А.Я. Баранов П.А., Ванюшкина Л.М.. — М., 2014.   -319 с.</w:t>
      </w:r>
    </w:p>
    <w:p w:rsidR="00016B94" w:rsidRDefault="00016B94" w:rsidP="00016B94">
      <w:pPr>
        <w:spacing w:line="240" w:lineRule="auto"/>
        <w:rPr>
          <w:rFonts w:ascii="Times New Roman" w:eastAsia="Times New Roman" w:hAnsi="Times New Roman" w:cs="Times New Roman"/>
          <w:sz w:val="24"/>
          <w:szCs w:val="24"/>
          <w:lang w:eastAsia="ru-RU"/>
        </w:rPr>
      </w:pPr>
    </w:p>
    <w:p w:rsidR="00016B94" w:rsidRPr="00801ABD" w:rsidRDefault="00016B94" w:rsidP="00016B94">
      <w:pPr>
        <w:shd w:val="clear" w:color="auto" w:fill="FFFFFF" w:themeFill="background1"/>
        <w:spacing w:after="150" w:line="240" w:lineRule="auto"/>
        <w:ind w:left="426"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Данная р</w:t>
      </w:r>
      <w:r w:rsidRPr="0092526A">
        <w:rPr>
          <w:rFonts w:ascii="Times New Roman" w:eastAsia="Times New Roman" w:hAnsi="Times New Roman" w:cs="Times New Roman"/>
          <w:bCs/>
          <w:sz w:val="24"/>
          <w:szCs w:val="24"/>
          <w:lang w:eastAsia="ru-RU"/>
        </w:rPr>
        <w:t xml:space="preserve">абочая программа по истории составлена </w:t>
      </w:r>
      <w:r>
        <w:rPr>
          <w:rFonts w:ascii="Times New Roman" w:eastAsia="Times New Roman" w:hAnsi="Times New Roman" w:cs="Times New Roman"/>
          <w:bCs/>
          <w:sz w:val="24"/>
          <w:szCs w:val="24"/>
          <w:lang w:eastAsia="ru-RU"/>
        </w:rPr>
        <w:t>на основе в Федерального государственного образовательного стандарта</w:t>
      </w:r>
      <w:r w:rsidRPr="0092526A">
        <w:rPr>
          <w:rFonts w:ascii="Times New Roman" w:eastAsia="Times New Roman" w:hAnsi="Times New Roman" w:cs="Times New Roman"/>
          <w:bCs/>
          <w:sz w:val="24"/>
          <w:szCs w:val="24"/>
          <w:lang w:eastAsia="ru-RU"/>
        </w:rPr>
        <w:t xml:space="preserve"> основного общего образования</w:t>
      </w:r>
      <w:r w:rsidRPr="009252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образовательной программы ООО </w:t>
      </w:r>
      <w:r w:rsidRPr="0092526A">
        <w:rPr>
          <w:rFonts w:ascii="Times New Roman" w:eastAsia="Times New Roman" w:hAnsi="Times New Roman" w:cs="Times New Roman"/>
          <w:sz w:val="24"/>
          <w:szCs w:val="24"/>
          <w:lang w:eastAsia="ru-RU"/>
        </w:rPr>
        <w:t xml:space="preserve"> </w:t>
      </w:r>
      <w:r w:rsidRPr="00801ABD">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«Средней общеобразовательной школы</w:t>
      </w:r>
      <w:r w:rsidRPr="00801ABD">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801ABD">
        <w:rPr>
          <w:rFonts w:ascii="Times New Roman" w:eastAsia="Times New Roman" w:hAnsi="Times New Roman" w:cs="Times New Roman"/>
          <w:sz w:val="24"/>
          <w:szCs w:val="24"/>
          <w:lang w:eastAsia="ru-RU"/>
        </w:rPr>
        <w:t xml:space="preserve"> </w:t>
      </w:r>
    </w:p>
    <w:p w:rsidR="00016B94" w:rsidRDefault="00016B94" w:rsidP="00016B94">
      <w:pPr>
        <w:pStyle w:val="a3"/>
        <w:rPr>
          <w:rFonts w:ascii="Times New Roman" w:hAnsi="Times New Roman"/>
          <w:b/>
          <w:sz w:val="24"/>
          <w:szCs w:val="24"/>
        </w:rPr>
      </w:pPr>
    </w:p>
    <w:p w:rsidR="00016B94" w:rsidRDefault="00016B94" w:rsidP="00016B94">
      <w:pPr>
        <w:pStyle w:val="a3"/>
        <w:jc w:val="center"/>
        <w:rPr>
          <w:rFonts w:ascii="Times New Roman" w:hAnsi="Times New Roman"/>
          <w:b/>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right"/>
        <w:rPr>
          <w:rFonts w:ascii="Times New Roman" w:hAnsi="Times New Roman"/>
          <w:sz w:val="24"/>
          <w:szCs w:val="24"/>
        </w:rPr>
      </w:pPr>
      <w:r>
        <w:rPr>
          <w:rFonts w:ascii="Times New Roman" w:hAnsi="Times New Roman"/>
          <w:sz w:val="24"/>
          <w:szCs w:val="24"/>
        </w:rPr>
        <w:t>Составитель: учитель   истории</w:t>
      </w:r>
    </w:p>
    <w:p w:rsidR="00016B94" w:rsidRDefault="00016B94" w:rsidP="00016B94">
      <w:pPr>
        <w:pStyle w:val="a3"/>
        <w:jc w:val="center"/>
        <w:rPr>
          <w:rFonts w:ascii="Times New Roman" w:hAnsi="Times New Roman"/>
          <w:sz w:val="24"/>
          <w:szCs w:val="24"/>
        </w:rPr>
      </w:pPr>
      <w:r>
        <w:rPr>
          <w:rFonts w:ascii="Times New Roman" w:hAnsi="Times New Roman"/>
          <w:sz w:val="24"/>
          <w:szCs w:val="24"/>
        </w:rPr>
        <w:t xml:space="preserve">                                                                                                                             1 категории  </w:t>
      </w:r>
      <w:r w:rsidRPr="00774C1C">
        <w:rPr>
          <w:rFonts w:ascii="Times New Roman" w:hAnsi="Times New Roman"/>
          <w:sz w:val="24"/>
          <w:szCs w:val="24"/>
        </w:rPr>
        <w:t>Иванова Э.С.</w:t>
      </w: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b/>
          <w:sz w:val="24"/>
          <w:szCs w:val="24"/>
        </w:rPr>
      </w:pPr>
    </w:p>
    <w:p w:rsidR="00016B94" w:rsidRDefault="00016B94" w:rsidP="00016B94">
      <w:pPr>
        <w:pStyle w:val="a3"/>
        <w:jc w:val="center"/>
        <w:rPr>
          <w:rFonts w:ascii="Times New Roman" w:hAnsi="Times New Roman"/>
          <w:b/>
          <w:sz w:val="24"/>
          <w:szCs w:val="24"/>
        </w:rPr>
      </w:pPr>
    </w:p>
    <w:p w:rsidR="00016B94" w:rsidRDefault="00016B94" w:rsidP="00016B94">
      <w:pPr>
        <w:pStyle w:val="a3"/>
        <w:rPr>
          <w:rFonts w:ascii="Times New Roman" w:hAnsi="Times New Roman"/>
          <w:b/>
          <w:sz w:val="24"/>
          <w:szCs w:val="24"/>
        </w:rPr>
      </w:pPr>
    </w:p>
    <w:p w:rsidR="00016B94" w:rsidRDefault="00016B94" w:rsidP="00016B94">
      <w:pPr>
        <w:pStyle w:val="a3"/>
        <w:rPr>
          <w:rFonts w:ascii="Times New Roman" w:hAnsi="Times New Roman"/>
          <w:b/>
          <w:sz w:val="24"/>
          <w:szCs w:val="24"/>
        </w:rPr>
      </w:pPr>
    </w:p>
    <w:p w:rsidR="00016B94" w:rsidRDefault="00016B94" w:rsidP="00016B94">
      <w:pPr>
        <w:pStyle w:val="a3"/>
        <w:rPr>
          <w:rFonts w:ascii="Times New Roman" w:hAnsi="Times New Roman"/>
          <w:b/>
          <w:sz w:val="24"/>
          <w:szCs w:val="24"/>
        </w:rPr>
      </w:pPr>
    </w:p>
    <w:p w:rsidR="00016B94" w:rsidRDefault="00016B94" w:rsidP="00016B94">
      <w:pPr>
        <w:pStyle w:val="a3"/>
        <w:jc w:val="center"/>
        <w:rPr>
          <w:rFonts w:ascii="Times New Roman" w:hAnsi="Times New Roman"/>
          <w:sz w:val="24"/>
          <w:szCs w:val="24"/>
        </w:rPr>
      </w:pPr>
    </w:p>
    <w:p w:rsidR="00016B94" w:rsidRDefault="00016B94" w:rsidP="00016B94">
      <w:pPr>
        <w:pStyle w:val="a3"/>
        <w:jc w:val="center"/>
        <w:rPr>
          <w:rFonts w:ascii="Times New Roman" w:hAnsi="Times New Roman"/>
          <w:sz w:val="24"/>
          <w:szCs w:val="24"/>
        </w:rPr>
      </w:pPr>
      <w:r>
        <w:rPr>
          <w:rFonts w:ascii="Times New Roman" w:hAnsi="Times New Roman"/>
          <w:sz w:val="24"/>
          <w:szCs w:val="24"/>
        </w:rPr>
        <w:t>2017</w:t>
      </w:r>
    </w:p>
    <w:p w:rsidR="00016B94" w:rsidRPr="007B04AD" w:rsidRDefault="00016B94" w:rsidP="00016B94">
      <w:pPr>
        <w:shd w:val="clear" w:color="auto" w:fill="FFFFFF"/>
        <w:spacing w:after="150" w:line="240" w:lineRule="auto"/>
        <w:rPr>
          <w:rFonts w:ascii="Times New Roman" w:eastAsia="Times New Roman" w:hAnsi="Times New Roman" w:cs="Times New Roman"/>
          <w:sz w:val="24"/>
          <w:szCs w:val="24"/>
          <w:lang w:eastAsia="ru-RU"/>
        </w:rPr>
      </w:pPr>
    </w:p>
    <w:p w:rsidR="00016B94" w:rsidRDefault="00016B94" w:rsidP="00016B94">
      <w:pPr>
        <w:shd w:val="clear" w:color="auto" w:fill="FFFFFF"/>
        <w:spacing w:after="150" w:line="240" w:lineRule="auto"/>
        <w:jc w:val="center"/>
        <w:rPr>
          <w:rFonts w:ascii="Times New Roman" w:eastAsia="Times New Roman" w:hAnsi="Times New Roman" w:cs="Times New Roman"/>
          <w:b/>
          <w:bCs/>
          <w:sz w:val="24"/>
          <w:szCs w:val="24"/>
          <w:lang w:eastAsia="ru-RU"/>
        </w:rPr>
      </w:pPr>
    </w:p>
    <w:p w:rsidR="007B04AD" w:rsidRPr="007B04AD" w:rsidRDefault="007B04AD" w:rsidP="00016B94">
      <w:pPr>
        <w:shd w:val="clear" w:color="auto" w:fill="FFFFFF"/>
        <w:spacing w:after="150" w:line="240" w:lineRule="auto"/>
        <w:jc w:val="center"/>
        <w:rPr>
          <w:rFonts w:ascii="Times New Roman" w:eastAsia="Times New Roman" w:hAnsi="Times New Roman" w:cs="Times New Roman"/>
          <w:sz w:val="24"/>
          <w:szCs w:val="24"/>
          <w:lang w:eastAsia="ru-RU"/>
        </w:rPr>
      </w:pPr>
      <w:bookmarkStart w:id="0" w:name="_GoBack"/>
      <w:bookmarkEnd w:id="0"/>
      <w:r w:rsidRPr="007B04AD">
        <w:rPr>
          <w:rFonts w:ascii="Times New Roman" w:eastAsia="Times New Roman" w:hAnsi="Times New Roman" w:cs="Times New Roman"/>
          <w:b/>
          <w:bCs/>
          <w:sz w:val="24"/>
          <w:szCs w:val="24"/>
          <w:lang w:eastAsia="ru-RU"/>
        </w:rPr>
        <w:lastRenderedPageBreak/>
        <w:t>Планируемые результаты освоения курса</w:t>
      </w:r>
    </w:p>
    <w:p w:rsidR="007B04AD" w:rsidRPr="007B04AD" w:rsidRDefault="007B04AD"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Методической основой преподавания истории в основной школе, согласно ФГОС, является системно 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Личностными результатами освоения обучающимися курса истории России в 7 классе являются:</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приобщение к российскому и всемирному культурно-историческому наследию изучаемого периода, интерес к его познанию за рамками учебного курса;</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опыт эмоционально-ценностного и творческого отношения к фактам прошлого, историческим источникам и памятникам, способам их изучения и охраны.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Метапредметными результатами</w:t>
      </w:r>
      <w:r w:rsidRPr="007B04AD">
        <w:rPr>
          <w:rFonts w:ascii="Times New Roman" w:eastAsia="Times New Roman" w:hAnsi="Times New Roman" w:cs="Times New Roman"/>
          <w:sz w:val="24"/>
          <w:szCs w:val="24"/>
          <w:lang w:eastAsia="ru-RU"/>
        </w:rPr>
        <w:t> освоения обучающимися курса являются:</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способность осуществлять контроль и коррекцию своих действий в случае расхождения результата с заданным эталоном, оценивать результаты своей работы;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умение работать с разными источниками информации (текст учебника, научно-популярная литера- тура, словари, справочники, Интернет), анализировать и оценивать информацию, преобразовывать её из одной формы в другую;</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овладение навыками исследовательской и проектной деятельности: умения видеть проблему, ста- вить вопросы, структурировать материал, выдвигать гипотезы, давать определения понятий, классифицировать, делать выводы и заключения, объяснять, доказывать и защищать свои идеи;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следование морально-этическим и психологическим принципам общения и сотрудничества;</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способность решать творческие задачи, представлять результаты своей деятельности в различных формах (сообщение, эссе, презентация и др.).</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На предметном уровне</w:t>
      </w:r>
      <w:r w:rsidRPr="007B04AD">
        <w:rPr>
          <w:rFonts w:ascii="Times New Roman" w:eastAsia="Times New Roman" w:hAnsi="Times New Roman" w:cs="Times New Roman"/>
          <w:sz w:val="24"/>
          <w:szCs w:val="24"/>
          <w:lang w:eastAsia="ru-RU"/>
        </w:rPr>
        <w:t> в результате освоения курса «История России. XVI—XVII вв.» обучающиеся научатся:</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датировать важнейшие события и процессы в истории России XVI—XVII вв.,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колонизаций и др.;</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lastRenderedPageBreak/>
        <w:t>• проводить поиск информации в исторических текстах, материальных исторических памятниках;</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характеризовать важные факты отечественной истории XVI—XVII вв., классифицировать и группировать их по различным признакам;</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рассказывать (устно или письменно) о главных исторических событиях отечественной истории изучаемого периода и их участниках;</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XVI—XVII вв.;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в XVI—XVII вв.; б) эволюции политического строя (включая понятия «монархия», «самодержавие», «абсолютизм» и др.); в) ценностей, религиозных воззрений, представлений человека о мире; г) художественной культуры России в XVI—XVII вв.;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объяснять причины и следствия ключевых событий отечественной истории данного времени (социальных движений, реформ, взаимодействия между народами и странами и др.);</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сопоставлять развитие России и других стран в XVI—XVII вв., определять общие черты и особенности;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давать оценку событиям и личностям отечественной истории изучаемого периода; обучающиеся получат возможность научиться:</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давать сравнительную характеристику политического устройства государств Нового времени;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XVI—XVII вв.;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 и дополнительные источники, а также приёмы творческой (эмпатической) реконструкции образов прошлого; представлять результаты своей работы в формате рассказов (сообщений), презентаций с использованием ИКТ;</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самостоятельно знакомиться с новыми фактами, источниками и памятниками истории и культуры России, способствовать их охране.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В целом на предметном уровне</w:t>
      </w:r>
      <w:r w:rsidRPr="007B04AD">
        <w:rPr>
          <w:rFonts w:ascii="Times New Roman" w:eastAsia="Times New Roman" w:hAnsi="Times New Roman" w:cs="Times New Roman"/>
          <w:sz w:val="24"/>
          <w:szCs w:val="24"/>
          <w:lang w:eastAsia="ru-RU"/>
        </w:rPr>
        <w:t> у обучающихся будут сформированы: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целостное представление об историческом пути России в XVI—XVII вв. как о важном периоде отечественной истории, в течение которого развивалась российская цивилизация, складывались основы российской государственности, многонационального и поликонфессионального российского общества, шли процессы этнокультурной, религиозной, социальной самоидентификации;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 яркие образы и картины, связанные с ключевыми событиями, личностями, явлениями и памятниками культуры российской истории XVI—XVII вв.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841C76" w:rsidRDefault="007B04AD" w:rsidP="007B04AD">
      <w:pPr>
        <w:shd w:val="clear" w:color="auto" w:fill="FFFFFF"/>
        <w:spacing w:after="150" w:line="240" w:lineRule="auto"/>
        <w:jc w:val="center"/>
        <w:rPr>
          <w:rFonts w:ascii="Times New Roman" w:eastAsia="Times New Roman" w:hAnsi="Times New Roman" w:cs="Times New Roman"/>
          <w:b/>
          <w:bCs/>
          <w:sz w:val="24"/>
          <w:szCs w:val="24"/>
          <w:lang w:eastAsia="ru-RU"/>
        </w:rPr>
      </w:pPr>
      <w:r w:rsidRPr="007B04AD">
        <w:rPr>
          <w:rFonts w:ascii="Times New Roman" w:eastAsia="Times New Roman" w:hAnsi="Times New Roman" w:cs="Times New Roman"/>
          <w:b/>
          <w:bCs/>
          <w:sz w:val="24"/>
          <w:szCs w:val="24"/>
          <w:lang w:eastAsia="ru-RU"/>
        </w:rPr>
        <w:lastRenderedPageBreak/>
        <w:t>СОДЕРЖАНИЕ ПРОГРАММЫ</w:t>
      </w:r>
      <w:r w:rsidR="00841C76">
        <w:rPr>
          <w:rFonts w:ascii="Times New Roman" w:eastAsia="Times New Roman" w:hAnsi="Times New Roman" w:cs="Times New Roman"/>
          <w:b/>
          <w:bCs/>
          <w:sz w:val="24"/>
          <w:szCs w:val="24"/>
          <w:lang w:eastAsia="ru-RU"/>
        </w:rPr>
        <w:t xml:space="preserve">. </w:t>
      </w:r>
    </w:p>
    <w:p w:rsidR="007B04AD" w:rsidRPr="007B04AD" w:rsidRDefault="00841C76" w:rsidP="007B04AD">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ИСТОРИЯ РОССИИ</w:t>
      </w:r>
      <w:r w:rsidR="007B04AD" w:rsidRPr="007B04AD">
        <w:rPr>
          <w:rFonts w:ascii="Times New Roman" w:eastAsia="Times New Roman" w:hAnsi="Times New Roman" w:cs="Times New Roman"/>
          <w:b/>
          <w:bCs/>
          <w:sz w:val="24"/>
          <w:szCs w:val="24"/>
          <w:lang w:eastAsia="ru-RU"/>
        </w:rPr>
        <w:br/>
        <w:t>(40 ч)</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Введение (1 ч)</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t>Хронологические рамки курса. Особенности государственного, экономического, социального и культурного развития России в XVI—XVII вв. Принципы периодизации отечественной истории XVI—XVII вв.</w:t>
      </w:r>
      <w:r w:rsidRPr="007B04AD">
        <w:rPr>
          <w:rFonts w:ascii="Times New Roman" w:eastAsia="Times New Roman" w:hAnsi="Times New Roman" w:cs="Times New Roman"/>
          <w:sz w:val="24"/>
          <w:szCs w:val="24"/>
          <w:lang w:eastAsia="ru-RU"/>
        </w:rPr>
        <w:br/>
        <w:t>Источники по российской истории XVI—XVII вв.</w:t>
      </w:r>
      <w:r w:rsidRPr="007B04AD">
        <w:rPr>
          <w:rFonts w:ascii="Times New Roman" w:eastAsia="Times New Roman" w:hAnsi="Times New Roman" w:cs="Times New Roman"/>
          <w:sz w:val="24"/>
          <w:szCs w:val="24"/>
          <w:lang w:eastAsia="ru-RU"/>
        </w:rPr>
        <w:br/>
        <w:t>Основные понятия и термины: исторический источник.</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br/>
        <w:t>Р а з д е л I. Создание Московского царства (11 ч)</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t>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казачество.</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Иван Грозный — первый русский царь</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Елена Глинская, Андрей Старицкий, Иван IV, А.Ф. Адашев, А.М. Курбский, митрополит Макарий, священник Сильвестр.</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Внешняя политика России при Иване Грозном</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w:t>
      </w:r>
      <w:r w:rsidRPr="007B04AD">
        <w:rPr>
          <w:rFonts w:ascii="Times New Roman" w:eastAsia="Times New Roman" w:hAnsi="Times New Roman" w:cs="Times New Roman"/>
          <w:sz w:val="24"/>
          <w:szCs w:val="24"/>
          <w:lang w:eastAsia="ru-RU"/>
        </w:rPr>
        <w:br/>
        <w:t>Народы Поволжья после присоединения к России. Укрепление южных границ Российского государства.</w:t>
      </w:r>
      <w:r w:rsidRPr="007B04AD">
        <w:rPr>
          <w:rFonts w:ascii="Times New Roman" w:eastAsia="Times New Roman" w:hAnsi="Times New Roman" w:cs="Times New Roman"/>
          <w:sz w:val="24"/>
          <w:szCs w:val="24"/>
          <w:lang w:eastAsia="ru-RU"/>
        </w:rPr>
        <w:br/>
        <w:t xml:space="preserve">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w:t>
      </w:r>
      <w:r w:rsidRPr="007B04AD">
        <w:rPr>
          <w:rFonts w:ascii="Times New Roman" w:eastAsia="Times New Roman" w:hAnsi="Times New Roman" w:cs="Times New Roman"/>
          <w:sz w:val="24"/>
          <w:szCs w:val="24"/>
          <w:lang w:eastAsia="ru-RU"/>
        </w:rPr>
        <w:lastRenderedPageBreak/>
        <w:t>русских на восток. Поход Ермака Тимофеевича на Сибирское ханство. Роль казаков в освоении Сибири. Начало присоединения к России Западной Сибири.Основные понятия и термины: засечная черта, ясак.Основные персоналии: Иван IV, И.Г. Выродков, Ермак, хан Кучум, Стефан Баторий, И.П. Шуйский. Опричное лихолетье и конец московской династии Рюриковичей. 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ханством. Отражение набега хана Казы (Гази)-Гирея в 1591 г.</w:t>
      </w:r>
      <w:r w:rsidRPr="007B04AD">
        <w:rPr>
          <w:rFonts w:ascii="Times New Roman" w:eastAsia="Times New Roman" w:hAnsi="Times New Roman" w:cs="Times New Roman"/>
          <w:sz w:val="24"/>
          <w:szCs w:val="24"/>
          <w:lang w:eastAsia="ru-RU"/>
        </w:rPr>
        <w:br/>
        <w:t>Русско-шведская война. Тявзинский мирный договор: восстановление позиций в Прибалтике. Пресечение царской династии Рюриковичей.</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опричнина, опричник, земщина, заповедные лета, урочные лета, закрепощение крестьян.</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Иван IV, митрополит Филипп, Малюта Скуратов, хан Девлет-Гирей, М.И. Воротынский, царь Фёдор Иоаннович, хан Казы (Гази)-Гирей, Б.Ф. Годунов. Русская православная церковь в XVI в. 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юродивые, еретики, патриаршество.</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Русская культура в XVI 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Развитие письменности в XVI в. Начало книгопечатания. Основные жанры русской литературы XVI в.Лицевой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Блаженного).Развитие науки и техники в XVI в.</w:t>
      </w:r>
      <w:r w:rsidRPr="007B04AD">
        <w:rPr>
          <w:rFonts w:ascii="Times New Roman" w:eastAsia="Times New Roman" w:hAnsi="Times New Roman" w:cs="Times New Roman"/>
          <w:b/>
          <w:bCs/>
          <w:sz w:val="24"/>
          <w:szCs w:val="24"/>
          <w:lang w:eastAsia="ru-RU"/>
        </w:rPr>
        <w:t>Основные понятия и термины: </w:t>
      </w:r>
      <w:r w:rsidRPr="007B04AD">
        <w:rPr>
          <w:rFonts w:ascii="Times New Roman" w:eastAsia="Times New Roman" w:hAnsi="Times New Roman" w:cs="Times New Roman"/>
          <w:sz w:val="24"/>
          <w:szCs w:val="24"/>
          <w:lang w:eastAsia="ru-RU"/>
        </w:rPr>
        <w:t>скоропись, книгопечатание, летописный свод, парсуна, шатровый стиль.</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Иван Фёдоров, Пётр Мстиславец, Алевиз Новый, Петрок Малый, Фёдор Конь, Барма, Постник Яковлев, Андрей Чохов.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Р а з д е л II. Смутное время (7 ч) </w:t>
      </w:r>
      <w:r w:rsidRPr="007B04AD">
        <w:rPr>
          <w:rFonts w:ascii="Times New Roman" w:eastAsia="Times New Roman" w:hAnsi="Times New Roman" w:cs="Times New Roman"/>
          <w:b/>
          <w:bCs/>
          <w:sz w:val="24"/>
          <w:szCs w:val="24"/>
          <w:lang w:eastAsia="ru-RU"/>
        </w:rPr>
        <w:br/>
        <w:t>В преддверии Смуты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Смутное время, династический кризис, Земский собор.</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Б.Ф. Годунов, В.И. Шуйский, царевич Дмитрий, Ф.Н. Романов.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Лжедмитрий I. Предпосылки появления самозванства. Личность Лжедмитрия I. Война Лжедмитрия I с Борисом Годуновым. Правление и гибель Лжедмитрия I.</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самозванство, казаки, холопы.</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 </w:t>
      </w:r>
      <w:r w:rsidRPr="007B04AD">
        <w:rPr>
          <w:rFonts w:ascii="Times New Roman" w:eastAsia="Times New Roman" w:hAnsi="Times New Roman" w:cs="Times New Roman"/>
          <w:sz w:val="24"/>
          <w:szCs w:val="24"/>
          <w:lang w:eastAsia="ru-RU"/>
        </w:rPr>
        <w:t>Лжедмитрий I, Марина Мнишек, Ф.И. Мстиславский.</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Правление Василия Шуйского</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t xml:space="preserve">Обстоятельства восшествия на престол Василия Шуйского. Причины, социальный состав, цели </w:t>
      </w:r>
      <w:r w:rsidRPr="007B04AD">
        <w:rPr>
          <w:rFonts w:ascii="Times New Roman" w:eastAsia="Times New Roman" w:hAnsi="Times New Roman" w:cs="Times New Roman"/>
          <w:sz w:val="24"/>
          <w:szCs w:val="24"/>
          <w:lang w:eastAsia="ru-RU"/>
        </w:rPr>
        <w:lastRenderedPageBreak/>
        <w:t>участников движения И.И. Болотникова; основные эпизоды и причины поражения. Перерастание внутреннего кризиса в гражданскую войну.</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«крестоцеловальная запись», бояре.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В.И. Шуйский, патриарх Гермоген, митрополит Филарет, И.И. Болотников,И. Пашков, П. Ляпунов, Г.П. Шаховской, А.А. Телятевский.</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Лжедмитрий II. Вторжение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t>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Тушинский вор, «тушинские перелёты».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В.И. Шуйский, Лжедмитрий II, И.М. Заруцкий, Я. Сапега, .В. Скопин-Шуйский, Сигизмунд III, М.Б. Шеин, королевич Владислав, С. Жолкевский, Карл IX.</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Междуцарствие (1610—1613)</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Свержение с престола Василия Шуйского и переход власти к Семибоярщине. Договор об</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Гермоген, П.П. Ляпунов, И.М. Заруцкий, Д.Т. Трубецкой, Лжедмитрий III. Второе ополчение и освобождение Москвы. 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М.Ф.Романова. Избрание царя из династии Романовых и его венчание на царство. Подвиг Ивана Сусанина.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Семибоярщина, народное ополчение, «Совет всея земли», Земский собор.</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 к</w:t>
      </w:r>
      <w:r w:rsidRPr="007B04AD">
        <w:rPr>
          <w:rFonts w:ascii="Times New Roman" w:eastAsia="Times New Roman" w:hAnsi="Times New Roman" w:cs="Times New Roman"/>
          <w:sz w:val="24"/>
          <w:szCs w:val="24"/>
          <w:lang w:eastAsia="ru-RU"/>
        </w:rPr>
        <w:t>оролевич Владислав, Кузьма Минин, Д.М. Пожарский, М.Ф. Романов.</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 а з д е л III. Россия при первых Романовых (20 ч)</w:t>
      </w:r>
      <w:r w:rsidRPr="007B04AD">
        <w:rPr>
          <w:rFonts w:ascii="Times New Roman" w:eastAsia="Times New Roman" w:hAnsi="Times New Roman" w:cs="Times New Roman"/>
          <w:b/>
          <w:bCs/>
          <w:sz w:val="24"/>
          <w:szCs w:val="24"/>
          <w:lang w:eastAsia="ru-RU"/>
        </w:rPr>
        <w:br/>
        <w:t>Правление Михаила Фёдоровича (1613—1645)</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w:t>
      </w:r>
      <w:r w:rsidRPr="007B04AD">
        <w:rPr>
          <w:rFonts w:ascii="Times New Roman" w:eastAsia="Times New Roman" w:hAnsi="Times New Roman" w:cs="Times New Roman"/>
          <w:sz w:val="24"/>
          <w:szCs w:val="24"/>
          <w:lang w:eastAsia="ru-RU"/>
        </w:rPr>
        <w:br/>
        <w:t>и Османской империей. Взятие Азова и проблема принятия его «под руку Москвы». Итоги правления Михаила Фёдоровича и положение России в середине XVII в.</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xml:space="preserve"> Столбовский мир, Деулинское перемирие, пятинные деньги, </w:t>
      </w:r>
      <w:r w:rsidRPr="007B04AD">
        <w:rPr>
          <w:rFonts w:ascii="Times New Roman" w:eastAsia="Times New Roman" w:hAnsi="Times New Roman" w:cs="Times New Roman"/>
          <w:sz w:val="24"/>
          <w:szCs w:val="24"/>
          <w:lang w:eastAsia="ru-RU"/>
        </w:rPr>
        <w:lastRenderedPageBreak/>
        <w:t>соха,Поляновскиймир,«Азовскоесидение».</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М.Ф. Романов, патриарх Филарет, М.Б. Шеин.</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Правление Алексея Михайловича (1645—1676)</w:t>
      </w:r>
      <w:r w:rsidRPr="007B04AD">
        <w:rPr>
          <w:rFonts w:ascii="Times New Roman" w:eastAsia="Times New Roman" w:hAnsi="Times New Roman" w:cs="Times New Roman"/>
          <w:b/>
          <w:bCs/>
          <w:sz w:val="24"/>
          <w:szCs w:val="24"/>
          <w:lang w:eastAsia="ru-RU"/>
        </w:rPr>
        <w:br/>
      </w:r>
      <w:r w:rsidRPr="007B04AD">
        <w:rPr>
          <w:rFonts w:ascii="Times New Roman" w:eastAsia="Times New Roman" w:hAnsi="Times New Roman" w:cs="Times New Roman"/>
          <w:sz w:val="24"/>
          <w:szCs w:val="24"/>
          <w:lang w:eastAsia="ru-RU"/>
        </w:rPr>
        <w:t>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Соляной бунт, челобитная, белые слободы, Соборное уложение, тягло, крепостное право.</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царь Алексей Михайлович, Б.И. Морозов, Н.И. Одоевский.</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Россия в XVII в.</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нового(иноземного)строя. Экономическое развитие Россиив XVII в. Развитие внутренних торговых связей и хозяйственной специализации регионов Российского</w:t>
      </w:r>
      <w:r w:rsidRPr="007B04AD">
        <w:rPr>
          <w:rFonts w:ascii="Times New Roman" w:eastAsia="Times New Roman" w:hAnsi="Times New Roman" w:cs="Times New Roman"/>
          <w:sz w:val="24"/>
          <w:szCs w:val="24"/>
          <w:lang w:eastAsia="ru-RU"/>
        </w:rPr>
        <w:br/>
        <w:t>государства. Ярмарки. Торговый и Новоторговый уставы. Торговля с европейскими странами, Прибалтикой, Востоком. Возникновение мануфактурного производства.</w:t>
      </w:r>
      <w:r w:rsidRPr="007B04AD">
        <w:rPr>
          <w:rFonts w:ascii="Times New Roman" w:eastAsia="Times New Roman" w:hAnsi="Times New Roman" w:cs="Times New Roman"/>
          <w:sz w:val="24"/>
          <w:szCs w:val="24"/>
          <w:lang w:eastAsia="ru-RU"/>
        </w:rPr>
        <w:br/>
        <w:t>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Русская деревня в XVII в</w:t>
      </w:r>
      <w:r w:rsidRPr="007B04AD">
        <w:rPr>
          <w:rFonts w:ascii="Times New Roman" w:eastAsia="Times New Roman" w:hAnsi="Times New Roman" w:cs="Times New Roman"/>
          <w:sz w:val="24"/>
          <w:szCs w:val="24"/>
          <w:lang w:eastAsia="ru-RU"/>
        </w:rPr>
        <w:t>.</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Последствия Смуты для сельского хозяйства страны. Освоение новых сельскохозяйственных угодий.Развитие растениеводства, огородничества и скотоводства в XVII в. Рыбный промысел. КрестьянствовXVIIв.Распространениедворянскогоземлевладения.Основные понятия и термины:барщина,оброк,тягло,бобыли,захребетники,однодворцы.ПрисоединениеУкраиныкРоссииУкраинские земли под властью Речи Посполитой. Запорожская Сечь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1656—1658гг.иеёрезультаты.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Переяславская рада, Андрусовское перемирие.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 </w:t>
      </w:r>
      <w:r w:rsidRPr="007B04AD">
        <w:rPr>
          <w:rFonts w:ascii="Times New Roman" w:eastAsia="Times New Roman" w:hAnsi="Times New Roman" w:cs="Times New Roman"/>
          <w:sz w:val="24"/>
          <w:szCs w:val="24"/>
          <w:lang w:eastAsia="ru-RU"/>
        </w:rPr>
        <w:t>Б.М.Хмельницкий, И.Выговский.</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Раскол в Русской православной церкви</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кружок ревнителей благочестия, церковный обряд, старообрядчество, раскол.</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lastRenderedPageBreak/>
        <w:t>Основные персоналии:</w:t>
      </w:r>
      <w:r w:rsidRPr="007B04AD">
        <w:rPr>
          <w:rFonts w:ascii="Times New Roman" w:eastAsia="Times New Roman" w:hAnsi="Times New Roman" w:cs="Times New Roman"/>
          <w:sz w:val="24"/>
          <w:szCs w:val="24"/>
          <w:lang w:eastAsia="ru-RU"/>
        </w:rPr>
        <w:t> Стефан Вонифатьев, патриарх Никон, царь Алексей Михайлович, Епифаний Славинецкий, протопоп Аввакум, боярыня Феодосия Морозова.</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Народные волнения в 1660—1670-е гг.</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XVIIв.:условия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1670—1671 гг.: цели и социальный состав участников,«прелестныеписьма»,основные места сражений разинцев с правительственными войсками, итоги восстания.</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Медный бунт, поход «за зипунами», «прелестные письма».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 </w:t>
      </w:r>
      <w:r w:rsidRPr="007B04AD">
        <w:rPr>
          <w:rFonts w:ascii="Times New Roman" w:eastAsia="Times New Roman" w:hAnsi="Times New Roman" w:cs="Times New Roman"/>
          <w:sz w:val="24"/>
          <w:szCs w:val="24"/>
          <w:lang w:eastAsia="ru-RU"/>
        </w:rPr>
        <w:t>царь Алексей Михайлович, С.Т.Разин.</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Наследники Алексея Михайловича</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События1682г.</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местничество, подворное налогообложение, cтрелецкий бунт, Вечный мир с Речью Посполитой.</w:t>
      </w:r>
      <w:r w:rsidRPr="007B04AD">
        <w:rPr>
          <w:rFonts w:ascii="Times New Roman" w:eastAsia="Times New Roman" w:hAnsi="Times New Roman" w:cs="Times New Roman"/>
          <w:b/>
          <w:bCs/>
          <w:sz w:val="24"/>
          <w:szCs w:val="24"/>
          <w:lang w:eastAsia="ru-RU"/>
        </w:rPr>
        <w:br/>
        <w:t>Основные персоналии:</w:t>
      </w:r>
      <w:r w:rsidRPr="007B04AD">
        <w:rPr>
          <w:rFonts w:ascii="Times New Roman" w:eastAsia="Times New Roman" w:hAnsi="Times New Roman" w:cs="Times New Roman"/>
          <w:sz w:val="24"/>
          <w:szCs w:val="24"/>
          <w:lang w:eastAsia="ru-RU"/>
        </w:rPr>
        <w:t> Фёдор Алексеевич, Софья Алексеевна, Пётр и Иван Алексеевичи, Н.М.Зотов,И.А.Хованский.</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Освоение Сибири и Дальнего Востока в XVII в.</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(1689)с Китаем.</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землепроходцы, «мягкая рухлядь», острог, ясак, Сибирский приказ, Нерчинский договор.</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Ермак, И.Ю. Москвитин, С.И. Дежнёв, Ф.А. Попов, В.Д. Поярков, Е.П. Хабаров, В.В.Атласов.</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Просвещение, литература и театр в XVII в.</w:t>
      </w:r>
      <w:r w:rsidRPr="007B04AD">
        <w:rPr>
          <w:rFonts w:ascii="Times New Roman" w:eastAsia="Times New Roman" w:hAnsi="Times New Roman" w:cs="Times New Roman"/>
          <w:b/>
          <w:bCs/>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sz w:val="24"/>
          <w:szCs w:val="24"/>
          <w:lang w:eastAsia="ru-RU"/>
        </w:rPr>
        <w:lastRenderedPageBreak/>
        <w:t>Театр времён Алексея Михайловича как новое явление культурной жизни царского двора.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Псалтырь, Часослов, Славяно-греко-латинское училище, сказание, повесть,«вирши»,газета ,театр.</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С. Медведев, М. Смотрицкий, К. Истомин, Ф.М. Ртищев, братья Софроний и Иоанникий Лихуды, Авраамий Палицын, Симеон Полоцкий, Иннокентий Гизель, Иоганн Грегори.</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Искусство XVII в.</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br/>
        <w:t>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декоративно-прикладногоискусства.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«узорочье», московское (нарышкинское) барокко, «строгановская» и ярославская школы иконописи, парсуна, изразец.</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персоналии:</w:t>
      </w:r>
      <w:r w:rsidRPr="007B04AD">
        <w:rPr>
          <w:rFonts w:ascii="Times New Roman" w:eastAsia="Times New Roman" w:hAnsi="Times New Roman" w:cs="Times New Roman"/>
          <w:sz w:val="24"/>
          <w:szCs w:val="24"/>
          <w:lang w:eastAsia="ru-RU"/>
        </w:rPr>
        <w:t> Прокопий Чирин, И. и Н. Савины, С.Ф. Ушаков.</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Жизнь и быт различных сословий</w:t>
      </w:r>
      <w:r w:rsidRPr="007B04AD">
        <w:rPr>
          <w:rFonts w:ascii="Times New Roman" w:eastAsia="Times New Roman" w:hAnsi="Times New Roman" w:cs="Times New Roman"/>
          <w:sz w:val="24"/>
          <w:szCs w:val="24"/>
          <w:lang w:eastAsia="ru-RU"/>
        </w:rPr>
        <w:br/>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высших слоёв населения страны. Одежда.</w:t>
      </w:r>
      <w:r w:rsidRPr="007B04AD">
        <w:rPr>
          <w:rFonts w:ascii="Times New Roman" w:eastAsia="Times New Roman" w:hAnsi="Times New Roman" w:cs="Times New Roman"/>
          <w:sz w:val="24"/>
          <w:szCs w:val="24"/>
          <w:lang w:eastAsia="ru-RU"/>
        </w:rPr>
        <w:br/>
      </w:r>
      <w:r w:rsidRPr="007B04AD">
        <w:rPr>
          <w:rFonts w:ascii="Times New Roman" w:eastAsia="Times New Roman" w:hAnsi="Times New Roman" w:cs="Times New Roman"/>
          <w:b/>
          <w:bCs/>
          <w:sz w:val="24"/>
          <w:szCs w:val="24"/>
          <w:lang w:eastAsia="ru-RU"/>
        </w:rPr>
        <w:t>Основные понятия и термины:</w:t>
      </w:r>
      <w:r w:rsidRPr="007B04AD">
        <w:rPr>
          <w:rFonts w:ascii="Times New Roman" w:eastAsia="Times New Roman" w:hAnsi="Times New Roman" w:cs="Times New Roman"/>
          <w:sz w:val="24"/>
          <w:szCs w:val="24"/>
          <w:lang w:eastAsia="ru-RU"/>
        </w:rPr>
        <w:t> курная изба, подклет, горница, хоромы, амбар, мыльня, сорочка, зипун, кафтан, сарафан, душегрея, чёботы</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Обобщающее повторение (2 ч)</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841C76" w:rsidRPr="004B3BCE" w:rsidRDefault="00841C76" w:rsidP="00841C7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BCE">
        <w:rPr>
          <w:rFonts w:ascii="Times New Roman" w:eastAsia="Times New Roman" w:hAnsi="Times New Roman" w:cs="Times New Roman"/>
          <w:b/>
          <w:color w:val="000000"/>
          <w:sz w:val="20"/>
          <w:szCs w:val="20"/>
          <w:lang w:eastAsia="ru-RU"/>
        </w:rPr>
        <w:t>НОВАЯ ИСТОРИЯ 1500-1800 ГГ</w:t>
      </w:r>
      <w:r>
        <w:rPr>
          <w:rFonts w:ascii="Times New Roman" w:eastAsia="Times New Roman" w:hAnsi="Times New Roman" w:cs="Times New Roman"/>
          <w:b/>
          <w:color w:val="000000"/>
          <w:sz w:val="24"/>
          <w:szCs w:val="24"/>
          <w:lang w:eastAsia="ru-RU"/>
        </w:rPr>
        <w:t>( 30</w:t>
      </w:r>
      <w:r w:rsidRPr="004B3BCE">
        <w:rPr>
          <w:rFonts w:ascii="Times New Roman" w:eastAsia="Times New Roman" w:hAnsi="Times New Roman" w:cs="Times New Roman"/>
          <w:b/>
          <w:color w:val="000000"/>
          <w:sz w:val="24"/>
          <w:szCs w:val="24"/>
          <w:lang w:eastAsia="ru-RU"/>
        </w:rPr>
        <w:t xml:space="preserve"> ч)</w:t>
      </w:r>
    </w:p>
    <w:p w:rsidR="00841C76"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4B3BCE">
        <w:rPr>
          <w:rFonts w:ascii="Times New Roman" w:eastAsia="Times New Roman" w:hAnsi="Times New Roman" w:cs="Times New Roman"/>
          <w:i/>
          <w:iCs/>
          <w:color w:val="000000"/>
          <w:lang w:eastAsia="ru-RU"/>
        </w:rPr>
        <w:t xml:space="preserve"> Введение. Понятие «Новая история». Хронологические рамки Новой истории.</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841C76" w:rsidRPr="004B3BCE" w:rsidRDefault="00841C76" w:rsidP="00841C76">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lang w:eastAsia="ru-RU"/>
        </w:rPr>
      </w:pPr>
      <w:r w:rsidRPr="004B3BCE">
        <w:rPr>
          <w:rFonts w:ascii="Times New Roman" w:eastAsia="Calibri" w:hAnsi="Times New Roman" w:cs="Times New Roman"/>
          <w:b/>
          <w:sz w:val="24"/>
          <w:szCs w:val="18"/>
          <w:lang w:eastAsia="ru-RU"/>
        </w:rPr>
        <w:t>Раздел I. Мир в начале нового времени. Великие географические открытия. Возрождение. Реформация</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B3BCE">
        <w:rPr>
          <w:rFonts w:ascii="Times New Roman" w:eastAsia="Times New Roman" w:hAnsi="Times New Roman" w:cs="Times New Roman"/>
          <w:color w:val="000000"/>
          <w:lang w:eastAsia="ru-RU"/>
        </w:rPr>
        <w:t xml:space="preserve">    Путешествия В. да Гамы, </w:t>
      </w:r>
      <w:r w:rsidRPr="004B3BCE">
        <w:rPr>
          <w:rFonts w:ascii="Times New Roman" w:eastAsia="Times New Roman" w:hAnsi="Times New Roman" w:cs="Times New Roman"/>
          <w:color w:val="000000"/>
          <w:lang w:val="en-US" w:eastAsia="ru-RU"/>
        </w:rPr>
        <w:t>X</w:t>
      </w:r>
      <w:r w:rsidRPr="004B3BCE">
        <w:rPr>
          <w:rFonts w:ascii="Times New Roman" w:eastAsia="Times New Roman" w:hAnsi="Times New Roman" w:cs="Times New Roman"/>
          <w:color w:val="000000"/>
          <w:lang w:eastAsia="ru-RU"/>
        </w:rPr>
        <w:t>. Колумба, Ф. Магеллана. Открытие ев</w:t>
      </w:r>
      <w:r w:rsidRPr="004B3BCE">
        <w:rPr>
          <w:rFonts w:ascii="Times New Roman" w:eastAsia="Times New Roman" w:hAnsi="Times New Roman" w:cs="Times New Roman"/>
          <w:color w:val="000000"/>
          <w:lang w:eastAsia="ru-RU"/>
        </w:rPr>
        <w:softHyphen/>
        <w:t xml:space="preserve">ропейцами Америки, торговых путей в Азию. </w:t>
      </w:r>
      <w:r w:rsidRPr="004B3BCE">
        <w:rPr>
          <w:rFonts w:ascii="Times New Roman" w:eastAsia="Times New Roman" w:hAnsi="Times New Roman" w:cs="Times New Roman"/>
          <w:i/>
          <w:iCs/>
          <w:color w:val="000000"/>
          <w:lang w:eastAsia="ru-RU"/>
        </w:rPr>
        <w:t>Захват и освоение евро</w:t>
      </w:r>
      <w:r w:rsidRPr="004B3BCE">
        <w:rPr>
          <w:rFonts w:ascii="Times New Roman" w:eastAsia="Times New Roman" w:hAnsi="Times New Roman" w:cs="Times New Roman"/>
          <w:i/>
          <w:iCs/>
          <w:color w:val="000000"/>
          <w:lang w:eastAsia="ru-RU"/>
        </w:rPr>
        <w:softHyphen/>
        <w:t>пейцами Нового Света. Порабощение населения завоеванных террито</w:t>
      </w:r>
      <w:r w:rsidRPr="004B3BCE">
        <w:rPr>
          <w:rFonts w:ascii="Times New Roman" w:eastAsia="Times New Roman" w:hAnsi="Times New Roman" w:cs="Times New Roman"/>
          <w:i/>
          <w:iCs/>
          <w:color w:val="000000"/>
          <w:lang w:eastAsia="ru-RU"/>
        </w:rPr>
        <w:softHyphen/>
        <w:t xml:space="preserve">рий. Э. Кортес. Ф. Писарро. </w:t>
      </w:r>
      <w:r w:rsidRPr="004B3BCE">
        <w:rPr>
          <w:rFonts w:ascii="Times New Roman" w:eastAsia="Times New Roman" w:hAnsi="Times New Roman" w:cs="Times New Roman"/>
          <w:color w:val="000000"/>
          <w:lang w:eastAsia="ru-RU"/>
        </w:rPr>
        <w:t xml:space="preserve">Начало создания колониальных империй. </w:t>
      </w:r>
      <w:r w:rsidRPr="004B3BCE">
        <w:rPr>
          <w:rFonts w:ascii="Times New Roman" w:eastAsia="Times New Roman" w:hAnsi="Times New Roman" w:cs="Times New Roman"/>
          <w:i/>
          <w:iCs/>
          <w:color w:val="000000"/>
          <w:lang w:eastAsia="ru-RU"/>
        </w:rPr>
        <w:t>Пиратство. Ф. Дрейк. Рождение капитализма</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B3BCE">
        <w:rPr>
          <w:rFonts w:ascii="Times New Roman" w:eastAsia="Times New Roman" w:hAnsi="Times New Roman" w:cs="Times New Roman"/>
          <w:color w:val="000000"/>
          <w:lang w:eastAsia="ru-RU"/>
        </w:rPr>
        <w:t xml:space="preserve">     Причины Реформации. Протестантизм. М.Лютер. Ж.Кальвин. Распространение идей Реформации в Европе. Контрреформация. И. Лойола. </w:t>
      </w:r>
      <w:r w:rsidRPr="004B3BCE">
        <w:rPr>
          <w:rFonts w:ascii="Times New Roman" w:eastAsia="Times New Roman" w:hAnsi="Times New Roman" w:cs="Times New Roman"/>
          <w:i/>
          <w:iCs/>
          <w:color w:val="000000"/>
          <w:lang w:eastAsia="ru-RU"/>
        </w:rPr>
        <w:t>Религиозные войны.</w:t>
      </w:r>
    </w:p>
    <w:p w:rsidR="00841C76"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B3BCE">
        <w:rPr>
          <w:rFonts w:ascii="Times New Roman" w:eastAsia="Times New Roman" w:hAnsi="Times New Roman" w:cs="Times New Roman"/>
          <w:color w:val="000000"/>
          <w:lang w:eastAsia="ru-RU"/>
        </w:rPr>
        <w:t xml:space="preserve">Европейские государства в </w:t>
      </w:r>
      <w:r w:rsidRPr="004B3BCE">
        <w:rPr>
          <w:rFonts w:ascii="Times New Roman" w:eastAsia="Times New Roman" w:hAnsi="Times New Roman" w:cs="Times New Roman"/>
          <w:color w:val="000000"/>
          <w:lang w:val="en-US" w:eastAsia="ru-RU"/>
        </w:rPr>
        <w:t>XVI</w:t>
      </w:r>
      <w:r w:rsidRPr="004B3BCE">
        <w:rPr>
          <w:rFonts w:ascii="Times New Roman" w:eastAsia="Times New Roman" w:hAnsi="Times New Roman" w:cs="Times New Roman"/>
          <w:color w:val="000000"/>
          <w:lang w:eastAsia="ru-RU"/>
        </w:rPr>
        <w:t>—</w:t>
      </w:r>
      <w:r w:rsidRPr="004B3BCE">
        <w:rPr>
          <w:rFonts w:ascii="Times New Roman" w:eastAsia="Times New Roman" w:hAnsi="Times New Roman" w:cs="Times New Roman"/>
          <w:color w:val="000000"/>
          <w:lang w:val="en-US" w:eastAsia="ru-RU"/>
        </w:rPr>
        <w:t>XVII</w:t>
      </w:r>
      <w:r w:rsidRPr="004B3BCE">
        <w:rPr>
          <w:rFonts w:ascii="Times New Roman" w:eastAsia="Times New Roman" w:hAnsi="Times New Roman" w:cs="Times New Roman"/>
          <w:color w:val="000000"/>
          <w:lang w:eastAsia="ru-RU"/>
        </w:rPr>
        <w:t xml:space="preserve"> вв. Утверждение абсолютиз</w:t>
      </w:r>
      <w:r w:rsidRPr="004B3BCE">
        <w:rPr>
          <w:rFonts w:ascii="Times New Roman" w:eastAsia="Times New Roman" w:hAnsi="Times New Roman" w:cs="Times New Roman"/>
          <w:color w:val="000000"/>
          <w:lang w:eastAsia="ru-RU"/>
        </w:rPr>
        <w:softHyphen/>
        <w:t xml:space="preserve">ма. Укрепление королевской власти в Англии и Франции. </w:t>
      </w:r>
      <w:r w:rsidRPr="004B3BCE">
        <w:rPr>
          <w:rFonts w:ascii="Times New Roman" w:eastAsia="Times New Roman" w:hAnsi="Times New Roman" w:cs="Times New Roman"/>
          <w:i/>
          <w:iCs/>
          <w:color w:val="000000"/>
          <w:lang w:eastAsia="ru-RU"/>
        </w:rPr>
        <w:t xml:space="preserve">Генрих </w:t>
      </w:r>
      <w:r w:rsidRPr="004B3BCE">
        <w:rPr>
          <w:rFonts w:ascii="Times New Roman" w:eastAsia="Times New Roman" w:hAnsi="Times New Roman" w:cs="Times New Roman"/>
          <w:i/>
          <w:iCs/>
          <w:color w:val="000000"/>
          <w:lang w:val="en-US" w:eastAsia="ru-RU"/>
        </w:rPr>
        <w:t>VIII</w:t>
      </w:r>
      <w:r w:rsidRPr="004B3BCE">
        <w:rPr>
          <w:rFonts w:ascii="Times New Roman" w:eastAsia="Times New Roman" w:hAnsi="Times New Roman" w:cs="Times New Roman"/>
          <w:i/>
          <w:iCs/>
          <w:color w:val="000000"/>
          <w:lang w:eastAsia="ru-RU"/>
        </w:rPr>
        <w:t xml:space="preserve">. Елизавета </w:t>
      </w:r>
      <w:r w:rsidRPr="004B3BCE">
        <w:rPr>
          <w:rFonts w:ascii="Times New Roman" w:eastAsia="Times New Roman" w:hAnsi="Times New Roman" w:cs="Times New Roman"/>
          <w:i/>
          <w:iCs/>
          <w:color w:val="000000"/>
          <w:lang w:val="en-US" w:eastAsia="ru-RU"/>
        </w:rPr>
        <w:t>I</w:t>
      </w:r>
      <w:r w:rsidRPr="004B3BCE">
        <w:rPr>
          <w:rFonts w:ascii="Times New Roman" w:eastAsia="Times New Roman" w:hAnsi="Times New Roman" w:cs="Times New Roman"/>
          <w:i/>
          <w:iCs/>
          <w:color w:val="000000"/>
          <w:lang w:eastAsia="ru-RU"/>
        </w:rPr>
        <w:t xml:space="preserve">. Кардинал Ришелье. Людовик </w:t>
      </w:r>
      <w:r w:rsidRPr="004B3BCE">
        <w:rPr>
          <w:rFonts w:ascii="Times New Roman" w:eastAsia="Times New Roman" w:hAnsi="Times New Roman" w:cs="Times New Roman"/>
          <w:i/>
          <w:iCs/>
          <w:color w:val="000000"/>
          <w:lang w:val="en-US" w:eastAsia="ru-RU"/>
        </w:rPr>
        <w:t>XIV</w:t>
      </w:r>
      <w:r w:rsidRPr="004B3BCE">
        <w:rPr>
          <w:rFonts w:ascii="Times New Roman" w:eastAsia="Times New Roman" w:hAnsi="Times New Roman" w:cs="Times New Roman"/>
          <w:i/>
          <w:iCs/>
          <w:color w:val="000000"/>
          <w:lang w:eastAsia="ru-RU"/>
        </w:rPr>
        <w:t xml:space="preserve">. Испанская империя при Карле </w:t>
      </w:r>
      <w:r w:rsidRPr="004B3BCE">
        <w:rPr>
          <w:rFonts w:ascii="Times New Roman" w:eastAsia="Times New Roman" w:hAnsi="Times New Roman" w:cs="Times New Roman"/>
          <w:i/>
          <w:iCs/>
          <w:color w:val="000000"/>
          <w:lang w:val="en-US" w:eastAsia="ru-RU"/>
        </w:rPr>
        <w:t>V</w:t>
      </w:r>
      <w:r w:rsidRPr="004B3BCE">
        <w:rPr>
          <w:rFonts w:ascii="Times New Roman" w:eastAsia="Times New Roman" w:hAnsi="Times New Roman" w:cs="Times New Roman"/>
          <w:i/>
          <w:iCs/>
          <w:color w:val="000000"/>
          <w:lang w:eastAsia="ru-RU"/>
        </w:rPr>
        <w:t>.</w:t>
      </w:r>
      <w:r w:rsidRPr="004B3BCE">
        <w:rPr>
          <w:rFonts w:ascii="Times New Roman" w:eastAsia="Times New Roman" w:hAnsi="Times New Roman" w:cs="Times New Roman"/>
          <w:color w:val="000000"/>
          <w:lang w:eastAsia="ru-RU"/>
        </w:rPr>
        <w:t>Тридцатилетняя война и Вестфальская система.</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841C76" w:rsidRPr="004B3BCE" w:rsidRDefault="00841C76" w:rsidP="00841C7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lang w:eastAsia="ru-RU"/>
        </w:rPr>
      </w:pPr>
      <w:r w:rsidRPr="004B3BCE">
        <w:rPr>
          <w:rFonts w:ascii="Times New Roman" w:eastAsia="Calibri" w:hAnsi="Times New Roman" w:cs="Times New Roman"/>
          <w:b/>
          <w:sz w:val="24"/>
          <w:szCs w:val="18"/>
          <w:lang w:eastAsia="ru-RU"/>
        </w:rPr>
        <w:t>Раздел II. Ранние буржуазные революции. Международные отношения (борьба за первенство в Европе  и колониях)</w:t>
      </w:r>
    </w:p>
    <w:p w:rsidR="00841C76" w:rsidRDefault="00841C76" w:rsidP="00841C76">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lang w:eastAsia="ru-RU"/>
        </w:rPr>
      </w:pPr>
      <w:r w:rsidRPr="004B3BCE">
        <w:rPr>
          <w:rFonts w:ascii="Times New Roman" w:eastAsia="Times New Roman" w:hAnsi="Times New Roman" w:cs="Times New Roman"/>
          <w:color w:val="000000"/>
          <w:lang w:eastAsia="ru-RU"/>
        </w:rPr>
        <w:t>Нидерланды под властью Испании. Революционно-осво</w:t>
      </w:r>
      <w:r>
        <w:rPr>
          <w:rFonts w:ascii="Times New Roman" w:eastAsia="Times New Roman" w:hAnsi="Times New Roman" w:cs="Times New Roman"/>
          <w:color w:val="000000"/>
          <w:lang w:eastAsia="ru-RU"/>
        </w:rPr>
        <w:t xml:space="preserve">бодительная борьба в провинциях </w:t>
      </w:r>
      <w:r w:rsidRPr="004B3BCE">
        <w:rPr>
          <w:rFonts w:ascii="Times New Roman" w:eastAsia="Times New Roman" w:hAnsi="Times New Roman" w:cs="Times New Roman"/>
          <w:color w:val="000000"/>
          <w:lang w:eastAsia="ru-RU"/>
        </w:rPr>
        <w:t>Нидерландов.</w:t>
      </w:r>
      <w:r w:rsidRPr="004B3BCE">
        <w:rPr>
          <w:rFonts w:ascii="Times New Roman" w:eastAsia="Times New Roman" w:hAnsi="Times New Roman" w:cs="Times New Roman"/>
          <w:i/>
          <w:iCs/>
          <w:color w:val="000000"/>
          <w:lang w:eastAsia="ru-RU"/>
        </w:rPr>
        <w:t>Создание Голландской республики.</w:t>
      </w:r>
    </w:p>
    <w:p w:rsidR="00841C76" w:rsidRPr="004B3BCE" w:rsidRDefault="00841C76" w:rsidP="00841C76">
      <w:pPr>
        <w:shd w:val="clear" w:color="auto" w:fill="FFFFFF"/>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BCE">
        <w:rPr>
          <w:rFonts w:ascii="Times New Roman" w:eastAsia="Times New Roman" w:hAnsi="Times New Roman" w:cs="Times New Roman"/>
          <w:color w:val="000000"/>
          <w:lang w:eastAsia="ru-RU"/>
        </w:rPr>
        <w:t xml:space="preserve">Английская революция середины </w:t>
      </w:r>
      <w:r w:rsidRPr="004B3BCE">
        <w:rPr>
          <w:rFonts w:ascii="Times New Roman" w:eastAsia="Times New Roman" w:hAnsi="Times New Roman" w:cs="Times New Roman"/>
          <w:b/>
          <w:bCs/>
          <w:color w:val="000000"/>
          <w:lang w:val="en-US" w:eastAsia="ru-RU"/>
        </w:rPr>
        <w:t>XVII</w:t>
      </w:r>
      <w:r w:rsidRPr="004B3BCE">
        <w:rPr>
          <w:rFonts w:ascii="Times New Roman" w:eastAsia="Times New Roman" w:hAnsi="Times New Roman" w:cs="Times New Roman"/>
          <w:color w:val="000000"/>
          <w:lang w:eastAsia="ru-RU"/>
        </w:rPr>
        <w:t xml:space="preserve">в. Король и парламент. Гражданская война. Провозглашение республики. </w:t>
      </w:r>
      <w:r w:rsidRPr="004B3BCE">
        <w:rPr>
          <w:rFonts w:ascii="Times New Roman" w:eastAsia="Times New Roman" w:hAnsi="Times New Roman" w:cs="Times New Roman"/>
          <w:i/>
          <w:iCs/>
          <w:color w:val="000000"/>
          <w:lang w:eastAsia="ru-RU"/>
        </w:rPr>
        <w:t xml:space="preserve">О. Кромвель. </w:t>
      </w:r>
      <w:r w:rsidRPr="004B3BCE">
        <w:rPr>
          <w:rFonts w:ascii="Times New Roman" w:eastAsia="Times New Roman" w:hAnsi="Times New Roman" w:cs="Times New Roman"/>
          <w:color w:val="000000"/>
          <w:lang w:eastAsia="ru-RU"/>
        </w:rPr>
        <w:t>Рес</w:t>
      </w:r>
      <w:r w:rsidRPr="004B3BCE">
        <w:rPr>
          <w:rFonts w:ascii="Times New Roman" w:eastAsia="Times New Roman" w:hAnsi="Times New Roman" w:cs="Times New Roman"/>
          <w:color w:val="000000"/>
          <w:lang w:eastAsia="ru-RU"/>
        </w:rPr>
        <w:softHyphen/>
        <w:t>таврация монархии. «Славная революция».</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Calibri" w:hAnsi="Times New Roman" w:cs="Times New Roman"/>
          <w:b/>
          <w:sz w:val="18"/>
          <w:szCs w:val="18"/>
          <w:lang w:eastAsia="ru-RU"/>
        </w:rPr>
      </w:pPr>
    </w:p>
    <w:p w:rsidR="00841C76" w:rsidRPr="004B3BCE" w:rsidRDefault="00841C76" w:rsidP="00841C76">
      <w:pPr>
        <w:shd w:val="clear" w:color="auto" w:fill="FFFFFF"/>
        <w:autoSpaceDE w:val="0"/>
        <w:autoSpaceDN w:val="0"/>
        <w:adjustRightInd w:val="0"/>
        <w:spacing w:after="0" w:line="240" w:lineRule="auto"/>
        <w:jc w:val="center"/>
        <w:rPr>
          <w:rFonts w:ascii="Times New Roman" w:eastAsia="Calibri" w:hAnsi="Times New Roman" w:cs="Times New Roman"/>
          <w:b/>
          <w:sz w:val="24"/>
          <w:szCs w:val="18"/>
          <w:lang w:eastAsia="ru-RU"/>
        </w:rPr>
      </w:pPr>
      <w:r w:rsidRPr="004B3BCE">
        <w:rPr>
          <w:rFonts w:ascii="Times New Roman" w:eastAsia="Calibri" w:hAnsi="Times New Roman" w:cs="Times New Roman"/>
          <w:b/>
          <w:sz w:val="24"/>
          <w:szCs w:val="18"/>
          <w:lang w:eastAsia="ru-RU"/>
        </w:rPr>
        <w:t>Раздел III. Эпоха Просвещения. Время преобразований</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B3BCE">
        <w:rPr>
          <w:rFonts w:ascii="Times New Roman" w:eastAsia="Times New Roman" w:hAnsi="Times New Roman" w:cs="Times New Roman"/>
          <w:color w:val="000000"/>
          <w:lang w:eastAsia="ru-RU"/>
        </w:rPr>
        <w:lastRenderedPageBreak/>
        <w:t xml:space="preserve">Художественная культура </w:t>
      </w:r>
      <w:r w:rsidRPr="004B3BCE">
        <w:rPr>
          <w:rFonts w:ascii="Times New Roman" w:eastAsia="Times New Roman" w:hAnsi="Times New Roman" w:cs="Times New Roman"/>
          <w:b/>
          <w:bCs/>
          <w:color w:val="000000"/>
          <w:lang w:val="en-US" w:eastAsia="ru-RU"/>
        </w:rPr>
        <w:t>XVII</w:t>
      </w:r>
      <w:r w:rsidRPr="004B3BCE">
        <w:rPr>
          <w:rFonts w:ascii="Times New Roman" w:eastAsia="Times New Roman" w:hAnsi="Times New Roman" w:cs="Times New Roman"/>
          <w:b/>
          <w:bCs/>
          <w:color w:val="000000"/>
          <w:lang w:eastAsia="ru-RU"/>
        </w:rPr>
        <w:t>—</w:t>
      </w:r>
      <w:r w:rsidRPr="004B3BCE">
        <w:rPr>
          <w:rFonts w:ascii="Times New Roman" w:eastAsia="Times New Roman" w:hAnsi="Times New Roman" w:cs="Times New Roman"/>
          <w:b/>
          <w:bCs/>
          <w:color w:val="000000"/>
          <w:lang w:val="en-US" w:eastAsia="ru-RU"/>
        </w:rPr>
        <w:t>XVIII</w:t>
      </w:r>
      <w:r w:rsidRPr="004B3BCE">
        <w:rPr>
          <w:rFonts w:ascii="Times New Roman" w:eastAsia="Times New Roman" w:hAnsi="Times New Roman" w:cs="Times New Roman"/>
          <w:color w:val="000000"/>
          <w:lang w:eastAsia="ru-RU"/>
        </w:rPr>
        <w:t>вв.: барокко, классицизм, сентиментализм.</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B3BCE">
        <w:rPr>
          <w:rFonts w:ascii="Times New Roman" w:eastAsia="Times New Roman" w:hAnsi="Times New Roman" w:cs="Times New Roman"/>
          <w:color w:val="000000"/>
          <w:lang w:eastAsia="ru-RU"/>
        </w:rPr>
        <w:t xml:space="preserve">    Духовные искания эпохи Возрождения. Гуманизм. </w:t>
      </w:r>
      <w:r w:rsidRPr="004B3BCE">
        <w:rPr>
          <w:rFonts w:ascii="Times New Roman" w:eastAsia="Times New Roman" w:hAnsi="Times New Roman" w:cs="Times New Roman"/>
          <w:i/>
          <w:iCs/>
          <w:color w:val="000000"/>
          <w:lang w:eastAsia="ru-RU"/>
        </w:rPr>
        <w:t xml:space="preserve">Данте Алигьери. Э. Роттердамский. Ф. Рабле. Т. Мор. В. Шекспир. </w:t>
      </w:r>
      <w:r w:rsidRPr="004B3BCE">
        <w:rPr>
          <w:rFonts w:ascii="Times New Roman" w:eastAsia="Times New Roman" w:hAnsi="Times New Roman" w:cs="Times New Roman"/>
          <w:color w:val="000000"/>
          <w:lang w:eastAsia="ru-RU"/>
        </w:rPr>
        <w:t xml:space="preserve">Искусство Ренессанса. Переворот во взглядах на природу. </w:t>
      </w:r>
      <w:r w:rsidRPr="004B3BCE">
        <w:rPr>
          <w:rFonts w:ascii="Times New Roman" w:eastAsia="Times New Roman" w:hAnsi="Times New Roman" w:cs="Times New Roman"/>
          <w:i/>
          <w:iCs/>
          <w:color w:val="000000"/>
          <w:lang w:eastAsia="ru-RU"/>
        </w:rPr>
        <w:t>Н. Коперник. Дж. Бру</w:t>
      </w:r>
      <w:r w:rsidRPr="004B3BCE">
        <w:rPr>
          <w:rFonts w:ascii="Times New Roman" w:eastAsia="Times New Roman" w:hAnsi="Times New Roman" w:cs="Times New Roman"/>
          <w:i/>
          <w:iCs/>
          <w:color w:val="000000"/>
          <w:lang w:eastAsia="ru-RU"/>
        </w:rPr>
        <w:softHyphen/>
        <w:t>но. Г. Галилей. Р. Декарт.</w:t>
      </w:r>
      <w:r w:rsidRPr="004B3BCE">
        <w:rPr>
          <w:rFonts w:ascii="Times New Roman" w:eastAsia="Times New Roman" w:hAnsi="Times New Roman" w:cs="Times New Roman"/>
          <w:color w:val="000000"/>
          <w:lang w:eastAsia="ru-RU"/>
        </w:rPr>
        <w:t xml:space="preserve"> Эпоха Просвещения. Развитие естественных наук. </w:t>
      </w:r>
      <w:r w:rsidRPr="004B3BCE">
        <w:rPr>
          <w:rFonts w:ascii="Times New Roman" w:eastAsia="Times New Roman" w:hAnsi="Times New Roman" w:cs="Times New Roman"/>
          <w:i/>
          <w:iCs/>
          <w:color w:val="000000"/>
          <w:lang w:eastAsia="ru-RU"/>
        </w:rPr>
        <w:t xml:space="preserve">И. Ньютон. </w:t>
      </w:r>
      <w:r w:rsidRPr="004B3BCE">
        <w:rPr>
          <w:rFonts w:ascii="Times New Roman" w:eastAsia="Times New Roman" w:hAnsi="Times New Roman" w:cs="Times New Roman"/>
          <w:color w:val="000000"/>
          <w:lang w:eastAsia="ru-RU"/>
        </w:rPr>
        <w:t xml:space="preserve">Английское Просвещение. </w:t>
      </w:r>
      <w:r w:rsidRPr="004B3BCE">
        <w:rPr>
          <w:rFonts w:ascii="Times New Roman" w:eastAsia="Times New Roman" w:hAnsi="Times New Roman" w:cs="Times New Roman"/>
          <w:i/>
          <w:iCs/>
          <w:color w:val="000000"/>
          <w:lang w:eastAsia="ru-RU"/>
        </w:rPr>
        <w:t xml:space="preserve">Д. Локк. </w:t>
      </w:r>
      <w:r w:rsidRPr="004B3BCE">
        <w:rPr>
          <w:rFonts w:ascii="Times New Roman" w:eastAsia="Times New Roman" w:hAnsi="Times New Roman" w:cs="Times New Roman"/>
          <w:color w:val="000000"/>
          <w:lang w:eastAsia="ru-RU"/>
        </w:rPr>
        <w:t xml:space="preserve">Французское Просвещение. </w:t>
      </w:r>
      <w:r w:rsidRPr="004B3BCE">
        <w:rPr>
          <w:rFonts w:ascii="Times New Roman" w:eastAsia="Times New Roman" w:hAnsi="Times New Roman" w:cs="Times New Roman"/>
          <w:i/>
          <w:iCs/>
          <w:color w:val="000000"/>
          <w:lang w:eastAsia="ru-RU"/>
        </w:rPr>
        <w:t>Воль</w:t>
      </w:r>
      <w:r w:rsidRPr="004B3BCE">
        <w:rPr>
          <w:rFonts w:ascii="Times New Roman" w:eastAsia="Times New Roman" w:hAnsi="Times New Roman" w:cs="Times New Roman"/>
          <w:i/>
          <w:iCs/>
          <w:color w:val="000000"/>
          <w:lang w:eastAsia="ru-RU"/>
        </w:rPr>
        <w:softHyphen/>
        <w:t>тер. Ш.Монтескье. Ж. Ж. Руссо. Д. Дидро</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B3BCE">
        <w:rPr>
          <w:rFonts w:ascii="Times New Roman" w:eastAsia="Times New Roman" w:hAnsi="Times New Roman" w:cs="Times New Roman"/>
          <w:color w:val="000000"/>
          <w:lang w:eastAsia="ru-RU"/>
        </w:rPr>
        <w:t xml:space="preserve">   Материальный и духовный мир человека 18 века. Англия в 18 веке. Промышленный переворот.Зарождение капиталистических отношений. Буржуазия и наемные рабочие. Со</w:t>
      </w:r>
      <w:r w:rsidRPr="004B3BCE">
        <w:rPr>
          <w:rFonts w:ascii="Times New Roman" w:eastAsia="Times New Roman" w:hAnsi="Times New Roman" w:cs="Times New Roman"/>
          <w:color w:val="000000"/>
          <w:lang w:eastAsia="ru-RU"/>
        </w:rPr>
        <w:softHyphen/>
        <w:t>вершенствование техники. Возникновение мануфактур, развитие то</w:t>
      </w:r>
      <w:r w:rsidRPr="004B3BCE">
        <w:rPr>
          <w:rFonts w:ascii="Times New Roman" w:eastAsia="Times New Roman" w:hAnsi="Times New Roman" w:cs="Times New Roman"/>
          <w:color w:val="000000"/>
          <w:lang w:eastAsia="ru-RU"/>
        </w:rPr>
        <w:softHyphen/>
        <w:t xml:space="preserve">варного производства. Торговые компании.Просвещенный абсолютизм в Центральной Европе. Австрия и Пруссия в </w:t>
      </w:r>
      <w:r w:rsidRPr="004B3BCE">
        <w:rPr>
          <w:rFonts w:ascii="Times New Roman" w:eastAsia="Times New Roman" w:hAnsi="Times New Roman" w:cs="Times New Roman"/>
          <w:b/>
          <w:bCs/>
          <w:color w:val="000000"/>
          <w:lang w:val="en-US" w:eastAsia="ru-RU"/>
        </w:rPr>
        <w:t>XVIII</w:t>
      </w:r>
      <w:r w:rsidRPr="004B3BCE">
        <w:rPr>
          <w:rFonts w:ascii="Times New Roman" w:eastAsia="Times New Roman" w:hAnsi="Times New Roman" w:cs="Times New Roman"/>
          <w:color w:val="000000"/>
          <w:lang w:eastAsia="ru-RU"/>
        </w:rPr>
        <w:t xml:space="preserve">в. </w:t>
      </w:r>
      <w:r w:rsidRPr="004B3BCE">
        <w:rPr>
          <w:rFonts w:ascii="Times New Roman" w:eastAsia="Times New Roman" w:hAnsi="Times New Roman" w:cs="Times New Roman"/>
          <w:i/>
          <w:iCs/>
          <w:color w:val="000000"/>
          <w:lang w:eastAsia="ru-RU"/>
        </w:rPr>
        <w:t xml:space="preserve">Фридрих </w:t>
      </w:r>
      <w:r w:rsidRPr="004B3BCE">
        <w:rPr>
          <w:rFonts w:ascii="Times New Roman" w:eastAsia="Times New Roman" w:hAnsi="Times New Roman" w:cs="Times New Roman"/>
          <w:i/>
          <w:iCs/>
          <w:color w:val="000000"/>
          <w:lang w:val="en-US" w:eastAsia="ru-RU"/>
        </w:rPr>
        <w:t>II</w:t>
      </w:r>
      <w:r w:rsidRPr="004B3BCE">
        <w:rPr>
          <w:rFonts w:ascii="Times New Roman" w:eastAsia="Times New Roman" w:hAnsi="Times New Roman" w:cs="Times New Roman"/>
          <w:i/>
          <w:iCs/>
          <w:color w:val="000000"/>
          <w:lang w:eastAsia="ru-RU"/>
        </w:rPr>
        <w:t xml:space="preserve">. </w:t>
      </w:r>
      <w:r w:rsidRPr="004B3BCE">
        <w:rPr>
          <w:rFonts w:ascii="Times New Roman" w:eastAsia="Times New Roman" w:hAnsi="Times New Roman" w:cs="Times New Roman"/>
          <w:color w:val="000000"/>
          <w:lang w:eastAsia="ru-RU"/>
        </w:rPr>
        <w:t>Семилетняя война.</w:t>
      </w:r>
    </w:p>
    <w:p w:rsidR="00841C76" w:rsidRPr="004B3BCE"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B3BCE">
        <w:rPr>
          <w:rFonts w:ascii="Times New Roman" w:eastAsia="Times New Roman" w:hAnsi="Times New Roman" w:cs="Times New Roman"/>
          <w:color w:val="000000"/>
          <w:lang w:eastAsia="ru-RU"/>
        </w:rPr>
        <w:t xml:space="preserve">    Английские колонии в Америке. Война за независимость и образование США. </w:t>
      </w:r>
      <w:r w:rsidRPr="004B3BCE">
        <w:rPr>
          <w:rFonts w:ascii="Times New Roman" w:eastAsia="Times New Roman" w:hAnsi="Times New Roman" w:cs="Times New Roman"/>
          <w:i/>
          <w:iCs/>
          <w:color w:val="000000"/>
          <w:lang w:eastAsia="ru-RU"/>
        </w:rPr>
        <w:t xml:space="preserve">Т. Джефферсон. Б. Франклин. Дж. Вашингтон. </w:t>
      </w:r>
      <w:r w:rsidRPr="004B3BCE">
        <w:rPr>
          <w:rFonts w:ascii="Times New Roman" w:eastAsia="Times New Roman" w:hAnsi="Times New Roman" w:cs="Times New Roman"/>
          <w:color w:val="000000"/>
          <w:lang w:eastAsia="ru-RU"/>
        </w:rPr>
        <w:t>Конституция 1787 г.</w:t>
      </w:r>
    </w:p>
    <w:p w:rsidR="00841C76" w:rsidRPr="004B3BCE" w:rsidRDefault="00841C76" w:rsidP="00841C76">
      <w:pPr>
        <w:spacing w:after="0" w:line="240" w:lineRule="auto"/>
        <w:jc w:val="center"/>
        <w:rPr>
          <w:rFonts w:ascii="Times New Roman" w:eastAsia="Calibri" w:hAnsi="Times New Roman" w:cs="Times New Roman"/>
          <w:b/>
          <w:sz w:val="24"/>
          <w:szCs w:val="18"/>
          <w:lang w:eastAsia="ru-RU"/>
        </w:rPr>
      </w:pPr>
      <w:r w:rsidRPr="004B3BCE">
        <w:rPr>
          <w:rFonts w:ascii="Times New Roman" w:eastAsia="Calibri" w:hAnsi="Times New Roman" w:cs="Times New Roman"/>
          <w:b/>
          <w:sz w:val="24"/>
          <w:szCs w:val="18"/>
          <w:lang w:eastAsia="ru-RU"/>
        </w:rPr>
        <w:t>Раздел IV. Колониальный период в латинской Америке.</w:t>
      </w:r>
    </w:p>
    <w:p w:rsidR="00841C76" w:rsidRPr="004B3BCE" w:rsidRDefault="00841C76" w:rsidP="00841C76">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B3BCE">
        <w:rPr>
          <w:rFonts w:ascii="Times New Roman" w:eastAsia="Times New Roman" w:hAnsi="Times New Roman" w:cs="Times New Roman"/>
          <w:color w:val="000000"/>
          <w:lang w:eastAsia="ru-RU"/>
        </w:rPr>
        <w:t>Мир испанцев и мир индейцев. Создание колониальной системы управления. Ограничения в области хозяйственной жизни. Бесправие коренного населения. Латиноамериканское общество: жизнь и быт различных слоев населения.</w:t>
      </w:r>
    </w:p>
    <w:p w:rsidR="00841C76" w:rsidRPr="004B3BCE" w:rsidRDefault="00841C76" w:rsidP="00841C7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B3BCE">
        <w:rPr>
          <w:rFonts w:ascii="Times New Roman" w:eastAsia="Times New Roman" w:hAnsi="Times New Roman" w:cs="Times New Roman"/>
          <w:b/>
          <w:color w:val="000000"/>
          <w:lang w:eastAsia="ru-RU"/>
        </w:rPr>
        <w:t xml:space="preserve">Раздел </w:t>
      </w:r>
      <w:r w:rsidRPr="004B3BCE">
        <w:rPr>
          <w:rFonts w:ascii="Times New Roman" w:eastAsia="Times New Roman" w:hAnsi="Times New Roman" w:cs="Times New Roman"/>
          <w:b/>
          <w:color w:val="000000"/>
          <w:lang w:val="en-US" w:eastAsia="ru-RU"/>
        </w:rPr>
        <w:t>V</w:t>
      </w:r>
      <w:r w:rsidRPr="004B3BCE">
        <w:rPr>
          <w:rFonts w:ascii="Times New Roman" w:eastAsia="Times New Roman" w:hAnsi="Times New Roman" w:cs="Times New Roman"/>
          <w:b/>
          <w:color w:val="000000"/>
          <w:lang w:eastAsia="ru-RU"/>
        </w:rPr>
        <w:t xml:space="preserve">. </w:t>
      </w:r>
      <w:r w:rsidRPr="004B3BCE">
        <w:rPr>
          <w:rFonts w:ascii="Times New Roman" w:eastAsia="Calibri" w:hAnsi="Times New Roman" w:cs="Times New Roman"/>
          <w:b/>
          <w:sz w:val="24"/>
          <w:szCs w:val="18"/>
          <w:lang w:eastAsia="ru-RU"/>
        </w:rPr>
        <w:t>Традиционные общества востока. Начало европейской колонизации</w:t>
      </w:r>
    </w:p>
    <w:p w:rsidR="00841C76" w:rsidRDefault="00841C76" w:rsidP="00841C76">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B3BCE">
        <w:rPr>
          <w:rFonts w:ascii="Times New Roman" w:eastAsia="Times New Roman" w:hAnsi="Times New Roman" w:cs="Times New Roman"/>
          <w:color w:val="000000"/>
          <w:lang w:eastAsia="ru-RU"/>
        </w:rPr>
        <w:t xml:space="preserve">    Мусульманский мир:  ослабление Османской империи. Держава Великих Моголов в Индии и ее распад. Начало европейского завоевания Индии. Покоре</w:t>
      </w:r>
      <w:r w:rsidRPr="004B3BCE">
        <w:rPr>
          <w:rFonts w:ascii="Times New Roman" w:eastAsia="Times New Roman" w:hAnsi="Times New Roman" w:cs="Times New Roman"/>
          <w:color w:val="000000"/>
          <w:lang w:eastAsia="ru-RU"/>
        </w:rPr>
        <w:softHyphen/>
        <w:t>ние Китая маньчжурами. Империя Цин. Образование централизованного государства в Японии. И. Токугава.</w:t>
      </w:r>
    </w:p>
    <w:p w:rsidR="00841C76" w:rsidRDefault="00841C76" w:rsidP="00841C76">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lang w:eastAsia="ru-RU"/>
        </w:rPr>
      </w:pPr>
      <w:r w:rsidRPr="00AE4F42">
        <w:rPr>
          <w:rFonts w:ascii="Times New Roman" w:eastAsia="Times New Roman" w:hAnsi="Times New Roman" w:cs="Times New Roman"/>
          <w:b/>
          <w:color w:val="000000"/>
          <w:lang w:eastAsia="ru-RU"/>
        </w:rPr>
        <w:t>Итоговое повторение- 1</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p w:rsidR="007B04AD" w:rsidRPr="007B04AD" w:rsidRDefault="007B04AD" w:rsidP="00841C76">
      <w:pPr>
        <w:shd w:val="clear" w:color="auto" w:fill="FFFFFF"/>
        <w:spacing w:after="150" w:line="240" w:lineRule="auto"/>
        <w:rPr>
          <w:rFonts w:ascii="Times New Roman" w:eastAsia="Times New Roman" w:hAnsi="Times New Roman" w:cs="Times New Roman"/>
          <w:sz w:val="24"/>
          <w:szCs w:val="24"/>
          <w:lang w:eastAsia="ru-RU"/>
        </w:rPr>
      </w:pPr>
    </w:p>
    <w:p w:rsidR="007B04AD" w:rsidRDefault="007B04AD"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016B94" w:rsidRPr="007B04AD" w:rsidRDefault="00016B94"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jc w:val="center"/>
        <w:rPr>
          <w:rFonts w:ascii="Times New Roman" w:eastAsia="Times New Roman" w:hAnsi="Times New Roman" w:cs="Times New Roman"/>
          <w:sz w:val="24"/>
          <w:szCs w:val="24"/>
          <w:lang w:eastAsia="ru-RU"/>
        </w:rPr>
      </w:pPr>
    </w:p>
    <w:p w:rsidR="007B04AD" w:rsidRPr="007B04AD" w:rsidRDefault="007B04AD" w:rsidP="007B04AD">
      <w:pPr>
        <w:shd w:val="clear" w:color="auto" w:fill="FFFFFF"/>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lastRenderedPageBreak/>
        <w:t>Календарно – тематическое планирование</w:t>
      </w:r>
    </w:p>
    <w:p w:rsidR="007B04AD" w:rsidRPr="007B04AD" w:rsidRDefault="007B04AD" w:rsidP="007B04AD">
      <w:pPr>
        <w:shd w:val="clear" w:color="auto" w:fill="FFFFFF"/>
        <w:spacing w:after="15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9668" w:type="dxa"/>
        <w:shd w:val="clear" w:color="auto" w:fill="FFFFFF"/>
        <w:tblCellMar>
          <w:top w:w="105" w:type="dxa"/>
          <w:left w:w="105" w:type="dxa"/>
          <w:bottom w:w="105" w:type="dxa"/>
          <w:right w:w="105" w:type="dxa"/>
        </w:tblCellMar>
        <w:tblLook w:val="04A0" w:firstRow="1" w:lastRow="0" w:firstColumn="1" w:lastColumn="0" w:noHBand="0" w:noVBand="1"/>
      </w:tblPr>
      <w:tblGrid>
        <w:gridCol w:w="1081"/>
        <w:gridCol w:w="6547"/>
        <w:gridCol w:w="2040"/>
      </w:tblGrid>
      <w:tr w:rsidR="00841C76" w:rsidRPr="007B04AD" w:rsidTr="00841C76">
        <w:trPr>
          <w:trHeight w:val="426"/>
        </w:trPr>
        <w:tc>
          <w:tcPr>
            <w:tcW w:w="10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w:t>
            </w:r>
          </w:p>
        </w:tc>
        <w:tc>
          <w:tcPr>
            <w:tcW w:w="65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Тема урока</w:t>
            </w:r>
          </w:p>
        </w:tc>
        <w:tc>
          <w:tcPr>
            <w:tcW w:w="20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Количество часов</w:t>
            </w:r>
          </w:p>
        </w:tc>
      </w:tr>
      <w:tr w:rsidR="00841C76" w:rsidRPr="007B04AD" w:rsidTr="00841C76">
        <w:trPr>
          <w:trHeight w:val="276"/>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41C76" w:rsidRPr="007B04AD" w:rsidRDefault="00841C76" w:rsidP="00841C76">
            <w:pPr>
              <w:spacing w:after="0" w:line="240" w:lineRule="auto"/>
              <w:rPr>
                <w:rFonts w:ascii="Times New Roman" w:eastAsia="Times New Roman" w:hAnsi="Times New Roman" w:cs="Times New Roman"/>
                <w:sz w:val="24"/>
                <w:szCs w:val="24"/>
                <w:lang w:eastAsia="ru-RU"/>
              </w:rPr>
            </w:pPr>
          </w:p>
        </w:tc>
        <w:tc>
          <w:tcPr>
            <w:tcW w:w="654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41C76" w:rsidRPr="007B04AD" w:rsidRDefault="00841C76" w:rsidP="00841C76">
            <w:pPr>
              <w:spacing w:after="0" w:line="240" w:lineRule="auto"/>
              <w:rPr>
                <w:rFonts w:ascii="Times New Roman" w:eastAsia="Times New Roman" w:hAnsi="Times New Roman" w:cs="Times New Roman"/>
                <w:sz w:val="24"/>
                <w:szCs w:val="24"/>
                <w:lang w:eastAsia="ru-RU"/>
              </w:rPr>
            </w:pPr>
          </w:p>
        </w:tc>
        <w:tc>
          <w:tcPr>
            <w:tcW w:w="20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41C76" w:rsidRPr="007B04AD" w:rsidRDefault="00841C76" w:rsidP="00841C76">
            <w:pPr>
              <w:spacing w:after="0" w:line="240" w:lineRule="auto"/>
              <w:rPr>
                <w:rFonts w:ascii="Times New Roman" w:eastAsia="Times New Roman" w:hAnsi="Times New Roman" w:cs="Times New Roman"/>
                <w:sz w:val="24"/>
                <w:szCs w:val="24"/>
                <w:lang w:eastAsia="ru-RU"/>
              </w:rPr>
            </w:pPr>
          </w:p>
        </w:tc>
      </w:tr>
      <w:tr w:rsidR="00841C76" w:rsidRPr="007B04AD" w:rsidTr="00841C76">
        <w:trPr>
          <w:trHeight w:val="1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15" w:lineRule="atLeast"/>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15" w:lineRule="atLeast"/>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Введение. Россия в XVI - XVII веках.</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15" w:lineRule="atLeast"/>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7B04AD" w:rsidRPr="007B04AD" w:rsidTr="00841C76">
        <w:trPr>
          <w:trHeight w:val="15"/>
        </w:trPr>
        <w:tc>
          <w:tcPr>
            <w:tcW w:w="96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4AD" w:rsidRPr="007B04AD" w:rsidRDefault="007B04AD" w:rsidP="00841C76">
            <w:pPr>
              <w:spacing w:after="150" w:line="15" w:lineRule="atLeast"/>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Раздел I. СОЗДАНИЕ МОСКОВСКОГО ГОСУДАРСТВА</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Завершение объединения русских земель</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Входная контрольная работа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33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4</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Иван Грозный – первый русский царь</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5-6</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Внешняя политика при Иване Грозном</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7-8</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Опричное лихолетье и конец московской династии Рюриковичей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9</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Русская православная церковь XVI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10</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Русская культура в XVI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140"/>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11</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Повторительно – обобщающий урок</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7B04AD" w:rsidRPr="007B04AD" w:rsidTr="00841C76">
        <w:trPr>
          <w:trHeight w:val="412"/>
        </w:trPr>
        <w:tc>
          <w:tcPr>
            <w:tcW w:w="96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4AD" w:rsidRPr="007B04AD" w:rsidRDefault="007B04AD"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Раздел II</w:t>
            </w:r>
            <w:r w:rsidRPr="007B04AD">
              <w:rPr>
                <w:rFonts w:ascii="Times New Roman" w:eastAsia="Times New Roman" w:hAnsi="Times New Roman" w:cs="Times New Roman"/>
                <w:b/>
                <w:bCs/>
                <w:sz w:val="24"/>
                <w:szCs w:val="24"/>
                <w:lang w:eastAsia="ru-RU"/>
              </w:rPr>
              <w:t xml:space="preserve">. </w:t>
            </w:r>
            <w:r w:rsidRPr="007B04AD">
              <w:rPr>
                <w:rFonts w:ascii="Times New Roman" w:eastAsia="Times New Roman" w:hAnsi="Times New Roman" w:cs="Times New Roman"/>
                <w:b/>
                <w:bCs/>
                <w:sz w:val="24"/>
                <w:szCs w:val="24"/>
                <w:lang w:eastAsia="ru-RU"/>
              </w:rPr>
              <w:t>СМУТНОЕ ВРЕМЯ</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12-13</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В преддверии Смуты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14-15</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Лжедмитрий I</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16</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Правление Василия Шуйского</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17</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Лжедмитрий II. Вторжение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18-19</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Междуцарствие (1610-1613)</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20-21</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Второе ополчение и освобождение Москвы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22</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Контрольная работа№1 «Смутное время»</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7B04AD" w:rsidRPr="007B04AD" w:rsidTr="00841C76">
        <w:trPr>
          <w:trHeight w:val="675"/>
        </w:trPr>
        <w:tc>
          <w:tcPr>
            <w:tcW w:w="96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4AD" w:rsidRPr="007B04AD" w:rsidRDefault="007B04AD"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Раздел III. РОССИЯ ПРИ ПЕРВЫХ РОМАНОВЫХ</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23-24</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Правление Михаила Федоровича (1613-1645)</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25-26</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Правления Алексея Михайловича (16451676)</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27-28</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Россия в XVII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29</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Русская деревня в XVII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lastRenderedPageBreak/>
              <w:t>30</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Присоединение Украины к России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31</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Раскол в Русской православной церкви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32</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Народные волнения в 1660 – 1670-е годы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33</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Наследники Алексея Михайловича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938"/>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34</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Освоение Сибири и Дальнего Востока в XVII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35</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Просвещение, литература и театр в XVII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41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36</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Искусство в XVII веке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7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37</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Жизнь и быт различных сословий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692"/>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38</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Итоговая контрольная работа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1</w:t>
            </w:r>
          </w:p>
        </w:tc>
      </w:tr>
      <w:tr w:rsidR="00841C76" w:rsidRPr="007B04AD" w:rsidTr="00841C76">
        <w:trPr>
          <w:trHeight w:val="1235"/>
        </w:trPr>
        <w:tc>
          <w:tcPr>
            <w:tcW w:w="1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39-40</w:t>
            </w:r>
          </w:p>
        </w:tc>
        <w:tc>
          <w:tcPr>
            <w:tcW w:w="6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rPr>
                <w:rFonts w:ascii="Times New Roman" w:eastAsia="Times New Roman" w:hAnsi="Times New Roman" w:cs="Times New Roman"/>
                <w:sz w:val="24"/>
                <w:szCs w:val="24"/>
                <w:lang w:eastAsia="ru-RU"/>
              </w:rPr>
            </w:pPr>
            <w:r w:rsidRPr="007B04AD">
              <w:rPr>
                <w:rFonts w:ascii="Times New Roman" w:eastAsia="Times New Roman" w:hAnsi="Times New Roman" w:cs="Times New Roman"/>
                <w:sz w:val="24"/>
                <w:szCs w:val="24"/>
                <w:lang w:eastAsia="ru-RU"/>
              </w:rPr>
              <w:t>Повторительно – обобщающий урок. Решение тестовых заданий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C76" w:rsidRPr="007B04AD" w:rsidRDefault="00841C76" w:rsidP="00841C76">
            <w:pPr>
              <w:spacing w:after="150" w:line="240" w:lineRule="auto"/>
              <w:jc w:val="center"/>
              <w:rPr>
                <w:rFonts w:ascii="Times New Roman" w:eastAsia="Times New Roman" w:hAnsi="Times New Roman" w:cs="Times New Roman"/>
                <w:sz w:val="24"/>
                <w:szCs w:val="24"/>
                <w:lang w:eastAsia="ru-RU"/>
              </w:rPr>
            </w:pPr>
            <w:r w:rsidRPr="007B04AD">
              <w:rPr>
                <w:rFonts w:ascii="Times New Roman" w:eastAsia="Times New Roman" w:hAnsi="Times New Roman" w:cs="Times New Roman"/>
                <w:b/>
                <w:bCs/>
                <w:sz w:val="24"/>
                <w:szCs w:val="24"/>
                <w:lang w:eastAsia="ru-RU"/>
              </w:rPr>
              <w:t>2</w:t>
            </w:r>
          </w:p>
        </w:tc>
      </w:tr>
    </w:tbl>
    <w:p w:rsidR="00841C76" w:rsidRDefault="00841C76">
      <w:pPr>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a4"/>
        <w:tblW w:w="0" w:type="auto"/>
        <w:tblLook w:val="04A0" w:firstRow="1" w:lastRow="0" w:firstColumn="1" w:lastColumn="0" w:noHBand="0" w:noVBand="1"/>
      </w:tblPr>
      <w:tblGrid>
        <w:gridCol w:w="817"/>
        <w:gridCol w:w="7655"/>
        <w:gridCol w:w="1099"/>
      </w:tblGrid>
      <w:tr w:rsidR="00841C76" w:rsidRPr="00BE08E4" w:rsidTr="003F607D">
        <w:tc>
          <w:tcPr>
            <w:tcW w:w="817" w:type="dxa"/>
          </w:tcPr>
          <w:p w:rsidR="00841C76" w:rsidRPr="00BE08E4" w:rsidRDefault="00841C76" w:rsidP="003F607D">
            <w:pPr>
              <w:rPr>
                <w:rFonts w:ascii="Times New Roman" w:hAnsi="Times New Roman" w:cs="Times New Roman"/>
                <w:sz w:val="24"/>
                <w:szCs w:val="24"/>
              </w:rPr>
            </w:pPr>
          </w:p>
        </w:tc>
        <w:tc>
          <w:tcPr>
            <w:tcW w:w="7655" w:type="dxa"/>
          </w:tcPr>
          <w:p w:rsidR="00841C76" w:rsidRPr="004B3BCE" w:rsidRDefault="00841C76" w:rsidP="003F607D">
            <w:pPr>
              <w:shd w:val="clear" w:color="auto" w:fill="FFFFFF"/>
              <w:autoSpaceDE w:val="0"/>
              <w:autoSpaceDN w:val="0"/>
              <w:adjustRightInd w:val="0"/>
              <w:jc w:val="center"/>
              <w:rPr>
                <w:rFonts w:ascii="Times New Roman" w:eastAsia="Times New Roman" w:hAnsi="Times New Roman" w:cs="Times New Roman"/>
                <w:b/>
                <w:sz w:val="20"/>
                <w:szCs w:val="20"/>
                <w:lang w:eastAsia="ru-RU"/>
              </w:rPr>
            </w:pPr>
            <w:r w:rsidRPr="004B3BCE">
              <w:rPr>
                <w:rFonts w:ascii="Times New Roman" w:eastAsia="Times New Roman" w:hAnsi="Times New Roman" w:cs="Times New Roman"/>
                <w:b/>
                <w:color w:val="000000"/>
                <w:sz w:val="20"/>
                <w:szCs w:val="20"/>
                <w:lang w:eastAsia="ru-RU"/>
              </w:rPr>
              <w:t>НОВАЯ ИСТОРИЯ 1500-1800 ГГ</w:t>
            </w:r>
            <w:r>
              <w:rPr>
                <w:rFonts w:ascii="Times New Roman" w:eastAsia="Times New Roman" w:hAnsi="Times New Roman" w:cs="Times New Roman"/>
                <w:b/>
                <w:color w:val="000000"/>
                <w:sz w:val="24"/>
                <w:szCs w:val="24"/>
                <w:lang w:eastAsia="ru-RU"/>
              </w:rPr>
              <w:t>( 32</w:t>
            </w:r>
            <w:r w:rsidRPr="004B3BCE">
              <w:rPr>
                <w:rFonts w:ascii="Times New Roman" w:eastAsia="Times New Roman" w:hAnsi="Times New Roman" w:cs="Times New Roman"/>
                <w:b/>
                <w:color w:val="000000"/>
                <w:sz w:val="24"/>
                <w:szCs w:val="24"/>
                <w:lang w:eastAsia="ru-RU"/>
              </w:rPr>
              <w:t xml:space="preserve"> ч)</w:t>
            </w:r>
          </w:p>
          <w:p w:rsidR="00841C76" w:rsidRPr="00BE08E4" w:rsidRDefault="00841C76" w:rsidP="003F607D">
            <w:pPr>
              <w:rPr>
                <w:rFonts w:ascii="Times New Roman" w:hAnsi="Times New Roman" w:cs="Times New Roman"/>
                <w:sz w:val="24"/>
                <w:szCs w:val="24"/>
              </w:rPr>
            </w:pPr>
          </w:p>
        </w:tc>
        <w:tc>
          <w:tcPr>
            <w:tcW w:w="1099" w:type="dxa"/>
          </w:tcPr>
          <w:p w:rsidR="00841C76" w:rsidRPr="00BE08E4" w:rsidRDefault="00841C76" w:rsidP="003F607D">
            <w:pPr>
              <w:rPr>
                <w:rFonts w:ascii="Times New Roman" w:hAnsi="Times New Roman" w:cs="Times New Roman"/>
                <w:sz w:val="24"/>
                <w:szCs w:val="24"/>
              </w:rPr>
            </w:pP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41</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Технические открытия и выход к мировому океану</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42</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Встреча миров. Великие географические открытия и их последствия</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43</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 xml:space="preserve">Усиление королевской власти </w:t>
            </w:r>
            <w:r w:rsidRPr="00BE08E4">
              <w:rPr>
                <w:rFonts w:ascii="Times New Roman" w:hAnsi="Times New Roman" w:cs="Times New Roman"/>
                <w:sz w:val="24"/>
                <w:szCs w:val="24"/>
                <w:lang w:val="en-US"/>
              </w:rPr>
              <w:t>XVI</w:t>
            </w:r>
            <w:r w:rsidRPr="00BE08E4">
              <w:rPr>
                <w:rFonts w:ascii="Times New Roman" w:hAnsi="Times New Roman" w:cs="Times New Roman"/>
                <w:sz w:val="24"/>
                <w:szCs w:val="24"/>
              </w:rPr>
              <w:t>-</w:t>
            </w:r>
            <w:r w:rsidRPr="00BE08E4">
              <w:rPr>
                <w:rFonts w:ascii="Times New Roman" w:hAnsi="Times New Roman" w:cs="Times New Roman"/>
                <w:sz w:val="24"/>
                <w:szCs w:val="24"/>
                <w:lang w:val="en-US"/>
              </w:rPr>
              <w:t>XVII</w:t>
            </w:r>
            <w:r w:rsidRPr="00BE08E4">
              <w:rPr>
                <w:rFonts w:ascii="Times New Roman" w:hAnsi="Times New Roman" w:cs="Times New Roman"/>
                <w:sz w:val="24"/>
                <w:szCs w:val="24"/>
              </w:rPr>
              <w:t xml:space="preserve"> вв. Абсолютизм в Европе</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4</w:t>
            </w:r>
            <w:r>
              <w:rPr>
                <w:rFonts w:ascii="Times New Roman" w:hAnsi="Times New Roman" w:cs="Times New Roman"/>
                <w:sz w:val="24"/>
                <w:szCs w:val="24"/>
              </w:rPr>
              <w:t>4</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Дух предпринимательства преобразует экономику</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45</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Европейское общество в раннее Новое время</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46</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Повседневная жизнь</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4</w:t>
            </w:r>
            <w:r>
              <w:rPr>
                <w:rFonts w:ascii="Times New Roman" w:hAnsi="Times New Roman" w:cs="Times New Roman"/>
                <w:sz w:val="24"/>
                <w:szCs w:val="24"/>
              </w:rPr>
              <w:t>7</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Великие гуманисты Европы</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48</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Мир художественной культуры Возрождения</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49</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Рождение новой европейской науки</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50</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Начало Реформации в Европе. Обновление христианства</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51</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Распространение Реформации в Европе. Контрреформация</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52</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Королевская власть Реформация в Англии. Борьба за господство на морях</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53</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Религиозные войны  и укрепление абсолютной монархии во Франции</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54</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 xml:space="preserve">Контрольно- обобщающий урок </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55</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 xml:space="preserve">Освободительная война в Нидерландах. Рождение Республики Соединенных провинций </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5</w:t>
            </w:r>
            <w:r>
              <w:rPr>
                <w:rFonts w:ascii="Times New Roman" w:hAnsi="Times New Roman" w:cs="Times New Roman"/>
                <w:sz w:val="24"/>
                <w:szCs w:val="24"/>
              </w:rPr>
              <w:t>6</w:t>
            </w:r>
          </w:p>
        </w:tc>
        <w:tc>
          <w:tcPr>
            <w:tcW w:w="7655" w:type="dxa"/>
          </w:tcPr>
          <w:p w:rsidR="00841C76" w:rsidRPr="00BE08E4" w:rsidRDefault="00841C76" w:rsidP="003F607D">
            <w:pPr>
              <w:shd w:val="clear" w:color="auto" w:fill="FFFFFF"/>
              <w:spacing w:line="283" w:lineRule="exact"/>
              <w:ind w:right="62" w:firstLine="5"/>
              <w:rPr>
                <w:rFonts w:ascii="Times New Roman" w:hAnsi="Times New Roman" w:cs="Times New Roman"/>
                <w:sz w:val="24"/>
                <w:szCs w:val="24"/>
              </w:rPr>
            </w:pPr>
            <w:r w:rsidRPr="00BE08E4">
              <w:rPr>
                <w:rFonts w:ascii="Times New Roman" w:hAnsi="Times New Roman" w:cs="Times New Roman"/>
                <w:spacing w:val="-3"/>
                <w:sz w:val="24"/>
                <w:szCs w:val="24"/>
              </w:rPr>
              <w:t>Парламент против короля. Революция в Анг</w:t>
            </w:r>
            <w:r w:rsidRPr="00BE08E4">
              <w:rPr>
                <w:rFonts w:ascii="Times New Roman" w:hAnsi="Times New Roman" w:cs="Times New Roman"/>
                <w:spacing w:val="-3"/>
                <w:sz w:val="24"/>
                <w:szCs w:val="24"/>
              </w:rPr>
              <w:softHyphen/>
            </w:r>
            <w:r w:rsidRPr="00BE08E4">
              <w:rPr>
                <w:rFonts w:ascii="Times New Roman" w:hAnsi="Times New Roman" w:cs="Times New Roman"/>
                <w:sz w:val="24"/>
                <w:szCs w:val="24"/>
              </w:rPr>
              <w:t xml:space="preserve">лии. </w:t>
            </w:r>
          </w:p>
          <w:p w:rsidR="00841C76" w:rsidRPr="00BE08E4" w:rsidRDefault="00841C76" w:rsidP="003F607D">
            <w:pPr>
              <w:widowControl w:val="0"/>
              <w:shd w:val="clear" w:color="auto" w:fill="FFFFFF"/>
              <w:autoSpaceDE w:val="0"/>
              <w:autoSpaceDN w:val="0"/>
              <w:adjustRightInd w:val="0"/>
              <w:spacing w:line="288" w:lineRule="exact"/>
              <w:ind w:right="302"/>
              <w:rPr>
                <w:rFonts w:ascii="Times New Roman" w:hAnsi="Times New Roman" w:cs="Times New Roman"/>
                <w:sz w:val="24"/>
                <w:szCs w:val="24"/>
              </w:rPr>
            </w:pP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57</w:t>
            </w:r>
          </w:p>
        </w:tc>
        <w:tc>
          <w:tcPr>
            <w:tcW w:w="7655" w:type="dxa"/>
          </w:tcPr>
          <w:p w:rsidR="00841C76" w:rsidRPr="00BE08E4" w:rsidRDefault="00841C76" w:rsidP="003F607D">
            <w:pPr>
              <w:shd w:val="clear" w:color="auto" w:fill="FFFFFF"/>
              <w:spacing w:line="283" w:lineRule="exact"/>
              <w:ind w:right="62" w:firstLine="5"/>
              <w:rPr>
                <w:rFonts w:ascii="Times New Roman" w:hAnsi="Times New Roman" w:cs="Times New Roman"/>
                <w:spacing w:val="-3"/>
                <w:sz w:val="24"/>
                <w:szCs w:val="24"/>
              </w:rPr>
            </w:pPr>
            <w:r w:rsidRPr="00BE08E4">
              <w:rPr>
                <w:rFonts w:ascii="Times New Roman" w:hAnsi="Times New Roman" w:cs="Times New Roman"/>
                <w:spacing w:val="-3"/>
                <w:sz w:val="24"/>
                <w:szCs w:val="24"/>
              </w:rPr>
              <w:t>Путь к парламентской монархии</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58</w:t>
            </w:r>
          </w:p>
        </w:tc>
        <w:tc>
          <w:tcPr>
            <w:tcW w:w="7655" w:type="dxa"/>
          </w:tcPr>
          <w:p w:rsidR="00841C76" w:rsidRPr="00BE08E4" w:rsidRDefault="00841C76" w:rsidP="003F607D">
            <w:pPr>
              <w:shd w:val="clear" w:color="auto" w:fill="FFFFFF"/>
              <w:spacing w:line="283" w:lineRule="exact"/>
              <w:ind w:right="62" w:firstLine="5"/>
              <w:rPr>
                <w:rFonts w:ascii="Times New Roman" w:hAnsi="Times New Roman" w:cs="Times New Roman"/>
                <w:spacing w:val="-3"/>
                <w:sz w:val="24"/>
                <w:szCs w:val="24"/>
              </w:rPr>
            </w:pPr>
            <w:r w:rsidRPr="00BE08E4">
              <w:rPr>
                <w:rFonts w:ascii="Times New Roman" w:hAnsi="Times New Roman" w:cs="Times New Roman"/>
                <w:spacing w:val="-3"/>
                <w:sz w:val="24"/>
                <w:szCs w:val="24"/>
              </w:rPr>
              <w:t xml:space="preserve">Международные отношения в </w:t>
            </w:r>
            <w:r w:rsidRPr="00BE08E4">
              <w:rPr>
                <w:rFonts w:ascii="Times New Roman" w:hAnsi="Times New Roman" w:cs="Times New Roman"/>
                <w:spacing w:val="-3"/>
                <w:sz w:val="24"/>
                <w:szCs w:val="24"/>
                <w:lang w:val="en-US"/>
              </w:rPr>
              <w:t>XVI</w:t>
            </w:r>
            <w:r w:rsidRPr="00BE08E4">
              <w:rPr>
                <w:rFonts w:ascii="Times New Roman" w:hAnsi="Times New Roman" w:cs="Times New Roman"/>
                <w:spacing w:val="-3"/>
                <w:sz w:val="24"/>
                <w:szCs w:val="24"/>
              </w:rPr>
              <w:t>-</w:t>
            </w:r>
            <w:r w:rsidRPr="00BE08E4">
              <w:rPr>
                <w:rFonts w:ascii="Times New Roman" w:hAnsi="Times New Roman" w:cs="Times New Roman"/>
                <w:spacing w:val="-3"/>
                <w:sz w:val="24"/>
                <w:szCs w:val="24"/>
                <w:lang w:val="en-US"/>
              </w:rPr>
              <w:t>XVIII</w:t>
            </w:r>
            <w:r w:rsidRPr="00BE08E4">
              <w:rPr>
                <w:rFonts w:ascii="Times New Roman" w:hAnsi="Times New Roman" w:cs="Times New Roman"/>
                <w:spacing w:val="-3"/>
                <w:sz w:val="24"/>
                <w:szCs w:val="24"/>
              </w:rPr>
              <w:t xml:space="preserve"> вв.</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5</w:t>
            </w:r>
            <w:r>
              <w:rPr>
                <w:rFonts w:ascii="Times New Roman" w:hAnsi="Times New Roman" w:cs="Times New Roman"/>
                <w:sz w:val="24"/>
                <w:szCs w:val="24"/>
              </w:rPr>
              <w:t>9</w:t>
            </w:r>
          </w:p>
        </w:tc>
        <w:tc>
          <w:tcPr>
            <w:tcW w:w="7655" w:type="dxa"/>
          </w:tcPr>
          <w:p w:rsidR="00841C76" w:rsidRPr="00BE08E4" w:rsidRDefault="00841C76" w:rsidP="003F607D">
            <w:pPr>
              <w:shd w:val="clear" w:color="auto" w:fill="FFFFFF"/>
              <w:spacing w:line="283" w:lineRule="exact"/>
              <w:ind w:left="5" w:right="163"/>
              <w:rPr>
                <w:rFonts w:ascii="Times New Roman" w:hAnsi="Times New Roman" w:cs="Times New Roman"/>
                <w:sz w:val="24"/>
                <w:szCs w:val="24"/>
              </w:rPr>
            </w:pPr>
            <w:r w:rsidRPr="00BE08E4">
              <w:rPr>
                <w:rFonts w:ascii="Times New Roman" w:hAnsi="Times New Roman" w:cs="Times New Roman"/>
                <w:spacing w:val="-2"/>
                <w:sz w:val="24"/>
                <w:szCs w:val="24"/>
              </w:rPr>
              <w:t xml:space="preserve">Международные </w:t>
            </w:r>
            <w:r w:rsidRPr="00BE08E4">
              <w:rPr>
                <w:rFonts w:ascii="Times New Roman" w:hAnsi="Times New Roman" w:cs="Times New Roman"/>
                <w:sz w:val="24"/>
                <w:szCs w:val="24"/>
              </w:rPr>
              <w:t>отношения</w:t>
            </w:r>
          </w:p>
        </w:tc>
        <w:tc>
          <w:tcPr>
            <w:tcW w:w="1099"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2</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60</w:t>
            </w:r>
          </w:p>
        </w:tc>
        <w:tc>
          <w:tcPr>
            <w:tcW w:w="7655" w:type="dxa"/>
          </w:tcPr>
          <w:p w:rsidR="00841C76" w:rsidRPr="00BE08E4" w:rsidRDefault="00841C76" w:rsidP="003F607D">
            <w:pPr>
              <w:shd w:val="clear" w:color="auto" w:fill="FFFFFF"/>
              <w:spacing w:line="283" w:lineRule="exact"/>
              <w:ind w:left="5" w:right="163"/>
              <w:rPr>
                <w:rFonts w:ascii="Times New Roman" w:hAnsi="Times New Roman" w:cs="Times New Roman"/>
                <w:spacing w:val="-2"/>
                <w:sz w:val="24"/>
                <w:szCs w:val="24"/>
              </w:rPr>
            </w:pPr>
            <w:r w:rsidRPr="00BE08E4">
              <w:rPr>
                <w:rFonts w:ascii="Times New Roman" w:hAnsi="Times New Roman" w:cs="Times New Roman"/>
                <w:spacing w:val="-2"/>
                <w:sz w:val="24"/>
                <w:szCs w:val="24"/>
              </w:rPr>
              <w:t>Контрольно- обобщающий урок</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61</w:t>
            </w:r>
          </w:p>
        </w:tc>
        <w:tc>
          <w:tcPr>
            <w:tcW w:w="7655" w:type="dxa"/>
          </w:tcPr>
          <w:p w:rsidR="00841C76" w:rsidRPr="00BE08E4" w:rsidRDefault="00841C76" w:rsidP="003F607D">
            <w:pPr>
              <w:shd w:val="clear" w:color="auto" w:fill="FFFFFF"/>
              <w:spacing w:line="283" w:lineRule="exact"/>
              <w:ind w:left="5" w:right="163"/>
              <w:rPr>
                <w:rFonts w:ascii="Times New Roman" w:hAnsi="Times New Roman" w:cs="Times New Roman"/>
                <w:spacing w:val="-2"/>
                <w:sz w:val="24"/>
                <w:szCs w:val="24"/>
              </w:rPr>
            </w:pPr>
            <w:r>
              <w:rPr>
                <w:rFonts w:ascii="Times New Roman" w:hAnsi="Times New Roman" w:cs="Times New Roman"/>
                <w:spacing w:val="-2"/>
                <w:sz w:val="24"/>
                <w:szCs w:val="24"/>
              </w:rPr>
              <w:t>Великие просветители Европы</w:t>
            </w:r>
          </w:p>
        </w:tc>
        <w:tc>
          <w:tcPr>
            <w:tcW w:w="1099"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Tr="003F607D">
        <w:tc>
          <w:tcPr>
            <w:tcW w:w="817"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7655" w:type="dxa"/>
          </w:tcPr>
          <w:p w:rsidR="00841C76" w:rsidRDefault="00841C76" w:rsidP="003F607D">
            <w:pPr>
              <w:shd w:val="clear" w:color="auto" w:fill="FFFFFF"/>
              <w:spacing w:line="283" w:lineRule="exact"/>
              <w:ind w:left="5" w:right="163"/>
              <w:rPr>
                <w:rFonts w:ascii="Times New Roman" w:hAnsi="Times New Roman" w:cs="Times New Roman"/>
                <w:spacing w:val="-2"/>
                <w:sz w:val="24"/>
                <w:szCs w:val="24"/>
              </w:rPr>
            </w:pPr>
            <w:r>
              <w:rPr>
                <w:rFonts w:ascii="Times New Roman" w:hAnsi="Times New Roman" w:cs="Times New Roman"/>
                <w:spacing w:val="-2"/>
                <w:sz w:val="24"/>
                <w:szCs w:val="24"/>
              </w:rPr>
              <w:t>Мир художественной культуры Просвещения</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Tr="003F607D">
        <w:tc>
          <w:tcPr>
            <w:tcW w:w="817"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63</w:t>
            </w:r>
          </w:p>
        </w:tc>
        <w:tc>
          <w:tcPr>
            <w:tcW w:w="7655" w:type="dxa"/>
          </w:tcPr>
          <w:p w:rsidR="00841C76" w:rsidRDefault="00841C76" w:rsidP="003F607D">
            <w:pPr>
              <w:shd w:val="clear" w:color="auto" w:fill="FFFFFF"/>
              <w:spacing w:line="283" w:lineRule="exact"/>
              <w:ind w:left="5" w:right="163"/>
              <w:rPr>
                <w:rFonts w:ascii="Times New Roman" w:hAnsi="Times New Roman" w:cs="Times New Roman"/>
                <w:spacing w:val="-2"/>
                <w:sz w:val="24"/>
                <w:szCs w:val="24"/>
              </w:rPr>
            </w:pPr>
            <w:r>
              <w:rPr>
                <w:rFonts w:ascii="Times New Roman" w:hAnsi="Times New Roman" w:cs="Times New Roman"/>
                <w:spacing w:val="-2"/>
                <w:sz w:val="24"/>
                <w:szCs w:val="24"/>
              </w:rPr>
              <w:t>На пути к индустриальной эре</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Tr="003F607D">
        <w:tc>
          <w:tcPr>
            <w:tcW w:w="817"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64</w:t>
            </w:r>
          </w:p>
        </w:tc>
        <w:tc>
          <w:tcPr>
            <w:tcW w:w="7655" w:type="dxa"/>
          </w:tcPr>
          <w:p w:rsidR="00841C76" w:rsidRDefault="00841C76" w:rsidP="003F607D">
            <w:pPr>
              <w:shd w:val="clear" w:color="auto" w:fill="FFFFFF"/>
              <w:spacing w:line="283" w:lineRule="exact"/>
              <w:ind w:left="5" w:right="163"/>
              <w:rPr>
                <w:rFonts w:ascii="Times New Roman" w:hAnsi="Times New Roman" w:cs="Times New Roman"/>
                <w:spacing w:val="-2"/>
                <w:sz w:val="24"/>
                <w:szCs w:val="24"/>
              </w:rPr>
            </w:pPr>
            <w:r>
              <w:rPr>
                <w:rFonts w:ascii="Times New Roman" w:hAnsi="Times New Roman" w:cs="Times New Roman"/>
                <w:spacing w:val="-2"/>
                <w:sz w:val="24"/>
                <w:szCs w:val="24"/>
              </w:rPr>
              <w:t>Английские колонии в Северной Америке</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65</w:t>
            </w:r>
          </w:p>
        </w:tc>
        <w:tc>
          <w:tcPr>
            <w:tcW w:w="7655"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Война за независимость. Создание США</w:t>
            </w:r>
          </w:p>
        </w:tc>
        <w:tc>
          <w:tcPr>
            <w:tcW w:w="1099"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Tr="003F607D">
        <w:tc>
          <w:tcPr>
            <w:tcW w:w="817"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66</w:t>
            </w:r>
          </w:p>
        </w:tc>
        <w:tc>
          <w:tcPr>
            <w:tcW w:w="7655"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Французская революция</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2</w:t>
            </w:r>
          </w:p>
        </w:tc>
      </w:tr>
      <w:tr w:rsidR="00841C76" w:rsidTr="003F607D">
        <w:tc>
          <w:tcPr>
            <w:tcW w:w="817"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67</w:t>
            </w:r>
          </w:p>
        </w:tc>
        <w:tc>
          <w:tcPr>
            <w:tcW w:w="7655"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Контрольно-обобщающий урок</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68</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Государства Востока: традиционное общество в эпоху раннего Нового времени</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69</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Государства Востока. Начало европейской колонизации</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RPr="00BE08E4" w:rsidTr="003F607D">
        <w:tc>
          <w:tcPr>
            <w:tcW w:w="817" w:type="dxa"/>
          </w:tcPr>
          <w:p w:rsidR="00841C76" w:rsidRPr="00BE08E4" w:rsidRDefault="00841C76" w:rsidP="003F607D">
            <w:pPr>
              <w:rPr>
                <w:rFonts w:ascii="Times New Roman" w:hAnsi="Times New Roman" w:cs="Times New Roman"/>
                <w:sz w:val="24"/>
                <w:szCs w:val="24"/>
              </w:rPr>
            </w:pPr>
            <w:r>
              <w:rPr>
                <w:rFonts w:ascii="Times New Roman" w:hAnsi="Times New Roman" w:cs="Times New Roman"/>
                <w:sz w:val="24"/>
                <w:szCs w:val="24"/>
              </w:rPr>
              <w:t>70</w:t>
            </w:r>
          </w:p>
        </w:tc>
        <w:tc>
          <w:tcPr>
            <w:tcW w:w="7655"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Итоговый контрольно- обобщающий урок</w:t>
            </w:r>
          </w:p>
        </w:tc>
        <w:tc>
          <w:tcPr>
            <w:tcW w:w="1099" w:type="dxa"/>
          </w:tcPr>
          <w:p w:rsidR="00841C76" w:rsidRPr="00BE08E4" w:rsidRDefault="00841C76" w:rsidP="003F607D">
            <w:pPr>
              <w:rPr>
                <w:rFonts w:ascii="Times New Roman" w:hAnsi="Times New Roman" w:cs="Times New Roman"/>
                <w:sz w:val="24"/>
                <w:szCs w:val="24"/>
              </w:rPr>
            </w:pPr>
            <w:r w:rsidRPr="00BE08E4">
              <w:rPr>
                <w:rFonts w:ascii="Times New Roman" w:hAnsi="Times New Roman" w:cs="Times New Roman"/>
                <w:sz w:val="24"/>
                <w:szCs w:val="24"/>
              </w:rPr>
              <w:t>1</w:t>
            </w:r>
          </w:p>
        </w:tc>
      </w:tr>
      <w:tr w:rsidR="00841C76" w:rsidTr="003F607D">
        <w:tc>
          <w:tcPr>
            <w:tcW w:w="817" w:type="dxa"/>
          </w:tcPr>
          <w:p w:rsidR="00841C76" w:rsidRDefault="00841C76" w:rsidP="003F607D">
            <w:pPr>
              <w:rPr>
                <w:rFonts w:ascii="Times New Roman" w:hAnsi="Times New Roman" w:cs="Times New Roman"/>
                <w:sz w:val="24"/>
                <w:szCs w:val="24"/>
              </w:rPr>
            </w:pPr>
          </w:p>
        </w:tc>
        <w:tc>
          <w:tcPr>
            <w:tcW w:w="7655"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Итого</w:t>
            </w:r>
          </w:p>
        </w:tc>
        <w:tc>
          <w:tcPr>
            <w:tcW w:w="1099" w:type="dxa"/>
          </w:tcPr>
          <w:p w:rsidR="00841C76" w:rsidRDefault="00841C76" w:rsidP="003F607D">
            <w:pPr>
              <w:rPr>
                <w:rFonts w:ascii="Times New Roman" w:hAnsi="Times New Roman" w:cs="Times New Roman"/>
                <w:sz w:val="24"/>
                <w:szCs w:val="24"/>
              </w:rPr>
            </w:pPr>
            <w:r>
              <w:rPr>
                <w:rFonts w:ascii="Times New Roman" w:hAnsi="Times New Roman" w:cs="Times New Roman"/>
                <w:sz w:val="24"/>
                <w:szCs w:val="24"/>
              </w:rPr>
              <w:t>70</w:t>
            </w:r>
          </w:p>
        </w:tc>
      </w:tr>
    </w:tbl>
    <w:p w:rsidR="00587C22" w:rsidRDefault="00587C22">
      <w:pPr>
        <w:rPr>
          <w:rFonts w:ascii="Times New Roman" w:hAnsi="Times New Roman" w:cs="Times New Roman"/>
          <w:sz w:val="24"/>
          <w:szCs w:val="24"/>
        </w:rPr>
      </w:pPr>
    </w:p>
    <w:p w:rsidR="00841C76" w:rsidRPr="007B04AD" w:rsidRDefault="00841C76">
      <w:pPr>
        <w:rPr>
          <w:rFonts w:ascii="Times New Roman" w:hAnsi="Times New Roman" w:cs="Times New Roman"/>
          <w:sz w:val="24"/>
          <w:szCs w:val="24"/>
        </w:rPr>
      </w:pPr>
    </w:p>
    <w:sectPr w:rsidR="00841C76" w:rsidRPr="007B04AD" w:rsidSect="007B04A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D"/>
    <w:rsid w:val="00016B94"/>
    <w:rsid w:val="00587C22"/>
    <w:rsid w:val="007B04AD"/>
    <w:rsid w:val="00841C76"/>
    <w:rsid w:val="00E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4AD"/>
    <w:pPr>
      <w:spacing w:after="0" w:line="240" w:lineRule="auto"/>
    </w:pPr>
    <w:rPr>
      <w:rFonts w:ascii="Calibri" w:eastAsia="Calibri" w:hAnsi="Calibri" w:cs="Times New Roman"/>
    </w:rPr>
  </w:style>
  <w:style w:type="table" w:styleId="a4">
    <w:name w:val="Table Grid"/>
    <w:basedOn w:val="a1"/>
    <w:uiPriority w:val="59"/>
    <w:rsid w:val="00841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41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4AD"/>
    <w:pPr>
      <w:spacing w:after="0" w:line="240" w:lineRule="auto"/>
    </w:pPr>
    <w:rPr>
      <w:rFonts w:ascii="Calibri" w:eastAsia="Calibri" w:hAnsi="Calibri" w:cs="Times New Roman"/>
    </w:rPr>
  </w:style>
  <w:style w:type="table" w:styleId="a4">
    <w:name w:val="Table Grid"/>
    <w:basedOn w:val="a1"/>
    <w:uiPriority w:val="59"/>
    <w:rsid w:val="00841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41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2017-09-14T19:29:00Z</cp:lastPrinted>
  <dcterms:created xsi:type="dcterms:W3CDTF">2017-09-14T19:07:00Z</dcterms:created>
  <dcterms:modified xsi:type="dcterms:W3CDTF">2017-09-14T19:31:00Z</dcterms:modified>
</cp:coreProperties>
</file>