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10" w:rsidRDefault="00D16410" w:rsidP="00D16410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16410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7468E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75pt;margin-top:12.6pt;width:165.9pt;height:135.1pt;z-index:251660288;mso-wrap-distance-left:9.05pt;mso-wrap-distance-right:9.05pt" filled="f" stroked="f">
            <v:fill color2="black"/>
            <v:textbox inset="0,0,0,0">
              <w:txbxContent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</w:p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26.06.2017 г.</w:t>
                  </w:r>
                </w:p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D16410" w:rsidRDefault="00D16410" w:rsidP="00D16410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D16410" w:rsidRDefault="00D16410" w:rsidP="00D1641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Иванова  Э.С.</w:t>
                  </w:r>
                </w:p>
              </w:txbxContent>
            </v:textbox>
          </v:shape>
        </w:pict>
      </w:r>
      <w:r w:rsidRPr="0087468E">
        <w:rPr>
          <w:rFonts w:ascii="Times New Roman" w:hAnsi="Times New Roman"/>
        </w:rPr>
        <w:pict>
          <v:shape id="_x0000_s1032" type="#_x0000_t202" style="position:absolute;left:0;text-align:left;margin-left:187.5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СОГЛАСОВАНА</w:t>
                  </w:r>
                </w:p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школы по УР 26.06.2017г.</w:t>
                  </w:r>
                </w:p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</w:t>
                  </w:r>
                </w:p>
                <w:p w:rsidR="00D16410" w:rsidRDefault="00D16410" w:rsidP="00D1641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Останина Л.В.</w:t>
                  </w:r>
                </w:p>
              </w:txbxContent>
            </v:textbox>
          </v:shape>
        </w:pict>
      </w:r>
      <w:r w:rsidRPr="0087468E">
        <w:rPr>
          <w:rFonts w:ascii="Times New Roman" w:hAnsi="Times New Roman"/>
        </w:rPr>
        <w:pict>
          <v:shape id="_x0000_s1031" type="#_x0000_t202" style="position:absolute;left:0;text-align:left;margin-left:366pt;margin-top:8.85pt;width:157.5pt;height:147.7pt;z-index:251661312;mso-wrap-distance-left:9.05pt;mso-wrap-distance-right:9.05pt" filled="f" stroked="f">
            <v:fill color2="black"/>
            <v:textbox inset="0,0,0,0">
              <w:txbxContent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УТВЕРЖДЕНА</w:t>
                  </w:r>
                </w:p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директора  школы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26.06.2017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 № 58</w:t>
                  </w:r>
                </w:p>
                <w:p w:rsidR="00D16410" w:rsidRDefault="00D16410" w:rsidP="00D1641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6410" w:rsidRDefault="00D16410" w:rsidP="00D164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6410" w:rsidRDefault="00D16410" w:rsidP="00D164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ИСТОРИЯ И КУЛЬТУРА РОДНОГО КРАЯ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9B1B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9B1B69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9B1B69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классы 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6410" w:rsidRPr="009B1B69" w:rsidRDefault="00D16410" w:rsidP="00D16410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9B1B69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Pr="009B1B69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B1B69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Pr="009B1B69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B1B69">
        <w:rPr>
          <w:rFonts w:ascii="Times New Roman" w:hAnsi="Times New Roman"/>
          <w:b/>
          <w:sz w:val="24"/>
          <w:szCs w:val="24"/>
        </w:rPr>
        <w:t>Учебник: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9B1B69">
        <w:rPr>
          <w:rFonts w:ascii="Times New Roman" w:hAnsi="Times New Roman"/>
          <w:bCs/>
          <w:sz w:val="24"/>
          <w:szCs w:val="24"/>
        </w:rPr>
        <w:t xml:space="preserve">Учебное пособие Родной край для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  <w:r w:rsidRPr="009B1B69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 </w:t>
      </w:r>
    </w:p>
    <w:p w:rsidR="00D16410" w:rsidRPr="009B1B69" w:rsidRDefault="00D16410" w:rsidP="00D1641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B1B69">
        <w:rPr>
          <w:rFonts w:ascii="Times New Roman" w:hAnsi="Times New Roman"/>
          <w:bCs/>
          <w:sz w:val="24"/>
          <w:szCs w:val="24"/>
        </w:rPr>
        <w:t xml:space="preserve"> Чувашской Республики и чувашской диаспоры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B1B69">
        <w:rPr>
          <w:rFonts w:ascii="Times New Roman" w:hAnsi="Times New Roman"/>
          <w:bCs/>
          <w:sz w:val="24"/>
          <w:szCs w:val="24"/>
        </w:rPr>
        <w:t>Чебоксары, Чувашское книжное издательство 20</w:t>
      </w:r>
      <w:r>
        <w:rPr>
          <w:rFonts w:ascii="Times New Roman" w:hAnsi="Times New Roman"/>
          <w:bCs/>
          <w:sz w:val="24"/>
          <w:szCs w:val="24"/>
        </w:rPr>
        <w:t>10 г</w:t>
      </w:r>
      <w:r w:rsidRPr="009B1B69">
        <w:rPr>
          <w:rFonts w:ascii="Times New Roman" w:hAnsi="Times New Roman"/>
          <w:bCs/>
          <w:sz w:val="24"/>
          <w:szCs w:val="24"/>
        </w:rPr>
        <w:t xml:space="preserve">. </w:t>
      </w:r>
    </w:p>
    <w:p w:rsidR="00D16410" w:rsidRPr="009B1B69" w:rsidRDefault="00D16410" w:rsidP="00D16410">
      <w:pPr>
        <w:pStyle w:val="a7"/>
        <w:tabs>
          <w:tab w:val="left" w:pos="4158"/>
        </w:tabs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tabs>
          <w:tab w:val="left" w:pos="4158"/>
        </w:tabs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B1B69">
        <w:rPr>
          <w:rFonts w:ascii="Times New Roman" w:eastAsia="Calibri" w:hAnsi="Times New Roman"/>
          <w:sz w:val="24"/>
          <w:szCs w:val="24"/>
          <w:lang w:eastAsia="en-US"/>
        </w:rPr>
        <w:t>Рабочая программа по учебному курсу истории и культуре родного края  составлена на основе примерной программы по истории и культуре родного края,  рекомендованной Научно-методическим советом Министерства образования и молодежной политики Чувашской Республики. Разработана  на основе федерального компонента государственного стандарта основного общего образования и Закона об образовании РФ,</w:t>
      </w:r>
      <w:r w:rsidRPr="009B1B69">
        <w:rPr>
          <w:rFonts w:ascii="Times New Roman" w:hAnsi="Times New Roman"/>
        </w:rPr>
        <w:t xml:space="preserve"> </w:t>
      </w:r>
      <w:r w:rsidRPr="009B1B69">
        <w:rPr>
          <w:rFonts w:ascii="Times New Roman" w:eastAsia="Calibri" w:hAnsi="Times New Roman"/>
          <w:sz w:val="24"/>
          <w:szCs w:val="24"/>
          <w:lang w:eastAsia="en-US"/>
        </w:rPr>
        <w:t>учебного плана МБОУ «Средняя общеобразовательная школа №8» 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2017 – 2018</w:t>
      </w:r>
      <w:r w:rsidRPr="009B1B69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год.        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B1B69">
        <w:rPr>
          <w:rFonts w:ascii="Times New Roman" w:hAnsi="Times New Roman"/>
          <w:sz w:val="24"/>
          <w:szCs w:val="24"/>
        </w:rPr>
        <w:t>Составитель: учитель   музыки</w:t>
      </w:r>
    </w:p>
    <w:p w:rsidR="00D16410" w:rsidRPr="009B1B69" w:rsidRDefault="00D16410" w:rsidP="00D1641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B1B69">
        <w:rPr>
          <w:rFonts w:ascii="Times New Roman" w:hAnsi="Times New Roman"/>
          <w:sz w:val="24"/>
          <w:szCs w:val="24"/>
        </w:rPr>
        <w:t xml:space="preserve">1 категории  </w:t>
      </w:r>
      <w:r w:rsidRPr="009B1B69">
        <w:rPr>
          <w:rFonts w:ascii="Times New Roman" w:hAnsi="Times New Roman"/>
          <w:b/>
          <w:sz w:val="24"/>
          <w:szCs w:val="24"/>
        </w:rPr>
        <w:t>Долматова В.Ю.</w:t>
      </w:r>
    </w:p>
    <w:p w:rsidR="00D16410" w:rsidRPr="009B1B69" w:rsidRDefault="00D16410" w:rsidP="00D1641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410" w:rsidRPr="009B1B69" w:rsidRDefault="00D16410" w:rsidP="00D16410">
      <w:pPr>
        <w:pStyle w:val="a7"/>
        <w:rPr>
          <w:rFonts w:ascii="Times New Roman" w:hAnsi="Times New Roman"/>
          <w:sz w:val="24"/>
          <w:szCs w:val="24"/>
        </w:rPr>
      </w:pP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1B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</w:p>
    <w:p w:rsidR="00D16410" w:rsidRPr="009B1B69" w:rsidRDefault="00D16410" w:rsidP="00D164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410" w:rsidRDefault="00D16410" w:rsidP="00FA0D7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16410" w:rsidRDefault="00D16410" w:rsidP="00FA0D7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16410" w:rsidRDefault="00D16410" w:rsidP="00FA0D7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04A70" w:rsidRPr="00104A70" w:rsidRDefault="00104A70" w:rsidP="00104A70">
      <w:pPr>
        <w:rPr>
          <w:rFonts w:ascii="Times New Roman" w:hAnsi="Times New Roman" w:cs="Times New Roman"/>
          <w:b/>
          <w:sz w:val="24"/>
          <w:szCs w:val="24"/>
        </w:rPr>
      </w:pPr>
      <w:r w:rsidRPr="00104A7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«Культура родного края»</w:t>
      </w: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личностным результатам освоения курса ИКРК на ступени основного общего образования, относятся: </w:t>
      </w:r>
    </w:p>
    <w:p w:rsidR="00104A70" w:rsidRDefault="00104A70" w:rsidP="00104A70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идентичности, патриотизма, уважения к Отчеству, прошлому и настоящему народов Российской Федерации в условиях многонационального государства, воспитание чувства долга и ответственности перед Родиной, уважения к государственным символам России и Чувашии;</w:t>
      </w:r>
    </w:p>
    <w:p w:rsidR="00104A70" w:rsidRDefault="00104A70" w:rsidP="00104A70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этнической принадлежности; знание основ истории, культуры своего народа, своего края, знакомство с культурным наследием народов России;</w:t>
      </w:r>
    </w:p>
    <w:p w:rsidR="00104A70" w:rsidRDefault="00104A70" w:rsidP="00104A70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104A70" w:rsidRDefault="00104A70" w:rsidP="00104A70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уважительного отношения к труду, ответственного отношения к учению, готовности и способности, учащихся к саморазвитию и самообразованию, развитие опыта участия в социально значимой деятельности; 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и религиозное многообразие современного мира;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готовность и способность вести диалог с другими людьми и достигать в нем взаимопонимания;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 и трудолюбие; 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знакомство с художественным наследием чувашского народа и народов России;</w:t>
      </w:r>
    </w:p>
    <w:p w:rsidR="00104A70" w:rsidRDefault="00104A70" w:rsidP="00104A7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бережного отношения к историческим и современным материальным и духовным ценностям Чувашии, России и всего человечества.</w:t>
      </w:r>
    </w:p>
    <w:p w:rsidR="00104A70" w:rsidRDefault="00104A70" w:rsidP="00104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A70" w:rsidRDefault="00104A70" w:rsidP="00104A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результаты</w:t>
      </w:r>
    </w:p>
    <w:p w:rsidR="00104A70" w:rsidRDefault="00104A70" w:rsidP="00104A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для основного общего образования: освоенные обучающимися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понятия и универсальные учебные действия (регулятивные, познавательные и коммуникативные); способность их использования в учебной, познавательной и социальной практике; самостоятельность планирования и осуществления учебной деятельности и организации учебного сотрудничества с педагогическими работниками и сверстниками, построение индивидуальной образовательной траектории.</w:t>
      </w:r>
      <w:proofErr w:type="gramEnd"/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04A70" w:rsidRDefault="00104A70" w:rsidP="00104A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универсальным учебным действиям, формирующимся в результате освоения курса ИКРК на ступени основного общего образования, относятся: </w:t>
      </w: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регулятивные действия: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самостоятельно планировать пути достижения целей, в том числе альтернативные осознанно выбирать наиболее эффективные способы решения учебных и познавательных задач;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опрелелять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оценивать правильность выполнения учебной задачи, собственные возможности ее решения;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познавательные действия: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логические рассуждения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умозаключения (индуктивное, дедуктивное и по аналогии) и делать выводы;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коммуникативные действия: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умение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 владения устной и письменной речью, монологической контекстной речью, смысловое чтение;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ориентации;</w:t>
      </w:r>
    </w:p>
    <w:p w:rsidR="00104A70" w:rsidRDefault="00104A70" w:rsidP="00104A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развитие мотивации к овладению культурой активного пользования словарями и другими поисковыми системами.</w:t>
      </w:r>
    </w:p>
    <w:p w:rsidR="00104A70" w:rsidRDefault="00104A70" w:rsidP="00104A70">
      <w:pPr>
        <w:pStyle w:val="2"/>
        <w:spacing w:before="0" w:after="0"/>
        <w:ind w:firstLine="709"/>
        <w:jc w:val="both"/>
        <w:rPr>
          <w:rFonts w:cs="Times New Roman"/>
          <w:i w:val="0"/>
          <w:sz w:val="24"/>
          <w:szCs w:val="24"/>
        </w:rPr>
      </w:pPr>
    </w:p>
    <w:p w:rsidR="00104A70" w:rsidRDefault="00104A70" w:rsidP="00104A70">
      <w:pPr>
        <w:pStyle w:val="2"/>
        <w:spacing w:before="0" w:after="0"/>
        <w:ind w:firstLine="709"/>
        <w:jc w:val="both"/>
        <w:rPr>
          <w:rFonts w:cs="Times New Roman"/>
          <w:b w:val="0"/>
          <w:i w:val="0"/>
          <w:spacing w:val="-6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П</w:t>
      </w:r>
      <w:r>
        <w:rPr>
          <w:rFonts w:cs="Times New Roman"/>
          <w:i w:val="0"/>
          <w:spacing w:val="-6"/>
          <w:sz w:val="24"/>
          <w:szCs w:val="24"/>
        </w:rPr>
        <w:t xml:space="preserve">редметные результаты </w:t>
      </w:r>
      <w:r>
        <w:rPr>
          <w:rFonts w:cs="Times New Roman"/>
          <w:b w:val="0"/>
          <w:i w:val="0"/>
          <w:spacing w:val="-6"/>
          <w:sz w:val="24"/>
          <w:szCs w:val="24"/>
        </w:rPr>
        <w:t>освоения курса ИКРК:</w:t>
      </w: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04A70" w:rsidRDefault="00104A70" w:rsidP="00104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предметным результатам освоения курса ИКРК на ступени основного общего образования, относятся: </w:t>
      </w:r>
    </w:p>
    <w:p w:rsidR="00104A70" w:rsidRDefault="00104A70" w:rsidP="00104A70">
      <w:pPr>
        <w:pStyle w:val="2"/>
        <w:numPr>
          <w:ilvl w:val="0"/>
          <w:numId w:val="1"/>
        </w:numPr>
        <w:spacing w:before="0" w:after="0"/>
        <w:jc w:val="both"/>
        <w:rPr>
          <w:rFonts w:cs="Times New Roman"/>
          <w:b w:val="0"/>
          <w:i w:val="0"/>
          <w:spacing w:val="-6"/>
          <w:sz w:val="24"/>
          <w:szCs w:val="24"/>
        </w:rPr>
      </w:pPr>
      <w:r>
        <w:rPr>
          <w:rFonts w:cs="Times New Roman"/>
          <w:b w:val="0"/>
          <w:i w:val="0"/>
          <w:spacing w:val="-6"/>
          <w:sz w:val="24"/>
          <w:szCs w:val="24"/>
        </w:rPr>
        <w:t xml:space="preserve">формирование основ гражданской, </w:t>
      </w:r>
      <w:proofErr w:type="spellStart"/>
      <w:r>
        <w:rPr>
          <w:rFonts w:cs="Times New Roman"/>
          <w:b w:val="0"/>
          <w:i w:val="0"/>
          <w:spacing w:val="-6"/>
          <w:sz w:val="24"/>
          <w:szCs w:val="24"/>
        </w:rPr>
        <w:t>этнонациональной</w:t>
      </w:r>
      <w:proofErr w:type="spellEnd"/>
      <w:r>
        <w:rPr>
          <w:rFonts w:cs="Times New Roman"/>
          <w:b w:val="0"/>
          <w:i w:val="0"/>
          <w:spacing w:val="-6"/>
          <w:sz w:val="24"/>
          <w:szCs w:val="24"/>
        </w:rPr>
        <w:t xml:space="preserve">, культурной самоидентификации личности, осознающей и принимающей </w:t>
      </w:r>
      <w:proofErr w:type="spellStart"/>
      <w:r>
        <w:rPr>
          <w:rFonts w:cs="Times New Roman"/>
          <w:b w:val="0"/>
          <w:i w:val="0"/>
          <w:spacing w:val="-6"/>
          <w:sz w:val="24"/>
          <w:szCs w:val="24"/>
        </w:rPr>
        <w:t>поликультурность</w:t>
      </w:r>
      <w:proofErr w:type="spellEnd"/>
      <w:r>
        <w:rPr>
          <w:rFonts w:cs="Times New Roman"/>
          <w:b w:val="0"/>
          <w:i w:val="0"/>
          <w:spacing w:val="-6"/>
          <w:sz w:val="24"/>
          <w:szCs w:val="24"/>
        </w:rPr>
        <w:t xml:space="preserve"> современного многоэтничного общества;</w:t>
      </w:r>
    </w:p>
    <w:p w:rsidR="00104A70" w:rsidRDefault="00104A70" w:rsidP="00104A70">
      <w:pPr>
        <w:pStyle w:val="2"/>
        <w:numPr>
          <w:ilvl w:val="0"/>
          <w:numId w:val="1"/>
        </w:numPr>
        <w:spacing w:before="0" w:after="0"/>
        <w:jc w:val="both"/>
        <w:rPr>
          <w:rFonts w:cs="Times New Roman"/>
          <w:b w:val="0"/>
          <w:i w:val="0"/>
          <w:spacing w:val="-6"/>
          <w:sz w:val="24"/>
          <w:szCs w:val="24"/>
        </w:rPr>
      </w:pPr>
      <w:r>
        <w:rPr>
          <w:rFonts w:cs="Times New Roman"/>
          <w:b w:val="0"/>
          <w:i w:val="0"/>
          <w:spacing w:val="-6"/>
          <w:sz w:val="24"/>
          <w:szCs w:val="24"/>
        </w:rPr>
        <w:t>осознание общечеловеческой цивилизационной ценности культурного и исторического наследия народов России и мира;</w:t>
      </w:r>
    </w:p>
    <w:p w:rsidR="00104A70" w:rsidRDefault="00104A70" w:rsidP="00104A70">
      <w:pPr>
        <w:pStyle w:val="2"/>
        <w:numPr>
          <w:ilvl w:val="0"/>
          <w:numId w:val="1"/>
        </w:numPr>
        <w:spacing w:before="0" w:after="0"/>
        <w:jc w:val="both"/>
        <w:rPr>
          <w:rFonts w:cs="Times New Roman"/>
          <w:b w:val="0"/>
          <w:i w:val="0"/>
          <w:spacing w:val="-6"/>
          <w:sz w:val="24"/>
          <w:szCs w:val="24"/>
        </w:rPr>
      </w:pPr>
      <w:r>
        <w:rPr>
          <w:rFonts w:cs="Times New Roman"/>
          <w:b w:val="0"/>
          <w:i w:val="0"/>
          <w:spacing w:val="-6"/>
          <w:sz w:val="24"/>
          <w:szCs w:val="24"/>
        </w:rPr>
        <w:t>осмысления опыта истории и культуры Чувашии, как части российской и мировой истории и культуры;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овладение элементами основ научного подхода к этнологическим проблемам истории и культуры чувашского и других народов; знание ряда базовых понятий, терминов этнологии и культурологи;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научных знаний об этногенезе чувашского народа, об истории Чувашии и Поволжья в контексте российской и евразийской историй;  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kern w:val="2"/>
          <w:sz w:val="24"/>
          <w:szCs w:val="24"/>
        </w:rPr>
        <w:t xml:space="preserve">основ для понимания особенностей народной культуры, познания основ чувашской культуры, знакомства с культурами разных народов и воспитания уважения к ним; </w:t>
      </w:r>
      <w:r>
        <w:rPr>
          <w:rFonts w:ascii="Times New Roman" w:hAnsi="Times New Roman"/>
          <w:sz w:val="24"/>
          <w:szCs w:val="24"/>
        </w:rPr>
        <w:t>представлений о единстве и многообразии и культурного пространства Чувашии и России;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готовность применять знания о культуре и истории чувашского и других народов для взаимопонимания и бесконфликтного общения в современном поликультурном обществе;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освоение доступных способов изучения культурных явлений современного общества с получением и анализом информации, в том числе из семейных архивов, от окружающих людей, в открытом информационном пространстве;</w:t>
      </w:r>
    </w:p>
    <w:p w:rsidR="00104A70" w:rsidRDefault="00104A70" w:rsidP="00104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готовность применять культурологические и исторические знания для выявления и сохранения культурных и исторических памятников, артефактов Чувашии, России и мира;</w:t>
      </w:r>
    </w:p>
    <w:p w:rsidR="004B1410" w:rsidRPr="00534353" w:rsidRDefault="004B1410" w:rsidP="00FA0D7E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51F3E" w:rsidRDefault="00951F3E" w:rsidP="00874E0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E02" w:rsidRPr="00874E02" w:rsidRDefault="00874E02" w:rsidP="00874E0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E0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874E02" w:rsidRDefault="00874E02" w:rsidP="00874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E02" w:rsidRDefault="00874E02" w:rsidP="00874E02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Введение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культуры, составные компоненты культуры, классификация видов культуры. Культурные универсалии. Понятие </w:t>
      </w:r>
      <w:proofErr w:type="gramStart"/>
      <w:r>
        <w:rPr>
          <w:rFonts w:ascii="Times New Roman" w:hAnsi="Times New Roman" w:cs="Times New Roman"/>
        </w:rPr>
        <w:t>профессионального</w:t>
      </w:r>
      <w:proofErr w:type="gramEnd"/>
      <w:r>
        <w:rPr>
          <w:rFonts w:ascii="Times New Roman" w:hAnsi="Times New Roman" w:cs="Times New Roman"/>
        </w:rPr>
        <w:t xml:space="preserve"> и народного (самодеятельного).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 как изучает история. Понятие об исторических источниках. Языковые семьи: тюркская, финно-угорская, индоевропейская. Чувашский язык как единственный живой язык булгарской группы, тюркской семьи. Исследователи культуры и истории чувашского народа.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Понятие географического адреса (адреса в пространстве). Евразийский континент. Понятие связи, причастности каждого отдельного человека всей его стране, природе и всей вселенной.</w:t>
      </w:r>
      <w:r>
        <w:rPr>
          <w:rFonts w:ascii="Times New Roman" w:hAnsi="Times New Roman" w:cs="Times New Roman"/>
        </w:rPr>
        <w:t xml:space="preserve">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временного адреса (адреса во времени): данные минуты, часы, дата – число, месяц, год, век, тысячелетие.</w:t>
      </w:r>
      <w:proofErr w:type="gramEnd"/>
      <w:r>
        <w:rPr>
          <w:rFonts w:ascii="Times New Roman" w:hAnsi="Times New Roman" w:cs="Times New Roman"/>
        </w:rPr>
        <w:t xml:space="preserve"> Историческая хронология. Определение нахождения отдельного человека в историческом времени и понятия существования непрерывного временного потока в истории: было время до нас и будет после, мы – участники исторического процесса.</w:t>
      </w:r>
    </w:p>
    <w:p w:rsidR="00874E02" w:rsidRDefault="00874E02" w:rsidP="00874E02">
      <w:pPr>
        <w:pStyle w:val="aa"/>
        <w:spacing w:line="240" w:lineRule="auto"/>
        <w:rPr>
          <w:rFonts w:ascii="Times New Roman" w:hAnsi="Times New Roman" w:cs="Times New Roman"/>
          <w:b/>
        </w:rPr>
      </w:pPr>
    </w:p>
    <w:p w:rsidR="00874E02" w:rsidRDefault="00874E02" w:rsidP="00874E02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чувашского народа и Чувашии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Прототюркская</w:t>
      </w:r>
      <w:proofErr w:type="spellEnd"/>
      <w:r>
        <w:rPr>
          <w:rFonts w:ascii="Times New Roman" w:hAnsi="Times New Roman" w:cs="Times New Roman"/>
          <w:b/>
        </w:rPr>
        <w:t xml:space="preserve"> эпоха (с древнейших времен до начала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тыс. до н.э. (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 вв. до н.э.)).</w:t>
      </w:r>
      <w:r>
        <w:rPr>
          <w:rFonts w:ascii="Times New Roman" w:hAnsi="Times New Roman" w:cs="Times New Roman"/>
        </w:rPr>
        <w:t xml:space="preserve"> Географические характеристики Евразийского континента. Центральная Азия, Великая степь; Восточная Европа. Каменный век Евразии и основные археологические культуры. Развитие производящего хозяйствования. Культурные зоны степи и леса, их взаимодействие.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Прототюркские</w:t>
      </w:r>
      <w:proofErr w:type="spellEnd"/>
      <w:r>
        <w:rPr>
          <w:rFonts w:ascii="Times New Roman" w:hAnsi="Times New Roman" w:cs="Times New Roman"/>
        </w:rPr>
        <w:t xml:space="preserve"> племена, индоиранские племена, их взаимодействие.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Огурская эпоха (с начала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тыс.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н.э. (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 вв. до н.э.) до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в н.э.).</w:t>
      </w:r>
      <w:r>
        <w:rPr>
          <w:rFonts w:ascii="Times New Roman" w:hAnsi="Times New Roman" w:cs="Times New Roman"/>
        </w:rPr>
        <w:t xml:space="preserve"> Развитие кочевого скотоводства и культуры в Центральной Азии. </w:t>
      </w:r>
      <w:proofErr w:type="spellStart"/>
      <w:r>
        <w:rPr>
          <w:rFonts w:ascii="Times New Roman" w:hAnsi="Times New Roman" w:cs="Times New Roman"/>
        </w:rPr>
        <w:t>Огуроязычные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огузоязычные</w:t>
      </w:r>
      <w:proofErr w:type="spellEnd"/>
      <w:r>
        <w:rPr>
          <w:rFonts w:ascii="Times New Roman" w:hAnsi="Times New Roman" w:cs="Times New Roman"/>
        </w:rPr>
        <w:t xml:space="preserve"> племена.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Хуннская</w:t>
      </w:r>
      <w:proofErr w:type="spellEnd"/>
      <w:r>
        <w:rPr>
          <w:rFonts w:ascii="Times New Roman" w:hAnsi="Times New Roman" w:cs="Times New Roman"/>
        </w:rPr>
        <w:t xml:space="preserve"> держава, ее хозяйство, политическое устройство и культура. Взаимодействие и культурное взаимовлияние </w:t>
      </w:r>
      <w:proofErr w:type="spellStart"/>
      <w:r>
        <w:rPr>
          <w:rFonts w:ascii="Times New Roman" w:hAnsi="Times New Roman" w:cs="Times New Roman"/>
        </w:rPr>
        <w:t>Хуннской</w:t>
      </w:r>
      <w:proofErr w:type="spellEnd"/>
      <w:r>
        <w:rPr>
          <w:rFonts w:ascii="Times New Roman" w:hAnsi="Times New Roman" w:cs="Times New Roman"/>
        </w:rPr>
        <w:t xml:space="preserve"> державы и </w:t>
      </w:r>
      <w:proofErr w:type="spellStart"/>
      <w:r>
        <w:rPr>
          <w:rFonts w:ascii="Times New Roman" w:hAnsi="Times New Roman" w:cs="Times New Roman"/>
        </w:rPr>
        <w:t>Ханьского</w:t>
      </w:r>
      <w:proofErr w:type="spellEnd"/>
      <w:r>
        <w:rPr>
          <w:rFonts w:ascii="Times New Roman" w:hAnsi="Times New Roman" w:cs="Times New Roman"/>
        </w:rPr>
        <w:t xml:space="preserve"> Китая. Глобальное потепление. Распад </w:t>
      </w:r>
      <w:proofErr w:type="spellStart"/>
      <w:r>
        <w:rPr>
          <w:rFonts w:ascii="Times New Roman" w:hAnsi="Times New Roman" w:cs="Times New Roman"/>
        </w:rPr>
        <w:t>Хуннской</w:t>
      </w:r>
      <w:proofErr w:type="spellEnd"/>
      <w:r>
        <w:rPr>
          <w:rFonts w:ascii="Times New Roman" w:hAnsi="Times New Roman" w:cs="Times New Roman"/>
        </w:rPr>
        <w:t xml:space="preserve"> державы. </w:t>
      </w:r>
      <w:proofErr w:type="spellStart"/>
      <w:r>
        <w:rPr>
          <w:rFonts w:ascii="Times New Roman" w:hAnsi="Times New Roman" w:cs="Times New Roman"/>
        </w:rPr>
        <w:t>Сабирское</w:t>
      </w:r>
      <w:proofErr w:type="spellEnd"/>
      <w:r>
        <w:rPr>
          <w:rFonts w:ascii="Times New Roman" w:hAnsi="Times New Roman" w:cs="Times New Roman"/>
        </w:rPr>
        <w:t xml:space="preserve"> государство. </w:t>
      </w:r>
      <w:proofErr w:type="spellStart"/>
      <w:r>
        <w:rPr>
          <w:rFonts w:ascii="Times New Roman" w:hAnsi="Times New Roman" w:cs="Times New Roman"/>
        </w:rPr>
        <w:t>Огурские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постхуннские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постсабирские</w:t>
      </w:r>
      <w:proofErr w:type="spellEnd"/>
      <w:r>
        <w:rPr>
          <w:rFonts w:ascii="Times New Roman" w:hAnsi="Times New Roman" w:cs="Times New Roman"/>
        </w:rPr>
        <w:t xml:space="preserve">) государства на территории Северного Китая.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Западная миграция </w:t>
      </w:r>
      <w:proofErr w:type="spellStart"/>
      <w:r>
        <w:rPr>
          <w:rFonts w:ascii="Times New Roman" w:hAnsi="Times New Roman" w:cs="Times New Roman"/>
        </w:rPr>
        <w:t>постхуннских</w:t>
      </w:r>
      <w:proofErr w:type="spellEnd"/>
      <w:r>
        <w:rPr>
          <w:rFonts w:ascii="Times New Roman" w:hAnsi="Times New Roman" w:cs="Times New Roman"/>
        </w:rPr>
        <w:t xml:space="preserve"> племен. Взаимодействие с </w:t>
      </w:r>
      <w:proofErr w:type="spellStart"/>
      <w:r>
        <w:rPr>
          <w:rFonts w:ascii="Times New Roman" w:hAnsi="Times New Roman" w:cs="Times New Roman"/>
        </w:rPr>
        <w:t>ираноязычными</w:t>
      </w:r>
      <w:proofErr w:type="spellEnd"/>
      <w:r>
        <w:rPr>
          <w:rFonts w:ascii="Times New Roman" w:hAnsi="Times New Roman" w:cs="Times New Roman"/>
        </w:rPr>
        <w:t xml:space="preserve"> племенами Центральной и Средней Азии. </w:t>
      </w:r>
      <w:proofErr w:type="spellStart"/>
      <w:r>
        <w:rPr>
          <w:rFonts w:ascii="Times New Roman" w:hAnsi="Times New Roman" w:cs="Times New Roman"/>
        </w:rPr>
        <w:t>Постхуннские</w:t>
      </w:r>
      <w:proofErr w:type="spellEnd"/>
      <w:r>
        <w:rPr>
          <w:rFonts w:ascii="Times New Roman" w:hAnsi="Times New Roman" w:cs="Times New Roman"/>
        </w:rPr>
        <w:t xml:space="preserve"> государства (государственные объединения) на территории современного Казахстана, Кыргызстана, Афганистана. </w:t>
      </w:r>
      <w:proofErr w:type="spellStart"/>
      <w:r>
        <w:rPr>
          <w:rFonts w:ascii="Times New Roman" w:hAnsi="Times New Roman" w:cs="Times New Roman"/>
        </w:rPr>
        <w:t>Оногуры</w:t>
      </w:r>
      <w:proofErr w:type="spellEnd"/>
      <w:r>
        <w:rPr>
          <w:rFonts w:ascii="Times New Roman" w:hAnsi="Times New Roman" w:cs="Times New Roman"/>
        </w:rPr>
        <w:t xml:space="preserve">. Взаимодействие </w:t>
      </w:r>
      <w:proofErr w:type="spellStart"/>
      <w:r>
        <w:rPr>
          <w:rFonts w:ascii="Times New Roman" w:hAnsi="Times New Roman" w:cs="Times New Roman"/>
        </w:rPr>
        <w:t>оногурских</w:t>
      </w:r>
      <w:proofErr w:type="spellEnd"/>
      <w:r>
        <w:rPr>
          <w:rFonts w:ascii="Times New Roman" w:hAnsi="Times New Roman" w:cs="Times New Roman"/>
        </w:rPr>
        <w:t xml:space="preserve"> племен и финно-угорских племен Западной Сибири. Возникновение топонимов Югра, Сибирь, этнонима венгры. Археологические памятники </w:t>
      </w:r>
      <w:proofErr w:type="spellStart"/>
      <w:r>
        <w:rPr>
          <w:rFonts w:ascii="Times New Roman" w:hAnsi="Times New Roman" w:cs="Times New Roman"/>
        </w:rPr>
        <w:t>оногуров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степных этносов.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Древнебулгарская эпоха (с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 xml:space="preserve"> в н.э.).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Огуроязычное</w:t>
      </w:r>
      <w:proofErr w:type="spellEnd"/>
      <w:r>
        <w:rPr>
          <w:rFonts w:ascii="Times New Roman" w:hAnsi="Times New Roman" w:cs="Times New Roman"/>
        </w:rPr>
        <w:t xml:space="preserve"> население на территории Евразии. Население и государства Юго-Восточной Европы. Великое переселение народов. Гунны. Гуннская держава. </w:t>
      </w:r>
      <w:proofErr w:type="spellStart"/>
      <w:r>
        <w:rPr>
          <w:rFonts w:ascii="Times New Roman" w:hAnsi="Times New Roman" w:cs="Times New Roman"/>
        </w:rPr>
        <w:t>Огуроязычные</w:t>
      </w:r>
      <w:proofErr w:type="spellEnd"/>
      <w:r>
        <w:rPr>
          <w:rFonts w:ascii="Times New Roman" w:hAnsi="Times New Roman" w:cs="Times New Roman"/>
        </w:rPr>
        <w:t xml:space="preserve"> племенные объединения на территории Европы, булгары, </w:t>
      </w:r>
      <w:proofErr w:type="spellStart"/>
      <w:r>
        <w:rPr>
          <w:rFonts w:ascii="Times New Roman" w:hAnsi="Times New Roman" w:cs="Times New Roman"/>
        </w:rPr>
        <w:t>сабиры</w:t>
      </w:r>
      <w:proofErr w:type="spellEnd"/>
      <w:r>
        <w:rPr>
          <w:rFonts w:ascii="Times New Roman" w:hAnsi="Times New Roman" w:cs="Times New Roman"/>
        </w:rPr>
        <w:t>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Огуроязычные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огузоязычные</w:t>
      </w:r>
      <w:proofErr w:type="spellEnd"/>
      <w:r>
        <w:rPr>
          <w:rFonts w:ascii="Times New Roman" w:hAnsi="Times New Roman" w:cs="Times New Roman"/>
        </w:rPr>
        <w:t xml:space="preserve"> племена на территории Азии. </w:t>
      </w:r>
      <w:proofErr w:type="spellStart"/>
      <w:r>
        <w:rPr>
          <w:rFonts w:ascii="Times New Roman" w:hAnsi="Times New Roman" w:cs="Times New Roman"/>
        </w:rPr>
        <w:t>Жуань-жуаньский</w:t>
      </w:r>
      <w:proofErr w:type="spellEnd"/>
      <w:r>
        <w:rPr>
          <w:rFonts w:ascii="Times New Roman" w:hAnsi="Times New Roman" w:cs="Times New Roman"/>
        </w:rPr>
        <w:t xml:space="preserve"> каганат. Возвышение тюркских </w:t>
      </w:r>
      <w:proofErr w:type="spellStart"/>
      <w:r>
        <w:rPr>
          <w:rFonts w:ascii="Times New Roman" w:hAnsi="Times New Roman" w:cs="Times New Roman"/>
        </w:rPr>
        <w:t>огузоязычных</w:t>
      </w:r>
      <w:proofErr w:type="spellEnd"/>
      <w:r>
        <w:rPr>
          <w:rFonts w:ascii="Times New Roman" w:hAnsi="Times New Roman" w:cs="Times New Roman"/>
        </w:rPr>
        <w:t xml:space="preserve"> племен. Тюркские каганаты. Тюркская руническая письменность.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век: возникновение Первого Тюркского каганата; возникновение </w:t>
      </w:r>
      <w:proofErr w:type="spellStart"/>
      <w:r>
        <w:rPr>
          <w:rFonts w:ascii="Times New Roman" w:hAnsi="Times New Roman" w:cs="Times New Roman"/>
        </w:rPr>
        <w:t>Сабирского</w:t>
      </w:r>
      <w:proofErr w:type="spellEnd"/>
      <w:r>
        <w:rPr>
          <w:rFonts w:ascii="Times New Roman" w:hAnsi="Times New Roman" w:cs="Times New Roman"/>
        </w:rPr>
        <w:t xml:space="preserve"> царства, Аварского каганата.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век: возникновение Второго Тюркского каганата; возникновение Великой </w:t>
      </w:r>
      <w:proofErr w:type="spellStart"/>
      <w:r>
        <w:rPr>
          <w:rFonts w:ascii="Times New Roman" w:hAnsi="Times New Roman" w:cs="Times New Roman"/>
        </w:rPr>
        <w:t>Булгарии</w:t>
      </w:r>
      <w:proofErr w:type="spellEnd"/>
      <w:r>
        <w:rPr>
          <w:rFonts w:ascii="Times New Roman" w:hAnsi="Times New Roman" w:cs="Times New Roman"/>
        </w:rPr>
        <w:t>, Хазарского каганата, Дунайской Болгарии.</w:t>
      </w:r>
    </w:p>
    <w:p w:rsidR="00874E02" w:rsidRDefault="00874E02" w:rsidP="00874E02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Политическая и социально-экономическая системы Хазарского каганата. Арабо-хазарские взаимоотношения. Распад Хазарского каганата. Значение Хазарского каганата в истории Европы и Киевской Руси. </w:t>
      </w:r>
    </w:p>
    <w:p w:rsidR="00874E02" w:rsidRDefault="00874E02" w:rsidP="00874E02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Культура булгарских народов. </w:t>
      </w:r>
    </w:p>
    <w:p w:rsidR="00874E02" w:rsidRDefault="00874E02" w:rsidP="00874E02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Дунайской Болгар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значение в культуре и истории России.</w:t>
      </w:r>
    </w:p>
    <w:p w:rsidR="00874E02" w:rsidRDefault="00874E02" w:rsidP="00874E02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Наследие булгар в культуре народов Европы.</w:t>
      </w:r>
    </w:p>
    <w:p w:rsidR="00874E02" w:rsidRDefault="00874E02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16410" w:rsidRDefault="00D16410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5B6E3F" w:rsidRDefault="005B6E3F" w:rsidP="00874E02">
      <w:pPr>
        <w:pStyle w:val="aa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874E02" w:rsidRDefault="00874E02" w:rsidP="00874E02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Народная культура чувашей </w:t>
      </w:r>
    </w:p>
    <w:p w:rsidR="00874E02" w:rsidRDefault="00874E02" w:rsidP="00874E02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(материальная и духовная культура чувашского народа </w:t>
      </w:r>
      <w:r>
        <w:rPr>
          <w:rFonts w:ascii="Times New Roman" w:hAnsi="Times New Roman" w:cs="Times New Roman"/>
          <w:b/>
          <w:lang w:val="en-US"/>
        </w:rPr>
        <w:t>XVI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en-US"/>
        </w:rPr>
        <w:t>XIX</w:t>
      </w:r>
      <w:r w:rsidRPr="00F217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веков)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Материальная культура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(Производственная культура и культура жизнеобеспечения).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Земледелие, скотоводство. Пчеловодство; охота, рыбалка. </w:t>
      </w:r>
      <w:proofErr w:type="gramStart"/>
      <w:r>
        <w:rPr>
          <w:rFonts w:ascii="Times New Roman" w:hAnsi="Times New Roman" w:cs="Times New Roman"/>
        </w:rPr>
        <w:t>Орудия труда; поселения; двор, дом, надворные постройки; интерьер дома, мебель, светильники, печи; колодцы, обустройство родников; ограждения.</w:t>
      </w:r>
      <w:proofErr w:type="gramEnd"/>
      <w:r>
        <w:rPr>
          <w:rFonts w:ascii="Times New Roman" w:hAnsi="Times New Roman" w:cs="Times New Roman"/>
        </w:rPr>
        <w:t xml:space="preserve"> Экология, приметы о погоде, барометры. Одежда, обувь, украшения; прически; хранение и стирка одежды. Семантика украшений. Игрушки. Пища, посуда. Транспорт. Доспехи, оружие. Древние единицы измерения, весы.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материальной культуры народов Поволжья, России и мира.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Духовная культура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Соционормативная</w:t>
      </w:r>
      <w:proofErr w:type="spellEnd"/>
      <w:r>
        <w:rPr>
          <w:rFonts w:ascii="Times New Roman" w:hAnsi="Times New Roman" w:cs="Times New Roman"/>
          <w:b/>
        </w:rPr>
        <w:t xml:space="preserve"> и гуманитарная культура).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Народные мифологические и религиозные представления, обряды. Божества, духи. Культ предков. Отражение представлений о мироустройстве в предметах материальной культуры, числовой символике, народном фольклоре.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Этикет. Семейные отношения, обряды. Имя. </w:t>
      </w:r>
      <w:proofErr w:type="spellStart"/>
      <w:r>
        <w:rPr>
          <w:rFonts w:ascii="Times New Roman" w:hAnsi="Times New Roman" w:cs="Times New Roman"/>
        </w:rPr>
        <w:t>Этнопедагогика</w:t>
      </w:r>
      <w:proofErr w:type="spellEnd"/>
      <w:r>
        <w:rPr>
          <w:rFonts w:ascii="Times New Roman" w:hAnsi="Times New Roman" w:cs="Times New Roman"/>
        </w:rPr>
        <w:t xml:space="preserve">, детские игры, игрушки. Сельская община: отношения, традиции, обряды.  Трудовые обряды. Свадьба. Похороны, поминки. Рекрутские обряды. Обряды приема пищи. Календарные обряды и праздники. Чувашский менталитет.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Народная медицина, основные принципы питания и здорового образа жизни.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Народный календарь. Руническая письменность, цифры.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Чувашское народное изобразительное искусство и ремесла: вышивка, ткачество, </w:t>
      </w:r>
      <w:proofErr w:type="spellStart"/>
      <w:r>
        <w:rPr>
          <w:rFonts w:ascii="Times New Roman" w:hAnsi="Times New Roman" w:cs="Times New Roman"/>
        </w:rPr>
        <w:t>бисероплетение</w:t>
      </w:r>
      <w:proofErr w:type="spellEnd"/>
      <w:r>
        <w:rPr>
          <w:rFonts w:ascii="Times New Roman" w:hAnsi="Times New Roman" w:cs="Times New Roman"/>
        </w:rPr>
        <w:t xml:space="preserve">, обработка древесины, глины, металла, изделия из кожи, войлока, кости, камня. </w:t>
      </w:r>
      <w:proofErr w:type="gramEnd"/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Чувашское народное музыкальное искусство: музыка, песни, танцы; музыкальные инструменты; народные певцы. </w:t>
      </w:r>
    </w:p>
    <w:p w:rsidR="00874E02" w:rsidRDefault="00874E02" w:rsidP="00874E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духовной культуры народов Поволжья, России и мира.</w:t>
      </w:r>
    </w:p>
    <w:p w:rsidR="00874E02" w:rsidRDefault="00874E02"/>
    <w:p w:rsidR="00874E02" w:rsidRPr="00D16410" w:rsidRDefault="00134CB9" w:rsidP="00D1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B9">
        <w:rPr>
          <w:rFonts w:ascii="Times New Roman" w:hAnsi="Times New Roman" w:cs="Times New Roman"/>
          <w:b/>
          <w:sz w:val="24"/>
          <w:szCs w:val="24"/>
        </w:rPr>
        <w:t>4.Календарно-тематическое планирование</w:t>
      </w:r>
    </w:p>
    <w:tbl>
      <w:tblPr>
        <w:tblW w:w="9897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55"/>
        <w:gridCol w:w="6633"/>
        <w:gridCol w:w="1409"/>
      </w:tblGrid>
      <w:tr w:rsidR="00134CB9" w:rsidRPr="00B10913" w:rsidTr="00951F3E">
        <w:trPr>
          <w:cantSplit/>
          <w:trHeight w:val="992"/>
          <w:jc w:val="center"/>
        </w:trPr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 xml:space="preserve">Тема  урока                            </w:t>
            </w:r>
          </w:p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Основные источники исторических знаний.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71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Язык как хранитель истории.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549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Изучение истории. Исследователи и учёные чувашской истории.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76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разделу «Введение»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63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Евразийский континент до нашей эры.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12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Каменный век Ц</w:t>
            </w: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ентральной Азии.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45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Древнейшие предки чувашей в Центральной Азии.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421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Прототюркская</w:t>
            </w:r>
            <w:proofErr w:type="spellEnd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 эпоха»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90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Огурские племена в Центральной Азии.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10-11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Государство </w:t>
            </w:r>
            <w:proofErr w:type="spellStart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хунну</w:t>
            </w:r>
            <w:proofErr w:type="spellEnd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 в Центральной Азии.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12-13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  <w:lang w:val="tt-RU"/>
              </w:rPr>
              <w:t>Держава Хунну и Ханьский Китай.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Распад державы </w:t>
            </w:r>
            <w:proofErr w:type="spellStart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Хунну</w:t>
            </w:r>
            <w:proofErr w:type="spellEnd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«Огурская эпоха»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Хуннские</w:t>
            </w:r>
            <w:proofErr w:type="spellEnd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 племена на территории Казахстана.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7-18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Элементы культуры степных этносов.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265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19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>Контрольная работа №4. «</w:t>
            </w:r>
            <w:r w:rsidRPr="00B10913">
              <w:rPr>
                <w:rFonts w:ascii="Times New Roman" w:hAnsi="Times New Roman"/>
                <w:sz w:val="24"/>
                <w:szCs w:val="24"/>
                <w:lang w:val="bg-BG"/>
              </w:rPr>
              <w:t>Оногурская эпоха”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687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20-21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юго-восточной Е</w:t>
            </w:r>
            <w:r w:rsidRPr="00B10913">
              <w:rPr>
                <w:rFonts w:ascii="Times New Roman" w:hAnsi="Times New Roman"/>
                <w:sz w:val="24"/>
                <w:szCs w:val="24"/>
              </w:rPr>
              <w:t>вропы в первых веках нашей эры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Гуннская держава.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311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Булгарские племенные объединения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266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Тюркские каганаты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Аварский каганат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№5.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 xml:space="preserve">Великая </w:t>
            </w:r>
            <w:proofErr w:type="spellStart"/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224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13">
              <w:rPr>
                <w:rFonts w:ascii="Times New Roman" w:hAnsi="Times New Roman" w:cs="Times New Roman"/>
                <w:sz w:val="24"/>
                <w:szCs w:val="24"/>
              </w:rPr>
              <w:t>Хазарский каганат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Дунайская Болгария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Наследие древних Булгар в культуре народов Европы.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179"/>
          <w:jc w:val="center"/>
        </w:trPr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134CB9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>Контрольная работа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913">
              <w:rPr>
                <w:rFonts w:ascii="Times New Roman" w:hAnsi="Times New Roman"/>
                <w:sz w:val="24"/>
                <w:szCs w:val="24"/>
              </w:rPr>
              <w:t>«Древнебулгарская эпоха»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4CB9" w:rsidRPr="00B10913" w:rsidTr="00951F3E">
        <w:trPr>
          <w:trHeight w:val="696"/>
          <w:jc w:val="center"/>
        </w:trPr>
        <w:tc>
          <w:tcPr>
            <w:tcW w:w="185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91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 xml:space="preserve">Резерв. Повторение курса «История и культура чувашского народа с древних времён и до </w:t>
            </w:r>
            <w:r w:rsidRPr="00B1091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10913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CB9" w:rsidRPr="00B10913" w:rsidRDefault="00134CB9" w:rsidP="00EA7CE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4E02" w:rsidRDefault="00874E02"/>
    <w:sectPr w:rsidR="00874E02" w:rsidSect="004B14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 Chuvas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768"/>
    <w:multiLevelType w:val="hybridMultilevel"/>
    <w:tmpl w:val="8DE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723A1"/>
    <w:multiLevelType w:val="hybridMultilevel"/>
    <w:tmpl w:val="157A4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B162C"/>
    <w:multiLevelType w:val="hybridMultilevel"/>
    <w:tmpl w:val="8A8E0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D29A5"/>
    <w:multiLevelType w:val="hybridMultilevel"/>
    <w:tmpl w:val="9E849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0696E"/>
    <w:multiLevelType w:val="hybridMultilevel"/>
    <w:tmpl w:val="DDBE4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F3403"/>
    <w:multiLevelType w:val="hybridMultilevel"/>
    <w:tmpl w:val="45EA8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76407"/>
    <w:multiLevelType w:val="hybridMultilevel"/>
    <w:tmpl w:val="774AC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6D0E"/>
    <w:multiLevelType w:val="hybridMultilevel"/>
    <w:tmpl w:val="025E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A0458"/>
    <w:multiLevelType w:val="hybridMultilevel"/>
    <w:tmpl w:val="988CDB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D7E"/>
    <w:rsid w:val="00104A70"/>
    <w:rsid w:val="00134CB9"/>
    <w:rsid w:val="004B1410"/>
    <w:rsid w:val="004F67DA"/>
    <w:rsid w:val="00550ACD"/>
    <w:rsid w:val="005B6E3F"/>
    <w:rsid w:val="00874E02"/>
    <w:rsid w:val="00891693"/>
    <w:rsid w:val="00912D60"/>
    <w:rsid w:val="00951F3E"/>
    <w:rsid w:val="00A91585"/>
    <w:rsid w:val="00B93419"/>
    <w:rsid w:val="00D16410"/>
    <w:rsid w:val="00FA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19"/>
  </w:style>
  <w:style w:type="paragraph" w:styleId="2">
    <w:name w:val="heading 2"/>
    <w:basedOn w:val="a"/>
    <w:next w:val="a"/>
    <w:link w:val="20"/>
    <w:semiHidden/>
    <w:unhideWhenUsed/>
    <w:qFormat/>
    <w:rsid w:val="00104A7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D7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rsid w:val="00FA0D7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FA0D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A0D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A0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аголовок"/>
    <w:basedOn w:val="a"/>
    <w:next w:val="a5"/>
    <w:rsid w:val="00FA0D7E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916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1693"/>
  </w:style>
  <w:style w:type="character" w:customStyle="1" w:styleId="20">
    <w:name w:val="Заголовок 2 Знак"/>
    <w:basedOn w:val="a0"/>
    <w:link w:val="2"/>
    <w:semiHidden/>
    <w:rsid w:val="00104A70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04A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Подписи"/>
    <w:uiPriority w:val="99"/>
    <w:semiHidden/>
    <w:rsid w:val="00874E02"/>
    <w:pPr>
      <w:autoSpaceDE w:val="0"/>
      <w:autoSpaceDN w:val="0"/>
      <w:adjustRightInd w:val="0"/>
      <w:spacing w:after="0" w:line="280" w:lineRule="atLeast"/>
    </w:pPr>
    <w:rPr>
      <w:rFonts w:ascii="SchoolDL Chuvash" w:eastAsia="Calibri" w:hAnsi="SchoolDL Chuvash" w:cs="SchoolDL Chuvash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semiHidden/>
    <w:unhideWhenUsed/>
    <w:rsid w:val="00874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Вероника</cp:lastModifiedBy>
  <cp:revision>6</cp:revision>
  <dcterms:created xsi:type="dcterms:W3CDTF">2017-02-27T05:42:00Z</dcterms:created>
  <dcterms:modified xsi:type="dcterms:W3CDTF">2018-01-09T19:53:00Z</dcterms:modified>
</cp:coreProperties>
</file>