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D" w:rsidRPr="00CC4D7C" w:rsidRDefault="00CC4D7C" w:rsidP="00360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</w:t>
      </w:r>
      <w:r w:rsidR="0036023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</w:t>
      </w:r>
      <w:r w:rsidR="0036023D" w:rsidRPr="00CC4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36023D" w:rsidRPr="00CC4D7C" w:rsidRDefault="0036023D" w:rsidP="0036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</w:t>
      </w:r>
      <w:r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6023D" w:rsidRPr="00CC4D7C" w:rsidRDefault="00CC4D7C" w:rsidP="0036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Можарская СОШ</w:t>
      </w:r>
      <w:r w:rsidR="0036023D"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</w:t>
      </w:r>
    </w:p>
    <w:p w:rsidR="00CC4D7C" w:rsidRPr="00CC4D7C" w:rsidRDefault="0036023D" w:rsidP="00CC4D7C">
      <w:pPr>
        <w:rPr>
          <w:rFonts w:ascii="Times New Roman" w:hAnsi="Times New Roman" w:cs="Times New Roman"/>
          <w:sz w:val="24"/>
          <w:szCs w:val="24"/>
        </w:rPr>
      </w:pPr>
      <w:r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C4D7C"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C4D7C" w:rsidRPr="00CC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22B">
        <w:rPr>
          <w:rFonts w:ascii="Times New Roman" w:hAnsi="Times New Roman" w:cs="Times New Roman"/>
          <w:sz w:val="24"/>
          <w:szCs w:val="24"/>
        </w:rPr>
        <w:t>от 19 апреля 2019 г.  № 49</w:t>
      </w:r>
    </w:p>
    <w:p w:rsidR="0036023D" w:rsidRPr="00B7668F" w:rsidRDefault="0036023D" w:rsidP="003602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</w:t>
      </w:r>
    </w:p>
    <w:p w:rsidR="0036023D" w:rsidRPr="00EA0B6E" w:rsidRDefault="0036023D" w:rsidP="003602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6023D" w:rsidRDefault="0036023D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</w:p>
    <w:p w:rsidR="0036023D" w:rsidRDefault="0036023D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</w:p>
    <w:p w:rsidR="0036023D" w:rsidRDefault="0036023D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bookmarkStart w:id="0" w:name="_GoBack"/>
      <w:bookmarkEnd w:id="0"/>
    </w:p>
    <w:p w:rsidR="0036023D" w:rsidRDefault="0036023D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</w:p>
    <w:p w:rsidR="0036023D" w:rsidRDefault="0036023D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45755A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ПАСПОРТ</w:t>
      </w:r>
      <w:r w:rsidRPr="0045755A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br/>
        <w:t>доступности для инва</w:t>
      </w:r>
      <w:r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лидов объекта и предоставляемых </w:t>
      </w:r>
      <w:r w:rsidRPr="0045755A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на нём услуг в сфере образования (далее – услуги)</w:t>
      </w:r>
    </w:p>
    <w:p w:rsidR="0036023D" w:rsidRPr="0045755A" w:rsidRDefault="00D775F6" w:rsidP="0036023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МБ</w:t>
      </w:r>
      <w:r w:rsidR="0036023D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Можарская СОШ</w:t>
      </w:r>
      <w:r w:rsidR="0036023D" w:rsidRPr="0045755A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>»</w:t>
      </w:r>
      <w:r w:rsidR="002F022B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 xml:space="preserve"> (дошкольная группа)</w:t>
      </w:r>
      <w:r w:rsidR="0036023D" w:rsidRPr="0045755A"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  <w:t xml:space="preserve"> Янтиковского района Чувашской Республики</w:t>
      </w:r>
    </w:p>
    <w:p w:rsidR="0036023D" w:rsidRDefault="0036023D" w:rsidP="0036023D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3D" w:rsidRDefault="0036023D" w:rsidP="0036023D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3D" w:rsidRDefault="0036023D" w:rsidP="0036023D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3D" w:rsidRDefault="0036023D" w:rsidP="0036023D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3D" w:rsidRDefault="0036023D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023D" w:rsidRDefault="0036023D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023D" w:rsidRDefault="0036023D" w:rsidP="0081267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2670" w:rsidRDefault="00812670" w:rsidP="0081267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2670" w:rsidRDefault="00812670" w:rsidP="0081267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2670" w:rsidRPr="00812670" w:rsidRDefault="00812670" w:rsidP="00812670">
      <w:pPr>
        <w:tabs>
          <w:tab w:val="left" w:pos="3735"/>
        </w:tabs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с. </w:t>
      </w:r>
      <w:r w:rsidR="00D775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Можарки</w:t>
      </w:r>
    </w:p>
    <w:p w:rsidR="00812670" w:rsidRDefault="00812670" w:rsidP="0081267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5411" w:rsidRPr="00EB48DE" w:rsidRDefault="000A5411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  <w:r w:rsidRPr="00EB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доступности для инвалидов объекта и предоставляемых</w:t>
      </w:r>
      <w:r w:rsidRPr="00EB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нём услуг в сфере образования (далее – услуги)</w:t>
      </w:r>
    </w:p>
    <w:p w:rsidR="000A5411" w:rsidRPr="00527924" w:rsidRDefault="000A5411" w:rsidP="000A541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4">
        <w:rPr>
          <w:rFonts w:ascii="Times New Roman" w:eastAsia="Times New Roman" w:hAnsi="Times New Roman" w:cs="Times New Roman"/>
          <w:sz w:val="24"/>
          <w:szCs w:val="24"/>
          <w:lang w:eastAsia="ru-RU"/>
        </w:rPr>
        <w:t>I. КРАТКАЯ ХАРАКТЕРИСТИКА ОБЪЕКТА</w:t>
      </w:r>
    </w:p>
    <w:p w:rsidR="00527924" w:rsidRPr="00527924" w:rsidRDefault="00527924" w:rsidP="00EB4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11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объекта, на котором предоставляетс</w:t>
      </w:r>
      <w:proofErr w:type="gramStart"/>
      <w:r w:rsidR="000A5411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="000A5411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0A5411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 w:rsidR="000A5411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услуга (услуги):</w:t>
      </w:r>
      <w:r w:rsidR="0075446C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5411" w:rsidRPr="00527924" w:rsidRDefault="00A16F1C" w:rsidP="00EB4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4292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96</w:t>
      </w:r>
      <w:r w:rsidR="00706112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Чувашская</w:t>
      </w:r>
      <w:r w:rsidR="00706112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06112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Республика, Янтиковский район, с.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Можарки</w:t>
      </w:r>
      <w:r w:rsidR="00E43521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06112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</w:t>
      </w:r>
      <w:r w:rsidR="00E43521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Ленина</w:t>
      </w:r>
      <w:r w:rsidR="00706112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дом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</w:p>
    <w:p w:rsidR="00527924" w:rsidRPr="00527924" w:rsidRDefault="000A5411" w:rsidP="00EB4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предоставляемо</w:t>
      </w:r>
      <w:proofErr w:type="gramStart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</w:t>
      </w:r>
      <w:proofErr w:type="spellEnd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услуги (услуг):  </w:t>
      </w:r>
    </w:p>
    <w:p w:rsidR="000A5411" w:rsidRPr="00527924" w:rsidRDefault="00706112" w:rsidP="00EB4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дошкольное образование</w:t>
      </w:r>
      <w:proofErr w:type="gramStart"/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присмотр и уход за детьми</w:t>
      </w:r>
    </w:p>
    <w:p w:rsidR="000A5411" w:rsidRPr="00527924" w:rsidRDefault="000A5411" w:rsidP="000A54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1015"/>
        <w:gridCol w:w="1217"/>
        <w:gridCol w:w="1015"/>
        <w:gridCol w:w="1015"/>
      </w:tblGrid>
      <w:tr w:rsidR="000A5411" w:rsidRPr="00527924" w:rsidTr="000E3DB2">
        <w:trPr>
          <w:trHeight w:val="356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11" w:rsidRPr="00527924" w:rsidRDefault="000A5411" w:rsidP="00EB48D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 стоящее здание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411" w:rsidRPr="00527924" w:rsidRDefault="0039157F" w:rsidP="00EB48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11" w:rsidRPr="00527924" w:rsidRDefault="000A5411" w:rsidP="00EB48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этажей,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411" w:rsidRPr="007A290B" w:rsidRDefault="00D76FA1" w:rsidP="000E3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1275</w:t>
            </w:r>
            <w:r w:rsidR="0036023D" w:rsidRPr="007A2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0E3DB2" w:rsidRPr="007A2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11" w:rsidRPr="00527924" w:rsidRDefault="000A5411" w:rsidP="00EB48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м.</w:t>
            </w:r>
          </w:p>
        </w:tc>
      </w:tr>
    </w:tbl>
    <w:p w:rsidR="00EB48DE" w:rsidRPr="00527924" w:rsidRDefault="00EB48DE" w:rsidP="00EB48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425"/>
        <w:gridCol w:w="935"/>
        <w:gridCol w:w="851"/>
        <w:gridCol w:w="851"/>
      </w:tblGrid>
      <w:tr w:rsidR="00EB48DE" w:rsidRPr="00527924" w:rsidTr="00EB48DE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DE" w:rsidRPr="00527924" w:rsidRDefault="00EB48DE" w:rsidP="00EB48D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здания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DE" w:rsidRPr="00527924" w:rsidRDefault="00EB48DE" w:rsidP="00EB4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этажей (или помещение на этаже)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8DE" w:rsidRPr="00527924" w:rsidRDefault="00EB48DE" w:rsidP="00EB48DE">
            <w:pPr>
              <w:autoSpaceDE w:val="0"/>
              <w:autoSpaceDN w:val="0"/>
              <w:spacing w:after="0" w:line="240" w:lineRule="auto"/>
              <w:ind w:left="-28" w:hanging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DE" w:rsidRPr="00527924" w:rsidRDefault="00EB48DE" w:rsidP="00EB48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8DE" w:rsidRPr="00527924" w:rsidRDefault="00EB48DE" w:rsidP="00EB48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DE" w:rsidRPr="00527924" w:rsidRDefault="00EB48DE" w:rsidP="00EB48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м.</w:t>
            </w:r>
          </w:p>
        </w:tc>
      </w:tr>
    </w:tbl>
    <w:p w:rsidR="000A5411" w:rsidRPr="00527924" w:rsidRDefault="000A5411" w:rsidP="00EB48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0A5411" w:rsidRPr="00527924" w:rsidTr="003331E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DE" w:rsidRPr="00527924" w:rsidRDefault="000A5411" w:rsidP="00EB48D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прилегающего земельного участка </w:t>
            </w:r>
          </w:p>
          <w:p w:rsidR="000A5411" w:rsidRPr="00527924" w:rsidRDefault="000A5411" w:rsidP="00EB48D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775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775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нет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411" w:rsidRPr="00527924" w:rsidRDefault="00D775F6" w:rsidP="00EB48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11" w:rsidRPr="00527924" w:rsidRDefault="000A5411" w:rsidP="00EB48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</w:tr>
    </w:tbl>
    <w:p w:rsidR="00812670" w:rsidRPr="00527924" w:rsidRDefault="000A5411" w:rsidP="00631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муниципальное </w:t>
      </w:r>
      <w:r w:rsidR="00A16F1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бюджетное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обще</w:t>
      </w:r>
      <w:r w:rsidR="00A16F1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разовательное учреждение «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Можарская средняя общеобразовательная школа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Янтиковского</w:t>
      </w:r>
      <w:r w:rsidR="00A16F1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района Чув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ашской Республики;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МБ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ОУ «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Можарская СОШ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</w:p>
    <w:p w:rsidR="00812670" w:rsidRPr="00527924" w:rsidRDefault="000A5411" w:rsidP="00631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организации</w:t>
      </w:r>
      <w:r w:rsidRPr="005279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429296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Чувашская Республика, Янтиковский район, 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с.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Можарки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Ленина, дом 34</w:t>
      </w:r>
    </w:p>
    <w:p w:rsidR="00812670" w:rsidRPr="00527924" w:rsidRDefault="000A5411" w:rsidP="00631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пользования объектом (оперативное управление, аренда, собственность):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оперативное управление</w:t>
      </w:r>
    </w:p>
    <w:p w:rsidR="00812670" w:rsidRPr="00527924" w:rsidRDefault="000A5411" w:rsidP="00631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собственности (государств</w:t>
      </w:r>
      <w:r w:rsidR="00B77649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енная, муниципальная, частная)</w:t>
      </w:r>
      <w:r w:rsidR="00C40574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9157F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муниципальная</w:t>
      </w:r>
      <w:r w:rsidR="002118CC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12670" w:rsidRPr="00527924" w:rsidRDefault="000A5411" w:rsidP="00631C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Административно-территориальная подведомственность (федеральная, региональная, муниципальная): </w:t>
      </w:r>
      <w:r w:rsidR="00527924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муниципальная</w:t>
      </w:r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58EE" w:rsidRPr="00527924" w:rsidRDefault="000A5411" w:rsidP="00EB48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адрес вышестоящей организации:</w:t>
      </w:r>
      <w:r w:rsidR="004F717D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649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Отдел образования</w:t>
      </w:r>
      <w:r w:rsidR="00B77649"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7649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</w:t>
      </w:r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6023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Янтиковского</w:t>
      </w:r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района Чувашской Республики; Чувашская Республика, Янтиковский район, с</w:t>
      </w:r>
      <w:proofErr w:type="gramStart"/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.Я</w:t>
      </w:r>
      <w:proofErr w:type="gramEnd"/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нтиково, ул.</w:t>
      </w:r>
      <w:r w:rsidR="00C40574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F717D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Ленина, д.13</w:t>
      </w:r>
    </w:p>
    <w:p w:rsidR="000A5411" w:rsidRPr="00527924" w:rsidRDefault="000A5411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II. КРАТКАЯ ХАРАКТЕРИСТИКА ДЕЙСТВУЮЩЕГО ПОРЯДКА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ПРЕДОСТАВЛЕНИЯ НА ОБЪЕКТЕ УСЛУГ НАСЕЛЕНИЮ</w:t>
      </w:r>
    </w:p>
    <w:p w:rsidR="00812670" w:rsidRPr="00527924" w:rsidRDefault="000A5411" w:rsidP="008126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</w:t>
      </w:r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  <w:r w:rsidR="00666DC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образование</w:t>
      </w:r>
    </w:p>
    <w:p w:rsidR="00812670" w:rsidRPr="00527924" w:rsidRDefault="00812670" w:rsidP="008126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A5411" w:rsidRPr="00527924" w:rsidRDefault="000A5411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мощность (посещаемость, количество </w:t>
      </w:r>
      <w:proofErr w:type="gramStart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обслуживаемых</w:t>
      </w:r>
      <w:proofErr w:type="gramEnd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день, вместимость, пропускная способность):</w:t>
      </w:r>
      <w:r w:rsidR="00812670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F1C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5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="00A16F1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12670" w:rsidRPr="00527924" w:rsidRDefault="00812670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12670" w:rsidRPr="00527924" w:rsidRDefault="000A5411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</w:t>
      </w:r>
      <w:r w:rsidR="00812670"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 </w:t>
      </w:r>
      <w:r w:rsidR="00666DC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объекте</w:t>
      </w:r>
      <w:r w:rsidRPr="005279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End"/>
    </w:p>
    <w:p w:rsidR="000A5411" w:rsidRPr="00527924" w:rsidRDefault="000A5411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11" w:rsidRPr="00527924" w:rsidRDefault="000A5411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666DC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дети от 1.5 до 7 лет</w:t>
      </w:r>
      <w:r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12670" w:rsidRPr="00527924" w:rsidRDefault="00812670" w:rsidP="008126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27924" w:rsidRPr="00527924" w:rsidRDefault="000A5411" w:rsidP="005279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обслуживаемых инвалидов (инвалиды с нарушениями опорно-двигательного аппарата; нарушениями зрения, нарушениями слуха</w:t>
      </w:r>
      <w:r w:rsidRPr="00527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 </w:t>
      </w:r>
      <w:r w:rsidR="00666DCC" w:rsidRP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5279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</w:p>
    <w:p w:rsidR="000A5411" w:rsidRPr="00527924" w:rsidRDefault="000A5411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6629"/>
        <w:gridCol w:w="2783"/>
      </w:tblGrid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783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состояния и имеющихся недостат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3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выделенные стоянки автотранспортных сре</w:t>
            </w: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инвалидов</w:t>
            </w:r>
          </w:p>
        </w:tc>
        <w:tc>
          <w:tcPr>
            <w:tcW w:w="2783" w:type="dxa"/>
          </w:tcPr>
          <w:p w:rsidR="000A5411" w:rsidRPr="00527924" w:rsidRDefault="00895D01" w:rsidP="00631C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Автостоянка </w:t>
            </w:r>
            <w:r w:rsidR="00A16F1C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</w:t>
            </w:r>
            <w:r w:rsidR="00B77649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  <w:r w:rsidR="00631CE7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специально выделенных мест 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</w:t>
            </w:r>
            <w:r w:rsidR="00B77649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валидов-колясочников  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сменные кресла-коляски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адаптированные лифты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поручни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пандусы</w:t>
            </w:r>
          </w:p>
        </w:tc>
        <w:tc>
          <w:tcPr>
            <w:tcW w:w="2783" w:type="dxa"/>
          </w:tcPr>
          <w:p w:rsidR="000A5411" w:rsidRPr="00527924" w:rsidRDefault="00A16F1C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подъёмные платформы (аппарели)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раздвижные двери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доступные входные группы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783" w:type="dxa"/>
          </w:tcPr>
          <w:p w:rsidR="000A5411" w:rsidRPr="00527924" w:rsidRDefault="00515790" w:rsidP="005157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27924"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  <w:proofErr w:type="gramEnd"/>
            <w:r w:rsidRPr="00527924">
              <w:rPr>
                <w:rFonts w:ascii="Times New Roman" w:hAnsi="Times New Roman" w:cs="Times New Roman"/>
                <w:sz w:val="26"/>
                <w:szCs w:val="26"/>
              </w:rPr>
              <w:t>, кроме дверных проемов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783" w:type="dxa"/>
          </w:tcPr>
          <w:p w:rsidR="000A5411" w:rsidRPr="00527924" w:rsidRDefault="001502B9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A5411" w:rsidRPr="00527924" w:rsidTr="00527924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29" w:type="dxa"/>
          </w:tcPr>
          <w:p w:rsidR="000A5411" w:rsidRPr="00527924" w:rsidRDefault="000A5411" w:rsidP="000A5411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</w:p>
        </w:tc>
        <w:tc>
          <w:tcPr>
            <w:tcW w:w="2783" w:type="dxa"/>
          </w:tcPr>
          <w:p w:rsidR="000A5411" w:rsidRPr="00527924" w:rsidRDefault="00631CE7" w:rsidP="00631C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Нет </w:t>
            </w:r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на входных дверях доводчиков, </w:t>
            </w:r>
            <w:proofErr w:type="gramStart"/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обеспечивающие</w:t>
            </w:r>
            <w:proofErr w:type="gramEnd"/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задержку </w:t>
            </w:r>
            <w:proofErr w:type="spellStart"/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самозакрывания</w:t>
            </w:r>
            <w:proofErr w:type="spellEnd"/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дверей продолжительностью не менее 5 секунд. </w:t>
            </w:r>
            <w:r w:rsidR="00904A71" w:rsidRPr="007A29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Имеется звонок при входе.</w:t>
            </w:r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904A71" w:rsidRPr="00527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27924" w:rsidRPr="00527924" w:rsidTr="00527924">
        <w:tc>
          <w:tcPr>
            <w:tcW w:w="99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7924" w:rsidRPr="00527924" w:rsidRDefault="00527924" w:rsidP="00527924">
            <w:pPr>
              <w:pageBreakBefore/>
              <w:autoSpaceDE w:val="0"/>
              <w:autoSpaceDN w:val="0"/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IV. ОЦЕНКА СОСТОЯНИЯ И ИМЕЮЩИХСЯ НЕДОСТАТКОВ В ОБЕСПЕЧЕНИИ             УСЛОВИЙ ДОСТУПНОСТИ ДЛЯ ИНВАЛИДОВ ПРЕДОСТАВЛЯЕМЫХ УСЛУГ</w:t>
            </w:r>
          </w:p>
        </w:tc>
      </w:tr>
      <w:tr w:rsidR="00527924" w:rsidRPr="00527924" w:rsidTr="00527924">
        <w:tc>
          <w:tcPr>
            <w:tcW w:w="567" w:type="dxa"/>
            <w:vAlign w:val="center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29" w:type="dxa"/>
            <w:vAlign w:val="center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показатели доступности для инвалидов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предоставляемой услуги</w:t>
            </w:r>
          </w:p>
        </w:tc>
        <w:tc>
          <w:tcPr>
            <w:tcW w:w="2783" w:type="dxa"/>
            <w:vAlign w:val="center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состояния и имеющихся недостат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ков в обеспечении условий доступности для инвалидов предо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ставляемой услуги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выполненных</w:t>
            </w:r>
            <w:proofErr w:type="gram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 инструктаж персонала в 3 кв. 2019г.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сурдопереводчика</w:t>
            </w:r>
            <w:proofErr w:type="spell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 отсутствуют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предоставления услуг </w:t>
            </w:r>
            <w:proofErr w:type="spell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тьютора</w:t>
            </w:r>
            <w:proofErr w:type="spellEnd"/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27924" w:rsidRPr="00527924" w:rsidTr="00527924">
        <w:tc>
          <w:tcPr>
            <w:tcW w:w="567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29" w:type="dxa"/>
          </w:tcPr>
          <w:p w:rsidR="00527924" w:rsidRPr="00527924" w:rsidRDefault="00527924" w:rsidP="00554F4F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</w:p>
        </w:tc>
        <w:tc>
          <w:tcPr>
            <w:tcW w:w="2783" w:type="dxa"/>
          </w:tcPr>
          <w:p w:rsidR="00527924" w:rsidRPr="00527924" w:rsidRDefault="00527924" w:rsidP="00554F4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0A5411" w:rsidRPr="00527924" w:rsidRDefault="000A5411" w:rsidP="000A54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V. ПРЕДЛАГАЕМЫЕ УПРАВЛЕНЧЕСКИЕ РЕШЕНИЯ ПО СРОКАМ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ОБЪЁМАМ РАБОТ, НЕОБХОДИМЫМ ДЛЯ ПРИВЕДЕНИЯ ОБЪЕКТА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ПОРЯДКА ПРЕДОСТАВЛЕНИЯ НА НЕМ УСЛУГ В СООТВЕТСТВИЕ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ТРЕБОВАНИЯМИ ЗАКОНОДАТЕЛЬСТВА РОССИЙСКОЙ ФЕДЕРАЦИИ</w:t>
      </w:r>
      <w:r w:rsidRPr="00527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49"/>
        <w:gridCol w:w="2835"/>
      </w:tblGrid>
      <w:tr w:rsidR="000A5411" w:rsidRPr="00527924" w:rsidTr="00CC4D83">
        <w:tc>
          <w:tcPr>
            <w:tcW w:w="567" w:type="dxa"/>
            <w:vAlign w:val="center"/>
          </w:tcPr>
          <w:p w:rsidR="000A5411" w:rsidRPr="00527924" w:rsidRDefault="000A5411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49" w:type="dxa"/>
            <w:vAlign w:val="center"/>
          </w:tcPr>
          <w:p w:rsidR="000A5411" w:rsidRPr="00527924" w:rsidRDefault="000A5411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835" w:type="dxa"/>
            <w:vAlign w:val="center"/>
          </w:tcPr>
          <w:p w:rsidR="000A5411" w:rsidRPr="00527924" w:rsidRDefault="000A5411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</w:tr>
      <w:tr w:rsidR="000A5411" w:rsidRPr="00527924" w:rsidTr="00CC4D83">
        <w:tc>
          <w:tcPr>
            <w:tcW w:w="567" w:type="dxa"/>
          </w:tcPr>
          <w:p w:rsidR="000A5411" w:rsidRPr="00527924" w:rsidRDefault="000A5411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9" w:type="dxa"/>
          </w:tcPr>
          <w:p w:rsidR="000A5411" w:rsidRPr="00527924" w:rsidRDefault="00D23D27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Вход в здание (Главный вход, входы в группы, </w:t>
            </w:r>
            <w:r w:rsidR="00D21D5E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расположенные на первом этаже): 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мероприятия</w:t>
            </w:r>
            <w:r w:rsidR="004811AD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индивидуальные решения</w:t>
            </w:r>
            <w:r w:rsidR="00D21D5E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1D5E" w:rsidRPr="00527924" w:rsidRDefault="00D21D5E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 противоскользящее покрытие на края ступеней, установить недостающие поручни вдоль марша лестниц, установить кнопку вызова персонала в пределах досягаемости инвалида-колясочника</w:t>
            </w:r>
            <w:r w:rsidR="004811AD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</w:tcPr>
          <w:p w:rsidR="00D21D5E" w:rsidRPr="00527924" w:rsidRDefault="00D21D5E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</w:p>
          <w:p w:rsidR="000A5411" w:rsidRPr="00527924" w:rsidRDefault="00D21D5E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мере выделения финансовых средств)</w:t>
            </w:r>
          </w:p>
        </w:tc>
      </w:tr>
      <w:tr w:rsidR="00340679" w:rsidRPr="00527924" w:rsidTr="00CC4D83">
        <w:tc>
          <w:tcPr>
            <w:tcW w:w="567" w:type="dxa"/>
          </w:tcPr>
          <w:p w:rsidR="00340679" w:rsidRPr="00527924" w:rsidRDefault="00340679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9" w:type="dxa"/>
          </w:tcPr>
          <w:p w:rsidR="00340679" w:rsidRPr="00527924" w:rsidRDefault="00D21D5E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Территория, прилегающая к зданию (участок): текущий ремонт, организационные мероприятия.</w:t>
            </w:r>
          </w:p>
          <w:p w:rsidR="00D21D5E" w:rsidRPr="00527924" w:rsidRDefault="00D21D5E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информационное сопровождение  на путях движения с нанесением цветовой</w:t>
            </w:r>
            <w:r w:rsidR="000B2028"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тактильной маркировки; снизить высоту бортового камня в месте пересечения тротуара с проезжей частью; выделить место для парковки инвалида, обозначить соответствующим символом.</w:t>
            </w:r>
          </w:p>
        </w:tc>
        <w:tc>
          <w:tcPr>
            <w:tcW w:w="2835" w:type="dxa"/>
          </w:tcPr>
          <w:p w:rsidR="000B2028" w:rsidRPr="00527924" w:rsidRDefault="000B2028" w:rsidP="000B2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</w:p>
          <w:p w:rsidR="00340679" w:rsidRPr="00527924" w:rsidRDefault="000B2028" w:rsidP="000B2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мере выделения финансовых средств)</w:t>
            </w:r>
          </w:p>
        </w:tc>
      </w:tr>
      <w:tr w:rsidR="00340679" w:rsidRPr="00527924" w:rsidTr="00CC4D83">
        <w:tc>
          <w:tcPr>
            <w:tcW w:w="567" w:type="dxa"/>
          </w:tcPr>
          <w:p w:rsidR="00340679" w:rsidRPr="00527924" w:rsidRDefault="00340679" w:rsidP="000A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49" w:type="dxa"/>
          </w:tcPr>
          <w:p w:rsidR="00340679" w:rsidRPr="00527924" w:rsidRDefault="000B2028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Санитарно-гигиенические  помещения: организационные мероприятия, индивидуальное решение.</w:t>
            </w:r>
          </w:p>
          <w:p w:rsidR="000B2028" w:rsidRPr="00527924" w:rsidRDefault="000B2028" w:rsidP="000A54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опорных поручней у унитазов  и раковин.</w:t>
            </w:r>
          </w:p>
        </w:tc>
        <w:tc>
          <w:tcPr>
            <w:tcW w:w="2835" w:type="dxa"/>
          </w:tcPr>
          <w:p w:rsidR="000B2028" w:rsidRPr="00527924" w:rsidRDefault="000B2028" w:rsidP="000B2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</w:p>
          <w:p w:rsidR="00340679" w:rsidRPr="00527924" w:rsidRDefault="000B2028" w:rsidP="000B2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мере выделения финансовых средств)</w:t>
            </w:r>
          </w:p>
        </w:tc>
      </w:tr>
    </w:tbl>
    <w:p w:rsidR="00EB48DE" w:rsidRPr="00527924" w:rsidRDefault="00EB48DE">
      <w:pPr>
        <w:rPr>
          <w:rFonts w:ascii="Times New Roman" w:hAnsi="Times New Roman" w:cs="Times New Roman"/>
          <w:sz w:val="26"/>
          <w:szCs w:val="26"/>
        </w:rPr>
      </w:pPr>
    </w:p>
    <w:p w:rsidR="00EB48DE" w:rsidRPr="00527924" w:rsidRDefault="00EB48DE">
      <w:pPr>
        <w:rPr>
          <w:rFonts w:ascii="Times New Roman" w:hAnsi="Times New Roman" w:cs="Times New Roman"/>
          <w:sz w:val="26"/>
          <w:szCs w:val="26"/>
        </w:rPr>
      </w:pPr>
    </w:p>
    <w:p w:rsidR="00EB48DE" w:rsidRDefault="00EB48DE">
      <w:pPr>
        <w:rPr>
          <w:rFonts w:ascii="Times New Roman" w:hAnsi="Times New Roman" w:cs="Times New Roman"/>
          <w:sz w:val="26"/>
          <w:szCs w:val="26"/>
        </w:rPr>
      </w:pPr>
    </w:p>
    <w:p w:rsidR="00CC4D83" w:rsidRDefault="00CC4D83">
      <w:pPr>
        <w:rPr>
          <w:rFonts w:ascii="Times New Roman" w:hAnsi="Times New Roman" w:cs="Times New Roman"/>
          <w:sz w:val="26"/>
          <w:szCs w:val="26"/>
        </w:rPr>
      </w:pPr>
    </w:p>
    <w:p w:rsidR="00CC4D83" w:rsidRDefault="00CC4D83">
      <w:pPr>
        <w:rPr>
          <w:rFonts w:ascii="Times New Roman" w:hAnsi="Times New Roman" w:cs="Times New Roman"/>
          <w:sz w:val="26"/>
          <w:szCs w:val="26"/>
        </w:rPr>
      </w:pPr>
    </w:p>
    <w:p w:rsidR="00CC4D83" w:rsidRPr="00527924" w:rsidRDefault="00CC4D83">
      <w:pPr>
        <w:rPr>
          <w:rFonts w:ascii="Times New Roman" w:hAnsi="Times New Roman" w:cs="Times New Roman"/>
          <w:sz w:val="26"/>
          <w:szCs w:val="26"/>
        </w:rPr>
      </w:pPr>
    </w:p>
    <w:p w:rsidR="00CC4D83" w:rsidRPr="00527924" w:rsidRDefault="00CC4D83">
      <w:pPr>
        <w:rPr>
          <w:rFonts w:ascii="Times New Roman" w:hAnsi="Times New Roman" w:cs="Times New Roman"/>
          <w:sz w:val="26"/>
          <w:szCs w:val="26"/>
        </w:rPr>
      </w:pPr>
    </w:p>
    <w:sectPr w:rsidR="00CC4D83" w:rsidRPr="00527924" w:rsidSect="00EB4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24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97" w:rsidRDefault="00897A97" w:rsidP="000A5411">
      <w:pPr>
        <w:spacing w:after="0" w:line="240" w:lineRule="auto"/>
      </w:pPr>
      <w:r>
        <w:separator/>
      </w:r>
    </w:p>
  </w:endnote>
  <w:endnote w:type="continuationSeparator" w:id="0">
    <w:p w:rsidR="00897A97" w:rsidRDefault="00897A97" w:rsidP="000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97" w:rsidRDefault="00897A97" w:rsidP="000A5411">
      <w:pPr>
        <w:spacing w:after="0" w:line="240" w:lineRule="auto"/>
      </w:pPr>
      <w:r>
        <w:separator/>
      </w:r>
    </w:p>
  </w:footnote>
  <w:footnote w:type="continuationSeparator" w:id="0">
    <w:p w:rsidR="00897A97" w:rsidRDefault="00897A97" w:rsidP="000A5411">
      <w:pPr>
        <w:spacing w:after="0" w:line="240" w:lineRule="auto"/>
      </w:pPr>
      <w:r>
        <w:continuationSeparator/>
      </w:r>
    </w:p>
  </w:footnote>
  <w:footnote w:id="1">
    <w:p w:rsidR="00EB48DE" w:rsidRPr="00812670" w:rsidRDefault="00EB48DE" w:rsidP="008126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Pr="00AF7BBB" w:rsidRDefault="003331E3" w:rsidP="003331E3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E3" w:rsidRDefault="00333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B6E"/>
    <w:multiLevelType w:val="hybridMultilevel"/>
    <w:tmpl w:val="131E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9DE"/>
    <w:multiLevelType w:val="hybridMultilevel"/>
    <w:tmpl w:val="20D8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6BFD"/>
    <w:multiLevelType w:val="hybridMultilevel"/>
    <w:tmpl w:val="0F5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353"/>
    <w:multiLevelType w:val="hybridMultilevel"/>
    <w:tmpl w:val="00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19F1"/>
    <w:multiLevelType w:val="hybridMultilevel"/>
    <w:tmpl w:val="BEDA246E"/>
    <w:lvl w:ilvl="0" w:tplc="C298BCD8">
      <w:start w:val="1"/>
      <w:numFmt w:val="bullet"/>
      <w:lvlText w:val=""/>
      <w:lvlJc w:val="righ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AF3F6A"/>
    <w:multiLevelType w:val="hybridMultilevel"/>
    <w:tmpl w:val="7D523714"/>
    <w:lvl w:ilvl="0" w:tplc="38188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0693"/>
    <w:multiLevelType w:val="hybridMultilevel"/>
    <w:tmpl w:val="0F5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1"/>
    <w:rsid w:val="00085C58"/>
    <w:rsid w:val="000915A3"/>
    <w:rsid w:val="000A2AD5"/>
    <w:rsid w:val="000A5411"/>
    <w:rsid w:val="000B163F"/>
    <w:rsid w:val="000B2028"/>
    <w:rsid w:val="000E3DB2"/>
    <w:rsid w:val="001108C8"/>
    <w:rsid w:val="001502B9"/>
    <w:rsid w:val="00161E75"/>
    <w:rsid w:val="00172487"/>
    <w:rsid w:val="00174C37"/>
    <w:rsid w:val="00192E14"/>
    <w:rsid w:val="001D3022"/>
    <w:rsid w:val="002118CC"/>
    <w:rsid w:val="002200D6"/>
    <w:rsid w:val="0022094B"/>
    <w:rsid w:val="002419C2"/>
    <w:rsid w:val="00254C2D"/>
    <w:rsid w:val="002C3513"/>
    <w:rsid w:val="002F022B"/>
    <w:rsid w:val="002F52A8"/>
    <w:rsid w:val="00303CD5"/>
    <w:rsid w:val="00303DA8"/>
    <w:rsid w:val="0030764D"/>
    <w:rsid w:val="003331E3"/>
    <w:rsid w:val="00340679"/>
    <w:rsid w:val="0036023D"/>
    <w:rsid w:val="0039157F"/>
    <w:rsid w:val="003B3DE4"/>
    <w:rsid w:val="00426D94"/>
    <w:rsid w:val="0045755A"/>
    <w:rsid w:val="004811AD"/>
    <w:rsid w:val="00481982"/>
    <w:rsid w:val="004875A2"/>
    <w:rsid w:val="004F717D"/>
    <w:rsid w:val="00515790"/>
    <w:rsid w:val="00527924"/>
    <w:rsid w:val="00567714"/>
    <w:rsid w:val="00596432"/>
    <w:rsid w:val="00597B7A"/>
    <w:rsid w:val="005B79B0"/>
    <w:rsid w:val="00620888"/>
    <w:rsid w:val="00631CE7"/>
    <w:rsid w:val="006433EA"/>
    <w:rsid w:val="00664A67"/>
    <w:rsid w:val="00666DCC"/>
    <w:rsid w:val="00706112"/>
    <w:rsid w:val="00747852"/>
    <w:rsid w:val="0075446C"/>
    <w:rsid w:val="0079425A"/>
    <w:rsid w:val="007A290B"/>
    <w:rsid w:val="007B33CD"/>
    <w:rsid w:val="00812670"/>
    <w:rsid w:val="008804D2"/>
    <w:rsid w:val="00881F7A"/>
    <w:rsid w:val="00895D01"/>
    <w:rsid w:val="00897A97"/>
    <w:rsid w:val="008E40D3"/>
    <w:rsid w:val="00903C63"/>
    <w:rsid w:val="00904A71"/>
    <w:rsid w:val="00912838"/>
    <w:rsid w:val="009234D0"/>
    <w:rsid w:val="009C324F"/>
    <w:rsid w:val="009E7D98"/>
    <w:rsid w:val="009F30DB"/>
    <w:rsid w:val="009F4F17"/>
    <w:rsid w:val="00A12977"/>
    <w:rsid w:val="00A16F1C"/>
    <w:rsid w:val="00A305A7"/>
    <w:rsid w:val="00A660CC"/>
    <w:rsid w:val="00AB064B"/>
    <w:rsid w:val="00B04C10"/>
    <w:rsid w:val="00B7668F"/>
    <w:rsid w:val="00B77649"/>
    <w:rsid w:val="00B941B0"/>
    <w:rsid w:val="00BB2163"/>
    <w:rsid w:val="00BF1FBF"/>
    <w:rsid w:val="00BF723E"/>
    <w:rsid w:val="00BF7C5A"/>
    <w:rsid w:val="00C26C0E"/>
    <w:rsid w:val="00C40574"/>
    <w:rsid w:val="00C918DE"/>
    <w:rsid w:val="00C93A20"/>
    <w:rsid w:val="00CC4793"/>
    <w:rsid w:val="00CC4D7C"/>
    <w:rsid w:val="00CC4D83"/>
    <w:rsid w:val="00CD58EE"/>
    <w:rsid w:val="00CE28E1"/>
    <w:rsid w:val="00D21D5E"/>
    <w:rsid w:val="00D23D27"/>
    <w:rsid w:val="00D76FA1"/>
    <w:rsid w:val="00D775F6"/>
    <w:rsid w:val="00DB0A4B"/>
    <w:rsid w:val="00DE0281"/>
    <w:rsid w:val="00DE3F64"/>
    <w:rsid w:val="00DF42D5"/>
    <w:rsid w:val="00E0610A"/>
    <w:rsid w:val="00E31530"/>
    <w:rsid w:val="00E43521"/>
    <w:rsid w:val="00E506B2"/>
    <w:rsid w:val="00E61184"/>
    <w:rsid w:val="00E705E6"/>
    <w:rsid w:val="00EA0B6E"/>
    <w:rsid w:val="00EA0C2B"/>
    <w:rsid w:val="00EB48DE"/>
    <w:rsid w:val="00EC19DB"/>
    <w:rsid w:val="00EF1E01"/>
    <w:rsid w:val="00F27BE6"/>
    <w:rsid w:val="00F37115"/>
    <w:rsid w:val="00F44554"/>
    <w:rsid w:val="00F52B97"/>
    <w:rsid w:val="00FB2C7C"/>
    <w:rsid w:val="00FC3052"/>
    <w:rsid w:val="00FE45C2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411"/>
  </w:style>
  <w:style w:type="paragraph" w:styleId="a5">
    <w:name w:val="footer"/>
    <w:basedOn w:val="a"/>
    <w:link w:val="a6"/>
    <w:uiPriority w:val="99"/>
    <w:semiHidden/>
    <w:unhideWhenUsed/>
    <w:rsid w:val="000A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411"/>
  </w:style>
  <w:style w:type="paragraph" w:styleId="a7">
    <w:name w:val="footnote text"/>
    <w:basedOn w:val="a"/>
    <w:link w:val="a8"/>
    <w:uiPriority w:val="99"/>
    <w:rsid w:val="000A54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A5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A541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D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E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052"/>
    <w:pPr>
      <w:ind w:left="720"/>
      <w:contextualSpacing/>
    </w:pPr>
  </w:style>
  <w:style w:type="table" w:styleId="ad">
    <w:name w:val="Table Grid"/>
    <w:basedOn w:val="a1"/>
    <w:uiPriority w:val="59"/>
    <w:rsid w:val="00AB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C4D7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CC4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C4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411"/>
  </w:style>
  <w:style w:type="paragraph" w:styleId="a5">
    <w:name w:val="footer"/>
    <w:basedOn w:val="a"/>
    <w:link w:val="a6"/>
    <w:uiPriority w:val="99"/>
    <w:semiHidden/>
    <w:unhideWhenUsed/>
    <w:rsid w:val="000A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411"/>
  </w:style>
  <w:style w:type="paragraph" w:styleId="a7">
    <w:name w:val="footnote text"/>
    <w:basedOn w:val="a"/>
    <w:link w:val="a8"/>
    <w:uiPriority w:val="99"/>
    <w:rsid w:val="000A54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A5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A541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D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5832-F79C-48B7-9F42-3CCA8BA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библиотека</cp:lastModifiedBy>
  <cp:revision>6</cp:revision>
  <cp:lastPrinted>2019-04-04T11:35:00Z</cp:lastPrinted>
  <dcterms:created xsi:type="dcterms:W3CDTF">2019-04-19T07:49:00Z</dcterms:created>
  <dcterms:modified xsi:type="dcterms:W3CDTF">2019-04-20T06:31:00Z</dcterms:modified>
</cp:coreProperties>
</file>