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B6" w:rsidRPr="00D730B6" w:rsidRDefault="00D730B6" w:rsidP="00D730B6">
      <w:pPr>
        <w:spacing w:after="168" w:line="240" w:lineRule="auto"/>
        <w:outlineLvl w:val="0"/>
        <w:rPr>
          <w:rFonts w:ascii="Tahoma" w:eastAsia="Times New Roman" w:hAnsi="Tahoma" w:cs="Tahoma"/>
          <w:b/>
          <w:bCs/>
          <w:color w:val="1E1E1E"/>
          <w:kern w:val="36"/>
          <w:sz w:val="36"/>
          <w:szCs w:val="36"/>
          <w:lang w:val="ru-RU" w:eastAsia="ru-RU"/>
        </w:rPr>
      </w:pPr>
      <w:r w:rsidRPr="00D730B6">
        <w:rPr>
          <w:rFonts w:ascii="Tahoma" w:eastAsia="Times New Roman" w:hAnsi="Tahoma" w:cs="Tahoma"/>
          <w:b/>
          <w:bCs/>
          <w:color w:val="1E1E1E"/>
          <w:kern w:val="36"/>
          <w:sz w:val="36"/>
          <w:szCs w:val="36"/>
          <w:lang w:val="ru-RU" w:eastAsia="ru-RU"/>
        </w:rPr>
        <w:t>Индивидуальный план профессионального развития педагога</w:t>
      </w:r>
    </w:p>
    <w:tbl>
      <w:tblPr>
        <w:tblW w:w="451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5"/>
        <w:gridCol w:w="1506"/>
        <w:gridCol w:w="1506"/>
      </w:tblGrid>
      <w:tr w:rsidR="00D730B6" w:rsidRPr="00D730B6" w:rsidTr="00D730B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rPr>
                <w:rFonts w:ascii="Arial" w:eastAsia="Times New Roman" w:hAnsi="Arial" w:cs="Arial"/>
                <w:color w:val="1E1E1E"/>
                <w:spacing w:val="2"/>
                <w:sz w:val="25"/>
                <w:szCs w:val="25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rPr>
                <w:rFonts w:ascii="Arial" w:eastAsia="Times New Roman" w:hAnsi="Arial" w:cs="Arial"/>
                <w:color w:val="1E1E1E"/>
                <w:spacing w:val="2"/>
                <w:sz w:val="25"/>
                <w:szCs w:val="25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rPr>
                <w:rFonts w:ascii="Arial" w:eastAsia="Times New Roman" w:hAnsi="Arial" w:cs="Arial"/>
                <w:color w:val="1E1E1E"/>
                <w:spacing w:val="2"/>
                <w:sz w:val="25"/>
                <w:szCs w:val="25"/>
                <w:lang w:val="ru-RU" w:eastAsia="ru-RU"/>
              </w:rPr>
            </w:pPr>
          </w:p>
        </w:tc>
      </w:tr>
    </w:tbl>
    <w:p w:rsidR="00D730B6" w:rsidRPr="00D730B6" w:rsidRDefault="00D730B6" w:rsidP="00D730B6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>Сколько мнений, видов, планов самообразования предлагают сейчас. Могу посоветовать вот такой, на мой взгляд, – простой и объемный вариант. В данном индивидуальном плане удобно отразить личные образовательные потребности педагога, важное место отводится самообразованию и обучению на рабочем месте.</w:t>
      </w:r>
    </w:p>
    <w:p w:rsidR="00D730B6" w:rsidRPr="00D730B6" w:rsidRDefault="00D730B6" w:rsidP="00D730B6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>Индивидуальные планы разрабатываются лично самими педагогами. Для того чтобы быстро и самостоятельно написать качественный индивидуальный план повышения квалификации, педагогу нужно хорошо осознать собственные проблемы, предпочтения, особенности и склонности. Реализация плана - стремление к профессиональному совершенству.</w:t>
      </w:r>
    </w:p>
    <w:p w:rsidR="00D730B6" w:rsidRPr="00D730B6" w:rsidRDefault="00D730B6" w:rsidP="00D730B6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 xml:space="preserve">Написание плана – работа творческая. Необходимо помочь педагогу разработать план не формально, а творчески, чтобы поддержать инициативность и </w:t>
      </w:r>
      <w:proofErr w:type="spellStart"/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>креативность</w:t>
      </w:r>
      <w:proofErr w:type="spellEnd"/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 xml:space="preserve">. Планирование профессионального развития постепенно должно стать не обязанностью, а внутренней потребностью, и помогать продвигаться вперед, не останавливаясь на </w:t>
      </w:r>
      <w:proofErr w:type="gramStart"/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>достигнутом</w:t>
      </w:r>
      <w:proofErr w:type="gramEnd"/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>.</w:t>
      </w:r>
    </w:p>
    <w:p w:rsidR="00D730B6" w:rsidRPr="00D730B6" w:rsidRDefault="00D730B6" w:rsidP="00D730B6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>Индивидуальные планы должны обсуждаться на заседании творческой группы, утверждаться органом управления (заведующей, старшим воспитателем). Результативность реализации запланированной работы необходимо заслушать на педсовете. Всех, конечно, не успеть, поэтому можно оставить 1-3 выступления, остальные делают самоанализ. Таким образом, старший воспитатель может увидеть проблемы педагогов, а также их личное видение повышения профессионального мастерства.</w:t>
      </w:r>
    </w:p>
    <w:p w:rsidR="00D730B6" w:rsidRPr="00D730B6" w:rsidRDefault="00D730B6" w:rsidP="00D730B6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>Целесообразно разрабатывать план на один учебный год и конкретно указывать в нем сроки выполнения запланированной деятельности. Но могут быть и планы на 2-3 года (особенно если брать детей со 2 младшей группы).</w:t>
      </w:r>
    </w:p>
    <w:p w:rsidR="00D730B6" w:rsidRPr="00D730B6" w:rsidRDefault="00D730B6" w:rsidP="00D730B6">
      <w:pPr>
        <w:shd w:val="clear" w:color="auto" w:fill="FFFFFF"/>
        <w:spacing w:before="336" w:after="240" w:line="240" w:lineRule="auto"/>
        <w:outlineLvl w:val="1"/>
        <w:rPr>
          <w:rFonts w:ascii="Tahoma" w:eastAsia="Times New Roman" w:hAnsi="Tahoma" w:cs="Tahoma"/>
          <w:b/>
          <w:bCs/>
          <w:color w:val="1E1E1E"/>
          <w:sz w:val="32"/>
          <w:szCs w:val="32"/>
          <w:lang w:val="ru-RU" w:eastAsia="ru-RU"/>
        </w:rPr>
      </w:pPr>
      <w:r w:rsidRPr="00D730B6">
        <w:rPr>
          <w:rFonts w:ascii="Tahoma" w:eastAsia="Times New Roman" w:hAnsi="Tahoma" w:cs="Tahoma"/>
          <w:b/>
          <w:bCs/>
          <w:color w:val="1E1E1E"/>
          <w:sz w:val="32"/>
          <w:szCs w:val="32"/>
          <w:lang w:val="ru-RU" w:eastAsia="ru-RU"/>
        </w:rPr>
        <w:t>Структура плана</w:t>
      </w:r>
    </w:p>
    <w:p w:rsidR="00D730B6" w:rsidRPr="00D730B6" w:rsidRDefault="00D730B6" w:rsidP="00D730B6">
      <w:pPr>
        <w:shd w:val="clear" w:color="auto" w:fill="FFFFFF"/>
        <w:spacing w:before="336" w:after="240" w:line="240" w:lineRule="auto"/>
        <w:outlineLvl w:val="2"/>
        <w:rPr>
          <w:rFonts w:ascii="Tahoma" w:eastAsia="Times New Roman" w:hAnsi="Tahoma" w:cs="Tahoma"/>
          <w:color w:val="1E1E1E"/>
          <w:sz w:val="36"/>
          <w:szCs w:val="36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36"/>
          <w:szCs w:val="36"/>
          <w:lang w:val="ru-RU" w:eastAsia="ru-RU"/>
        </w:rPr>
        <w:t>Цели профессионального развития</w:t>
      </w:r>
    </w:p>
    <w:p w:rsidR="00D730B6" w:rsidRPr="00D730B6" w:rsidRDefault="00D730B6" w:rsidP="00D730B6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lastRenderedPageBreak/>
        <w:t>Цель 1 (первая половина года: с сентября по декабрь) - планировать надо конкретно, не раздувая масштабы (лучше маленькая, да достижимая!).</w:t>
      </w:r>
    </w:p>
    <w:p w:rsidR="00D730B6" w:rsidRPr="00D730B6" w:rsidRDefault="00D730B6" w:rsidP="00D730B6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>Цель 2 (с января по май) - здесь лучше всего формулировать нацеленность уже на результат.</w:t>
      </w:r>
    </w:p>
    <w:p w:rsidR="00D730B6" w:rsidRPr="00D730B6" w:rsidRDefault="00D730B6" w:rsidP="00D730B6">
      <w:pPr>
        <w:shd w:val="clear" w:color="auto" w:fill="FFFFFF"/>
        <w:spacing w:before="336" w:after="240" w:line="240" w:lineRule="auto"/>
        <w:outlineLvl w:val="2"/>
        <w:rPr>
          <w:rFonts w:ascii="Tahoma" w:eastAsia="Times New Roman" w:hAnsi="Tahoma" w:cs="Tahoma"/>
          <w:color w:val="1E1E1E"/>
          <w:sz w:val="44"/>
          <w:szCs w:val="44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44"/>
          <w:szCs w:val="44"/>
          <w:lang w:val="ru-RU" w:eastAsia="ru-RU"/>
        </w:rPr>
        <w:t>Разделы плана</w:t>
      </w:r>
    </w:p>
    <w:p w:rsidR="00D730B6" w:rsidRPr="00D730B6" w:rsidRDefault="00D730B6" w:rsidP="00D730B6">
      <w:pPr>
        <w:shd w:val="clear" w:color="auto" w:fill="FFFFFF"/>
        <w:spacing w:before="336" w:after="240" w:line="240" w:lineRule="auto"/>
        <w:outlineLvl w:val="3"/>
        <w:rPr>
          <w:rFonts w:ascii="Tahoma" w:eastAsia="Times New Roman" w:hAnsi="Tahoma" w:cs="Tahoma"/>
          <w:color w:val="1E1E1E"/>
          <w:sz w:val="38"/>
          <w:szCs w:val="3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38"/>
          <w:szCs w:val="38"/>
          <w:lang w:val="ru-RU" w:eastAsia="ru-RU"/>
        </w:rPr>
        <w:t>1. Изучение психолого-педагогической литературы</w:t>
      </w:r>
    </w:p>
    <w:p w:rsidR="00D730B6" w:rsidRPr="00D730B6" w:rsidRDefault="00D730B6" w:rsidP="00D730B6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>Указывается, по каким вопросам будет изучаться литература, какая, каких авторов литература. Называются основные работы.</w:t>
      </w:r>
    </w:p>
    <w:tbl>
      <w:tblPr>
        <w:tblW w:w="132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"/>
        <w:gridCol w:w="1053"/>
        <w:gridCol w:w="1936"/>
        <w:gridCol w:w="9493"/>
      </w:tblGrid>
      <w:tr w:rsidR="00D730B6" w:rsidRPr="00D730B6" w:rsidTr="00D730B6">
        <w:tc>
          <w:tcPr>
            <w:tcW w:w="773" w:type="dxa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jc w:val="center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b/>
                <w:bCs/>
                <w:color w:val="1E1E1E"/>
                <w:sz w:val="25"/>
                <w:lang w:val="ru-RU" w:eastAsia="ru-RU"/>
              </w:rPr>
              <w:t>№</w:t>
            </w:r>
          </w:p>
        </w:tc>
        <w:tc>
          <w:tcPr>
            <w:tcW w:w="1053" w:type="dxa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jc w:val="center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b/>
                <w:bCs/>
                <w:color w:val="1E1E1E"/>
                <w:sz w:val="25"/>
                <w:lang w:val="ru-RU" w:eastAsia="ru-RU"/>
              </w:rPr>
              <w:t>Тема</w:t>
            </w:r>
          </w:p>
        </w:tc>
        <w:tc>
          <w:tcPr>
            <w:tcW w:w="1936" w:type="dxa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jc w:val="center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b/>
                <w:bCs/>
                <w:color w:val="1E1E1E"/>
                <w:sz w:val="25"/>
                <w:lang w:val="ru-RU" w:eastAsia="ru-RU"/>
              </w:rPr>
              <w:t>Литература</w:t>
            </w:r>
          </w:p>
        </w:tc>
        <w:tc>
          <w:tcPr>
            <w:tcW w:w="9493" w:type="dxa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jc w:val="center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b/>
                <w:bCs/>
                <w:color w:val="1E1E1E"/>
                <w:sz w:val="25"/>
                <w:lang w:val="ru-RU" w:eastAsia="ru-RU"/>
              </w:rPr>
              <w:t>Форма отчета</w:t>
            </w:r>
          </w:p>
        </w:tc>
      </w:tr>
      <w:tr w:rsidR="00D730B6" w:rsidRPr="00D730B6" w:rsidTr="00D730B6">
        <w:tc>
          <w:tcPr>
            <w:tcW w:w="773" w:type="dxa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53" w:type="dxa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36" w:type="dxa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493" w:type="dxa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color w:val="1E1E1E"/>
                <w:sz w:val="25"/>
                <w:szCs w:val="25"/>
                <w:bdr w:val="none" w:sz="0" w:space="0" w:color="auto" w:frame="1"/>
                <w:lang w:val="ru-RU" w:eastAsia="ru-RU"/>
              </w:rPr>
              <w:t>Аннотации к прочитанным книгам</w:t>
            </w:r>
          </w:p>
        </w:tc>
      </w:tr>
    </w:tbl>
    <w:p w:rsidR="00D730B6" w:rsidRPr="00D730B6" w:rsidRDefault="00D730B6" w:rsidP="00D730B6">
      <w:pPr>
        <w:shd w:val="clear" w:color="auto" w:fill="FFFFFF"/>
        <w:spacing w:before="336" w:after="240" w:line="240" w:lineRule="auto"/>
        <w:outlineLvl w:val="3"/>
        <w:rPr>
          <w:rFonts w:ascii="Tahoma" w:eastAsia="Times New Roman" w:hAnsi="Tahoma" w:cs="Tahoma"/>
          <w:color w:val="1E1E1E"/>
          <w:sz w:val="38"/>
          <w:szCs w:val="3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38"/>
          <w:szCs w:val="38"/>
          <w:lang w:val="ru-RU" w:eastAsia="ru-RU"/>
        </w:rPr>
        <w:t>2. Разработка программно-методического обеспечения образовательного процесса</w:t>
      </w:r>
    </w:p>
    <w:p w:rsidR="00D730B6" w:rsidRPr="00D730B6" w:rsidRDefault="00D730B6" w:rsidP="00D730B6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>В этом разделе указывается, что будет разрабатываться для обеспечения образовательного процесса и инновационной деятельности: перспективные планы работы по направлению методической темы, календарно–тематическое планирование, конспекты занятий, подборки упражнений, дидактических игр, заданий и др.</w:t>
      </w:r>
    </w:p>
    <w:p w:rsidR="00D730B6" w:rsidRPr="00D730B6" w:rsidRDefault="00D730B6" w:rsidP="00D730B6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 xml:space="preserve">Здесь идет описание раздела: для чего нужен </w:t>
      </w:r>
      <w:proofErr w:type="gramStart"/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>раздел</w:t>
      </w:r>
      <w:proofErr w:type="gramEnd"/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>? на какие темы тут говорим? и т.д.</w:t>
      </w:r>
    </w:p>
    <w:tbl>
      <w:tblPr>
        <w:tblW w:w="97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2"/>
        <w:gridCol w:w="1233"/>
        <w:gridCol w:w="2244"/>
        <w:gridCol w:w="5105"/>
      </w:tblGrid>
      <w:tr w:rsidR="00D730B6" w:rsidRPr="00D730B6" w:rsidTr="00D730B6">
        <w:tc>
          <w:tcPr>
            <w:tcW w:w="1122" w:type="dxa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jc w:val="center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b/>
                <w:bCs/>
                <w:color w:val="1E1E1E"/>
                <w:sz w:val="28"/>
                <w:lang w:val="ru-RU" w:eastAsia="ru-RU"/>
              </w:rPr>
              <w:t>№</w:t>
            </w:r>
          </w:p>
        </w:tc>
        <w:tc>
          <w:tcPr>
            <w:tcW w:w="1233" w:type="dxa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jc w:val="center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b/>
                <w:bCs/>
                <w:color w:val="1E1E1E"/>
                <w:sz w:val="28"/>
                <w:lang w:val="ru-RU" w:eastAsia="ru-RU"/>
              </w:rPr>
              <w:t>Тема</w:t>
            </w:r>
          </w:p>
        </w:tc>
        <w:tc>
          <w:tcPr>
            <w:tcW w:w="2244" w:type="dxa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jc w:val="center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b/>
                <w:bCs/>
                <w:color w:val="1E1E1E"/>
                <w:sz w:val="28"/>
                <w:lang w:val="ru-RU" w:eastAsia="ru-RU"/>
              </w:rPr>
              <w:t>Срок</w:t>
            </w:r>
          </w:p>
        </w:tc>
        <w:tc>
          <w:tcPr>
            <w:tcW w:w="5105" w:type="dxa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jc w:val="center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b/>
                <w:bCs/>
                <w:color w:val="1E1E1E"/>
                <w:sz w:val="28"/>
                <w:lang w:val="ru-RU" w:eastAsia="ru-RU"/>
              </w:rPr>
              <w:t>Форма отчета</w:t>
            </w:r>
          </w:p>
        </w:tc>
      </w:tr>
      <w:tr w:rsidR="00D730B6" w:rsidRPr="00D730B6" w:rsidTr="00D730B6">
        <w:tc>
          <w:tcPr>
            <w:tcW w:w="0" w:type="auto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05" w:type="dxa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12" w:line="240" w:lineRule="auto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  <w:t>Творческая декада</w:t>
            </w:r>
          </w:p>
          <w:p w:rsidR="00D730B6" w:rsidRPr="00D730B6" w:rsidRDefault="00D730B6" w:rsidP="00D730B6">
            <w:pPr>
              <w:spacing w:after="312" w:line="240" w:lineRule="auto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  <w:t xml:space="preserve">Выставки дидактического </w:t>
            </w:r>
            <w:r w:rsidRPr="00D730B6"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  <w:lastRenderedPageBreak/>
              <w:t>материала</w:t>
            </w:r>
          </w:p>
          <w:p w:rsidR="00D730B6" w:rsidRPr="00D730B6" w:rsidRDefault="00D730B6" w:rsidP="00D730B6">
            <w:pPr>
              <w:spacing w:after="312" w:line="240" w:lineRule="auto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  <w:t>Работа с родителями</w:t>
            </w:r>
          </w:p>
        </w:tc>
      </w:tr>
    </w:tbl>
    <w:p w:rsidR="00D730B6" w:rsidRPr="00D730B6" w:rsidRDefault="00D730B6" w:rsidP="00D730B6">
      <w:pPr>
        <w:shd w:val="clear" w:color="auto" w:fill="FFFFFF"/>
        <w:spacing w:before="336" w:after="240" w:line="240" w:lineRule="auto"/>
        <w:outlineLvl w:val="3"/>
        <w:rPr>
          <w:rFonts w:ascii="Tahoma" w:eastAsia="Times New Roman" w:hAnsi="Tahoma" w:cs="Tahoma"/>
          <w:color w:val="1E1E1E"/>
          <w:sz w:val="38"/>
          <w:szCs w:val="3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38"/>
          <w:szCs w:val="38"/>
          <w:lang w:val="ru-RU" w:eastAsia="ru-RU"/>
        </w:rPr>
        <w:lastRenderedPageBreak/>
        <w:t>3. Обобщение собственного опыта педагогической деятельности</w:t>
      </w:r>
    </w:p>
    <w:p w:rsidR="00D730B6" w:rsidRPr="00D730B6" w:rsidRDefault="00D730B6" w:rsidP="00D730B6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>Указывается тема, по которой педагог предполагает обобщить свой опыт. В план обобщения опыта включаются действия по систематизации накопленного материала – написание рекомендаций, статей, сообщений и др.</w:t>
      </w:r>
    </w:p>
    <w:tbl>
      <w:tblPr>
        <w:tblW w:w="99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1156"/>
        <w:gridCol w:w="2258"/>
        <w:gridCol w:w="5443"/>
      </w:tblGrid>
      <w:tr w:rsidR="00D730B6" w:rsidRPr="00D730B6" w:rsidTr="00D730B6">
        <w:tc>
          <w:tcPr>
            <w:tcW w:w="1130" w:type="dxa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jc w:val="center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b/>
                <w:bCs/>
                <w:color w:val="1E1E1E"/>
                <w:sz w:val="25"/>
                <w:lang w:val="ru-RU" w:eastAsia="ru-RU"/>
              </w:rPr>
              <w:t>№</w:t>
            </w:r>
          </w:p>
        </w:tc>
        <w:tc>
          <w:tcPr>
            <w:tcW w:w="1156" w:type="dxa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jc w:val="center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b/>
                <w:bCs/>
                <w:color w:val="1E1E1E"/>
                <w:sz w:val="25"/>
                <w:lang w:val="ru-RU" w:eastAsia="ru-RU"/>
              </w:rPr>
              <w:t>Тема</w:t>
            </w:r>
          </w:p>
        </w:tc>
        <w:tc>
          <w:tcPr>
            <w:tcW w:w="2258" w:type="dxa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jc w:val="center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b/>
                <w:bCs/>
                <w:color w:val="1E1E1E"/>
                <w:sz w:val="25"/>
                <w:lang w:val="ru-RU" w:eastAsia="ru-RU"/>
              </w:rPr>
              <w:t>Срок</w:t>
            </w:r>
          </w:p>
        </w:tc>
        <w:tc>
          <w:tcPr>
            <w:tcW w:w="5443" w:type="dxa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jc w:val="center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b/>
                <w:bCs/>
                <w:color w:val="1E1E1E"/>
                <w:sz w:val="25"/>
                <w:lang w:val="ru-RU" w:eastAsia="ru-RU"/>
              </w:rPr>
              <w:t>Форма отчета</w:t>
            </w:r>
          </w:p>
        </w:tc>
      </w:tr>
      <w:tr w:rsidR="00D730B6" w:rsidRPr="00D730B6" w:rsidTr="00D730B6">
        <w:tc>
          <w:tcPr>
            <w:tcW w:w="0" w:type="auto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09" w:line="240" w:lineRule="auto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443" w:type="dxa"/>
            <w:tcBorders>
              <w:top w:val="single" w:sz="8" w:space="0" w:color="937133"/>
              <w:left w:val="single" w:sz="8" w:space="0" w:color="937133"/>
              <w:bottom w:val="single" w:sz="8" w:space="0" w:color="937133"/>
              <w:right w:val="single" w:sz="8" w:space="0" w:color="937133"/>
            </w:tcBorders>
            <w:shd w:val="clear" w:color="auto" w:fill="FFFFFF"/>
            <w:tcMar>
              <w:top w:w="165" w:type="dxa"/>
              <w:left w:w="206" w:type="dxa"/>
              <w:bottom w:w="165" w:type="dxa"/>
              <w:right w:w="206" w:type="dxa"/>
            </w:tcMar>
            <w:vAlign w:val="center"/>
            <w:hideMark/>
          </w:tcPr>
          <w:p w:rsidR="00D730B6" w:rsidRPr="00D730B6" w:rsidRDefault="00D730B6" w:rsidP="00D730B6">
            <w:pPr>
              <w:spacing w:after="312" w:line="240" w:lineRule="auto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  <w:t>Статья</w:t>
            </w:r>
          </w:p>
          <w:p w:rsidR="00D730B6" w:rsidRPr="00D730B6" w:rsidRDefault="00D730B6" w:rsidP="00D730B6">
            <w:pPr>
              <w:spacing w:after="312" w:line="240" w:lineRule="auto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  <w:t>Сообщение</w:t>
            </w:r>
          </w:p>
          <w:p w:rsidR="00D730B6" w:rsidRPr="00D730B6" w:rsidRDefault="00D730B6" w:rsidP="00D730B6">
            <w:pPr>
              <w:spacing w:after="312" w:line="240" w:lineRule="auto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  <w:t>Консультация для педагогов</w:t>
            </w:r>
          </w:p>
          <w:p w:rsidR="00D730B6" w:rsidRPr="00D730B6" w:rsidRDefault="00D730B6" w:rsidP="00D730B6">
            <w:pPr>
              <w:spacing w:after="312" w:line="240" w:lineRule="auto"/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</w:pPr>
            <w:r w:rsidRPr="00D730B6">
              <w:rPr>
                <w:rFonts w:ascii="Tahoma" w:eastAsia="Times New Roman" w:hAnsi="Tahoma" w:cs="Tahoma"/>
                <w:color w:val="1E1E1E"/>
                <w:sz w:val="28"/>
                <w:szCs w:val="28"/>
                <w:lang w:val="ru-RU" w:eastAsia="ru-RU"/>
              </w:rPr>
              <w:t>Консультация для младших воспитателей и др.</w:t>
            </w:r>
          </w:p>
        </w:tc>
      </w:tr>
    </w:tbl>
    <w:p w:rsidR="00D730B6" w:rsidRPr="00D730B6" w:rsidRDefault="00D730B6" w:rsidP="00D730B6">
      <w:pPr>
        <w:shd w:val="clear" w:color="auto" w:fill="FFFFFF"/>
        <w:spacing w:before="336" w:after="240" w:line="240" w:lineRule="auto"/>
        <w:outlineLvl w:val="3"/>
        <w:rPr>
          <w:rFonts w:ascii="Tahoma" w:eastAsia="Times New Roman" w:hAnsi="Tahoma" w:cs="Tahoma"/>
          <w:color w:val="1E1E1E"/>
          <w:sz w:val="38"/>
          <w:szCs w:val="3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38"/>
          <w:szCs w:val="38"/>
          <w:lang w:val="ru-RU" w:eastAsia="ru-RU"/>
        </w:rPr>
        <w:t>4. Участие в системе методической работы детского сада.</w:t>
      </w:r>
    </w:p>
    <w:p w:rsidR="00D730B6" w:rsidRPr="00D730B6" w:rsidRDefault="00D730B6" w:rsidP="00D730B6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>Указывается, в каких методических мероприятиях детского сада педагог будет участвовать, какова роль в данном мероприятии (творческая группа, методическое объединение и др.)</w:t>
      </w:r>
    </w:p>
    <w:p w:rsidR="00D730B6" w:rsidRPr="00D730B6" w:rsidRDefault="00D730B6" w:rsidP="00D730B6">
      <w:pPr>
        <w:shd w:val="clear" w:color="auto" w:fill="FFFFFF"/>
        <w:spacing w:before="336" w:after="240" w:line="240" w:lineRule="auto"/>
        <w:outlineLvl w:val="3"/>
        <w:rPr>
          <w:rFonts w:ascii="Tahoma" w:eastAsia="Times New Roman" w:hAnsi="Tahoma" w:cs="Tahoma"/>
          <w:color w:val="1E1E1E"/>
          <w:sz w:val="38"/>
          <w:szCs w:val="3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38"/>
          <w:szCs w:val="38"/>
          <w:lang w:val="ru-RU" w:eastAsia="ru-RU"/>
        </w:rPr>
        <w:t>5. Обучение на курсах повышения квалификации (по потребности)</w:t>
      </w:r>
    </w:p>
    <w:p w:rsidR="00D730B6" w:rsidRPr="00D730B6" w:rsidRDefault="00D730B6" w:rsidP="00D730B6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 xml:space="preserve">Можно указать, на какие курсы педагог желает попасть. Возможно, расписать участие в </w:t>
      </w:r>
      <w:proofErr w:type="spellStart"/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>вебинарах</w:t>
      </w:r>
      <w:proofErr w:type="spellEnd"/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>, виртуальных мастер-классах и т.п.</w:t>
      </w:r>
    </w:p>
    <w:p w:rsidR="00D730B6" w:rsidRPr="00D730B6" w:rsidRDefault="00D730B6" w:rsidP="00D730B6">
      <w:pPr>
        <w:shd w:val="clear" w:color="auto" w:fill="FFFFFF"/>
        <w:spacing w:before="336" w:after="240" w:line="240" w:lineRule="auto"/>
        <w:outlineLvl w:val="3"/>
        <w:rPr>
          <w:rFonts w:ascii="Tahoma" w:eastAsia="Times New Roman" w:hAnsi="Tahoma" w:cs="Tahoma"/>
          <w:color w:val="1E1E1E"/>
          <w:sz w:val="38"/>
          <w:szCs w:val="3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38"/>
          <w:szCs w:val="38"/>
          <w:lang w:val="ru-RU" w:eastAsia="ru-RU"/>
        </w:rPr>
        <w:t>6. Руководство повышением квалификации</w:t>
      </w:r>
    </w:p>
    <w:p w:rsidR="00D730B6" w:rsidRPr="00D730B6" w:rsidRDefault="00D730B6" w:rsidP="00D730B6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lastRenderedPageBreak/>
        <w:t>Этот раздел освещает проблемы, которые педагог не может решить самостоятельно: какую помощь педагогу может оказать старший воспитатель, коллектив, творческая группа ДОУ.</w:t>
      </w:r>
    </w:p>
    <w:p w:rsidR="00D730B6" w:rsidRPr="00D730B6" w:rsidRDefault="00D730B6" w:rsidP="00D730B6">
      <w:pPr>
        <w:shd w:val="clear" w:color="auto" w:fill="FFFFFF"/>
        <w:spacing w:after="312" w:line="240" w:lineRule="auto"/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</w:pPr>
      <w:r w:rsidRPr="00D730B6">
        <w:rPr>
          <w:rFonts w:ascii="Tahoma" w:eastAsia="Times New Roman" w:hAnsi="Tahoma" w:cs="Tahoma"/>
          <w:color w:val="1E1E1E"/>
          <w:sz w:val="28"/>
          <w:szCs w:val="28"/>
          <w:lang w:val="ru-RU" w:eastAsia="ru-RU"/>
        </w:rPr>
        <w:t>Эта форма плана самообразования уже используется не первый год, помогая специалистам систематизировать процесс самосовершенствования, планировать перспективу личного роста.</w:t>
      </w:r>
    </w:p>
    <w:p w:rsidR="00253118" w:rsidRPr="00D730B6" w:rsidRDefault="00253118">
      <w:pPr>
        <w:rPr>
          <w:lang w:val="ru-RU"/>
        </w:rPr>
      </w:pPr>
    </w:p>
    <w:sectPr w:rsidR="00253118" w:rsidRPr="00D730B6" w:rsidSect="0025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AD3" w:rsidRDefault="00D45AD3" w:rsidP="00D730B6">
      <w:pPr>
        <w:spacing w:after="0" w:line="240" w:lineRule="auto"/>
      </w:pPr>
      <w:r>
        <w:separator/>
      </w:r>
    </w:p>
  </w:endnote>
  <w:endnote w:type="continuationSeparator" w:id="0">
    <w:p w:rsidR="00D45AD3" w:rsidRDefault="00D45AD3" w:rsidP="00D7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AD3" w:rsidRDefault="00D45AD3" w:rsidP="00D730B6">
      <w:pPr>
        <w:spacing w:after="0" w:line="240" w:lineRule="auto"/>
      </w:pPr>
      <w:r>
        <w:separator/>
      </w:r>
    </w:p>
  </w:footnote>
  <w:footnote w:type="continuationSeparator" w:id="0">
    <w:p w:rsidR="00D45AD3" w:rsidRDefault="00D45AD3" w:rsidP="00D73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0B6"/>
    <w:rsid w:val="00200CA9"/>
    <w:rsid w:val="00253118"/>
    <w:rsid w:val="006F0A45"/>
    <w:rsid w:val="0081593A"/>
    <w:rsid w:val="00B667CA"/>
    <w:rsid w:val="00D45AD3"/>
    <w:rsid w:val="00D730B6"/>
    <w:rsid w:val="00E7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5B"/>
    <w:rPr>
      <w:lang w:val="en-US"/>
    </w:rPr>
  </w:style>
  <w:style w:type="paragraph" w:styleId="1">
    <w:name w:val="heading 1"/>
    <w:basedOn w:val="a"/>
    <w:link w:val="10"/>
    <w:uiPriority w:val="9"/>
    <w:qFormat/>
    <w:rsid w:val="00D73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D73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D730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D730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30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30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30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D730B6"/>
    <w:rPr>
      <w:color w:val="0000FF"/>
      <w:u w:val="single"/>
    </w:rPr>
  </w:style>
  <w:style w:type="character" w:styleId="a5">
    <w:name w:val="Strong"/>
    <w:basedOn w:val="a0"/>
    <w:uiPriority w:val="22"/>
    <w:qFormat/>
    <w:rsid w:val="00D730B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7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30B6"/>
    <w:rPr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D7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30B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2972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591</Words>
  <Characters>3371</Characters>
  <Application>Microsoft Office Word</Application>
  <DocSecurity>0</DocSecurity>
  <Lines>28</Lines>
  <Paragraphs>7</Paragraphs>
  <ScaleCrop>false</ScaleCrop>
  <Company>Grizli777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Хунав</dc:creator>
  <cp:lastModifiedBy>Хунав</cp:lastModifiedBy>
  <cp:revision>1</cp:revision>
  <dcterms:created xsi:type="dcterms:W3CDTF">2020-11-24T07:00:00Z</dcterms:created>
  <dcterms:modified xsi:type="dcterms:W3CDTF">2020-11-24T07:04:00Z</dcterms:modified>
</cp:coreProperties>
</file>