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E2" w:rsidRPr="000933E2" w:rsidRDefault="000933E2" w:rsidP="000933E2">
      <w:pPr>
        <w:spacing w:line="354" w:lineRule="atLeast"/>
        <w:rPr>
          <w:rFonts w:ascii="Times New Roman" w:eastAsia="Times New Roman" w:hAnsi="Times New Roman" w:cs="Times New Roman"/>
          <w:color w:val="50576D"/>
          <w:spacing w:val="-2"/>
          <w:lang w:eastAsia="ru-RU"/>
        </w:rPr>
      </w:pPr>
      <w:r w:rsidRPr="000933E2">
        <w:rPr>
          <w:rFonts w:ascii="Times New Roman" w:eastAsia="Times New Roman" w:hAnsi="Times New Roman" w:cs="Times New Roman"/>
          <w:color w:val="50576D"/>
          <w:spacing w:val="-2"/>
          <w:lang w:eastAsia="ru-RU"/>
        </w:rPr>
        <w:t xml:space="preserve">Изменили требования к питанию – с 1 января действует </w:t>
      </w:r>
      <w:proofErr w:type="gramStart"/>
      <w:r w:rsidRPr="000933E2">
        <w:rPr>
          <w:rFonts w:ascii="Times New Roman" w:eastAsia="Times New Roman" w:hAnsi="Times New Roman" w:cs="Times New Roman"/>
          <w:color w:val="50576D"/>
          <w:spacing w:val="-2"/>
          <w:lang w:eastAsia="ru-RU"/>
        </w:rPr>
        <w:t>новый</w:t>
      </w:r>
      <w:proofErr w:type="gramEnd"/>
      <w:r w:rsidRPr="000933E2">
        <w:rPr>
          <w:rFonts w:ascii="Times New Roman" w:eastAsia="Times New Roman" w:hAnsi="Times New Roman" w:cs="Times New Roman"/>
          <w:color w:val="50576D"/>
          <w:spacing w:val="-2"/>
          <w:lang w:eastAsia="ru-RU"/>
        </w:rPr>
        <w:t xml:space="preserve"> </w:t>
      </w:r>
      <w:proofErr w:type="spellStart"/>
      <w:r w:rsidRPr="000933E2">
        <w:rPr>
          <w:rFonts w:ascii="Times New Roman" w:eastAsia="Times New Roman" w:hAnsi="Times New Roman" w:cs="Times New Roman"/>
          <w:color w:val="50576D"/>
          <w:spacing w:val="-2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50576D"/>
          <w:spacing w:val="-2"/>
          <w:lang w:eastAsia="ru-RU"/>
        </w:rPr>
        <w:t xml:space="preserve"> для школ и детских садов. Приведите в соответствие с ним локальные акты. Проверьте список запрещенных продуктов и рационы питания детей. Отмените меню-раскладку и документы по бракеражу. Обзор основных изменений, перечень новых мероприятий, образцы локальных актов и форм смотрите в рекомендации. </w:t>
      </w:r>
    </w:p>
    <w:p w:rsidR="000933E2" w:rsidRPr="000933E2" w:rsidRDefault="000933E2" w:rsidP="000933E2">
      <w:pPr>
        <w:spacing w:after="0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eastAsia="ru-RU"/>
        </w:rPr>
        <w:drawing>
          <wp:inline distT="0" distB="0" distL="0" distR="0">
            <wp:extent cx="1019810" cy="1259205"/>
            <wp:effectExtent l="19050" t="0" r="8890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E2" w:rsidRPr="000933E2" w:rsidRDefault="000933E2" w:rsidP="000933E2">
      <w:pPr>
        <w:spacing w:line="266" w:lineRule="atLeast"/>
        <w:rPr>
          <w:rFonts w:ascii="Times New Roman" w:eastAsia="Times New Roman" w:hAnsi="Times New Roman" w:cs="Times New Roman"/>
          <w:color w:val="50576D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olor w:val="50576D"/>
          <w:spacing w:val="-2"/>
          <w:sz w:val="20"/>
          <w:lang w:eastAsia="ru-RU"/>
        </w:rPr>
        <w:t>Наталья </w:t>
      </w:r>
      <w:proofErr w:type="spellStart"/>
      <w:r w:rsidRPr="000933E2">
        <w:rPr>
          <w:rFonts w:ascii="Times New Roman" w:eastAsia="Times New Roman" w:hAnsi="Times New Roman" w:cs="Times New Roman"/>
          <w:b/>
          <w:bCs/>
          <w:color w:val="50576D"/>
          <w:spacing w:val="-2"/>
          <w:sz w:val="20"/>
          <w:lang w:eastAsia="ru-RU"/>
        </w:rPr>
        <w:t>Анпеткова</w:t>
      </w:r>
      <w:r w:rsidRPr="000933E2">
        <w:rPr>
          <w:rFonts w:ascii="Times New Roman" w:eastAsia="Times New Roman" w:hAnsi="Times New Roman" w:cs="Times New Roman"/>
          <w:color w:val="50576D"/>
          <w:spacing w:val="-2"/>
          <w:sz w:val="20"/>
          <w:lang w:eastAsia="ru-RU"/>
        </w:rPr>
        <w:t>председатель</w:t>
      </w:r>
      <w:proofErr w:type="spellEnd"/>
      <w:r w:rsidRPr="000933E2">
        <w:rPr>
          <w:rFonts w:ascii="Times New Roman" w:eastAsia="Times New Roman" w:hAnsi="Times New Roman" w:cs="Times New Roman"/>
          <w:color w:val="50576D"/>
          <w:spacing w:val="-2"/>
          <w:sz w:val="20"/>
          <w:lang w:eastAsia="ru-RU"/>
        </w:rPr>
        <w:t xml:space="preserve"> комиссии экспертно-консультативного совета родительской общественности при департаменте образования Москвы по </w:t>
      </w:r>
      <w:proofErr w:type="gramStart"/>
      <w:r w:rsidRPr="000933E2">
        <w:rPr>
          <w:rFonts w:ascii="Times New Roman" w:eastAsia="Times New Roman" w:hAnsi="Times New Roman" w:cs="Times New Roman"/>
          <w:color w:val="50576D"/>
          <w:spacing w:val="-2"/>
          <w:sz w:val="20"/>
          <w:lang w:eastAsia="ru-RU"/>
        </w:rPr>
        <w:t>контролю за</w:t>
      </w:r>
      <w:proofErr w:type="gramEnd"/>
      <w:r w:rsidRPr="000933E2">
        <w:rPr>
          <w:rFonts w:ascii="Times New Roman" w:eastAsia="Times New Roman" w:hAnsi="Times New Roman" w:cs="Times New Roman"/>
          <w:color w:val="50576D"/>
          <w:spacing w:val="-2"/>
          <w:sz w:val="20"/>
          <w:lang w:eastAsia="ru-RU"/>
        </w:rPr>
        <w:t xml:space="preserve"> качеством и организацией питания в образовательных организациях</w:t>
      </w:r>
    </w:p>
    <w:p w:rsidR="000933E2" w:rsidRPr="000933E2" w:rsidRDefault="000933E2" w:rsidP="000933E2">
      <w:pPr>
        <w:spacing w:after="222" w:line="443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9"/>
          <w:szCs w:val="29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9"/>
          <w:lang w:eastAsia="ru-RU"/>
        </w:rPr>
        <w:t>Какие документы по питанию разработать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Составьте новые и обновите действующие служебные документы и локальные акты. Они должны соответствовать требованиям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Обзор изменений смотрите в таблице. 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Обзор изменений документов по питанию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1"/>
        <w:gridCol w:w="1443"/>
        <w:gridCol w:w="2663"/>
        <w:gridCol w:w="3788"/>
      </w:tblGrid>
      <w:tr w:rsidR="000933E2" w:rsidRPr="000933E2" w:rsidTr="000933E2">
        <w:trPr>
          <w:tblHeader/>
        </w:trPr>
        <w:tc>
          <w:tcPr>
            <w:tcW w:w="135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Документ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было</w:t>
            </w:r>
          </w:p>
        </w:tc>
        <w:tc>
          <w:tcPr>
            <w:tcW w:w="302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Что изменить </w:t>
            </w:r>
            <w:proofErr w:type="gram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 новому</w:t>
            </w:r>
            <w:proofErr w:type="gramEnd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СанПиН</w:t>
            </w:r>
            <w:proofErr w:type="spellEnd"/>
          </w:p>
        </w:tc>
      </w:tr>
      <w:tr w:rsidR="000933E2" w:rsidRPr="000933E2" w:rsidTr="000933E2">
        <w:trPr>
          <w:tblHeader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Детский сад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Школа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933E2" w:rsidRPr="000933E2" w:rsidTr="000933E2">
        <w:trPr>
          <w:trHeight w:val="13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Ведомость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рационом питания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вели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Вели, вносили меньше сведений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детскому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саду ведите новый документ.</w:t>
            </w:r>
          </w:p>
          <w:p w:rsidR="000933E2" w:rsidRPr="000933E2" w:rsidRDefault="000933E2" w:rsidP="000933E2">
            <w:pPr>
              <w:spacing w:after="222" w:line="1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школе используйте регламентированную форму. Помимо таблицы в ней надо заполнять шапку, писать рекомендации и ставить подписи. Форма таблицы не поменялась, однако ее графы претерпели незначительные изменения. Они не влияют на требования к тому, как вести ведомость (</w:t>
            </w:r>
            <w:hyperlink r:id="rId6" w:anchor="/document/99/566276706/XA00MG02OA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приложение 13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График смены кипяченой воды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вели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использовали такой способ питьевого режима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Ведите график, если используете такой способ питьевого режима. Составляйте его в произвольной форме (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"https://mini.1obraz.ru/" \l "/document/99/566276706/XA00MC02NQ/" \o "" </w:instrTex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подп</w:t>
            </w:r>
            <w:proofErr w:type="spellEnd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. 8.4.5 п. 8.4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35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производственного контроля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Составляли с учетом требований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иных нормативных актов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Составляли с учетом примерной номенклатуры исследований и иных актов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и периодичность исследований определяйте самостоятельно (</w:t>
            </w:r>
            <w:hyperlink r:id="rId7" w:anchor="/document/99/566276706/XA00M2U2M0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2.1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Контрольные мероприятия брали из правовых актов. Принципы ХАССП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содержал, но они были прописаны в других актах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Контроль приготовления пищи проводите на основе принципов ХАССП (</w:t>
            </w:r>
            <w:hyperlink r:id="rId8" w:anchor="/document/99/566276706/XA00M2U2M0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2.1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35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Документы о бракераже – приказ о создании комиссии, положение о ее работе, журналы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Результаты входного контроля продуктов вносили в журнал бракеража скоропортящихся пищевых продуктов, поступающих на пищеблок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Информацию о качестве закупаемых продуктов писали в журнале бракеража пищевых продуктов и продовольственного сырья</w:t>
            </w:r>
          </w:p>
        </w:tc>
        <w:tc>
          <w:tcPr>
            <w:tcW w:w="3028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оставлять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вести документы не надо. При этом по-прежнему надо контролировать качество и безопасность купленных продуктов и приготовленных блюд</w:t>
            </w:r>
          </w:p>
        </w:tc>
      </w:tr>
      <w:tr w:rsidR="000933E2" w:rsidRPr="000933E2" w:rsidTr="000933E2">
        <w:trPr>
          <w:trHeight w:val="2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пригодности приготовленной продукции заносили в журнал бракеража готовой кулинарной продукции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33E2" w:rsidRPr="000933E2" w:rsidTr="000933E2">
        <w:trPr>
          <w:trHeight w:val="2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Меню-раскладка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Составляли ежедневно. Указывали выход блюда</w:t>
            </w:r>
          </w:p>
        </w:tc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Составляли. Указывали рецептуру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Составлять не надо</w:t>
            </w:r>
          </w:p>
        </w:tc>
      </w:tr>
      <w:tr w:rsidR="000933E2" w:rsidRPr="000933E2" w:rsidTr="000933E2">
        <w:trPr>
          <w:trHeight w:val="2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меню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Меню называли примерным, составляли по типовой форме и согласовывали с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Роспотребнадзором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Помимо основных сведений указывали информацию о витаминах и минеральных веществах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Используйте рекомендуемую форму. Меню составляет тот, кто готовит пищу. Руководитель согласовывает меню, если пищу поставляет предприятие питания (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"https://mini.1obraz.ru/" \l "/document/99/566276706/XA00M842N9/" \o "" </w:instrTex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подп</w:t>
            </w:r>
            <w:proofErr w:type="spellEnd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. 8.1.3 п. 8.1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Ежедневное меню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Указывали наименование блюда и объем порции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 указывайте наименование приема пищи и калорийность (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"https://mini.1obraz.ru/" \l "/document/99/566276706/ZAP26A43B6/" \o "" </w:instrTex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абз</w:t>
            </w:r>
            <w:proofErr w:type="spellEnd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. 2 </w:t>
            </w:r>
            <w:proofErr w:type="spellStart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подп</w:t>
            </w:r>
            <w:proofErr w:type="spellEnd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. 8.1.7 п. 8.1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Меню дополнительного питания</w:t>
            </w:r>
          </w:p>
        </w:tc>
        <w:tc>
          <w:tcPr>
            <w:tcW w:w="26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61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Составляли ассортимент дополнительного питания. Ежегодно утверждали его и согласовывали с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Роспотребнадзором</w:t>
            </w:r>
            <w:proofErr w:type="spellEnd"/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Теперь школа должна составлять меню дополнительного питания. Указывайте в нем наименование блюда, массу и калорийность порции (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"https://mini.1obraz.ru/" \l "/document/99/566276706/ZAP22T43BU/" \o "" </w:instrTex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абз</w:t>
            </w:r>
            <w:proofErr w:type="spellEnd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 xml:space="preserve">. 3 </w:t>
            </w:r>
            <w:proofErr w:type="spellStart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подп</w:t>
            </w:r>
            <w:proofErr w:type="spellEnd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. 8.1.7 п. 8.1 и п. 8.3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Индивидуальное меню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составляли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Новый документ. Составляйте для организации питания детей, нуждающихся в лечебном и диетическом питании (</w:t>
            </w:r>
            <w:hyperlink r:id="rId9" w:anchor="/document/99/566276706/XA00M822N8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8.2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Гигиенический журнал (сотрудники)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Шаблон назывался «Журнал здоровья». Его четыре графы заполнял медработник. Форма журнала была бумажной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Используйте рекомендуемую форму. Ежедневно заполняйте в ней восемь граф. Журнал может заполнять ответственный работник, если в образовательной организации нет медработника. Ведите в бумажном или электронном виде (</w:t>
            </w:r>
            <w:hyperlink r:id="rId10" w:anchor="/document/99/566276706/XA00M7C2MK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2.22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вели. Склады оборудовали термометрами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Новая обязанность – создать журнал по рекомендуемой форме и ежедневно вносить в него сведения о температуре в складских помещениях (</w:t>
            </w:r>
            <w:hyperlink r:id="rId11" w:anchor="/document/99/566276706/XA00M8U2MR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3.8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1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Технологическая карта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Составляли по типовой форме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Типовой формы нет. Рецептуру можно указывать не только в технологической карте, но и по технико-технологической карте и технологической инструкции (</w:t>
            </w:r>
            <w:hyperlink r:id="rId12" w:anchor="/document/99/566276706/XA00M922N3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2.8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1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 проведения витаминизации третьих и сладких блюд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Составляли по типовой форме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Составлять не надо. Проводите витаминизацию по старым правилам (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"https://mini.1obraz.ru/" \l "/document/99/566276706/XA00M9Q2NI/" \o "" </w:instrTex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подп</w:t>
            </w:r>
            <w:proofErr w:type="spellEnd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. 8.1.6 п. 8.1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1"/>
        </w:trPr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Приказ о назначении ответственного за организацию питания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Ответственного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назначали, если такое требование содержали региональные нормативные акты.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назначать ответственного не требовал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Издайте приказ об 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ответственном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hyperlink r:id="rId13" w:anchor="/document/99/566276706/XA00M7C2MK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2.22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14" w:anchor="/document/99/566276706/XA00MBO2NG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3.4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"https://mini.1obraz.ru/" \l "/document/99/566276706/XA00M962NE/" \o "" </w:instrTex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подп</w:t>
            </w:r>
            <w:proofErr w:type="spellEnd"/>
            <w:r w:rsidRPr="000933E2">
              <w:rPr>
                <w:rFonts w:ascii="Arial" w:eastAsia="Times New Roman" w:hAnsi="Arial" w:cs="Arial"/>
                <w:color w:val="01745C"/>
                <w:sz w:val="18"/>
                <w:u w:val="single"/>
                <w:lang w:eastAsia="ru-RU"/>
              </w:rPr>
              <w:t>. 8.2.2 п. 8.2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hyperlink r:id="rId15" w:anchor="/document/99/566276706/ZAP255E3DS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приложение 13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c>
          <w:tcPr>
            <w:tcW w:w="13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об организации питания</w:t>
            </w:r>
          </w:p>
        </w:tc>
        <w:tc>
          <w:tcPr>
            <w:tcW w:w="261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Содержало нормы из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старых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Приведите в соответствие с новым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 xml:space="preserve">Ведомость </w:t>
      </w:r>
      <w:proofErr w:type="gramStart"/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контроля за</w:t>
      </w:r>
      <w:proofErr w:type="gramEnd"/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 xml:space="preserve"> рационом питания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Поручите медработнику вести ведомость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контроля за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рационом питания детей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"/document/99/566276706/XA00M7K2N7/"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8.1.2 п. 8.1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Документ составляют каждые 7–10 дней, а заполняют ежедневно. Форма есть в </w:t>
      </w:r>
      <w:hyperlink r:id="rId16" w:anchor="/document/99/566276706/XA00MG02OA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приложении 13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Надо заполнять шапку, таблицу и при необходимости рекомендации по корректировке меню. В конце недели медработник должен поставить в заполненной ведомости дату, расписаться, ознакомить с ней вас и ответственного по питанию. Проверьте, чтобы данные из ведомости были не ниже минимальных значений из </w:t>
      </w:r>
      <w:hyperlink r:id="rId17" w:anchor="/document/99/566276706/XA00MFG2O8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приложения 7 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Затем поставьте свою подпись и укажите дату. Предложите медработнику образец.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787"/>
      </w:tblGrid>
      <w:tr w:rsidR="000933E2" w:rsidRPr="000933E2" w:rsidTr="000933E2">
        <w:tc>
          <w:tcPr>
            <w:tcW w:w="344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Ведомость </w:t>
            </w:r>
            <w:proofErr w:type="gram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контроля за</w:t>
            </w:r>
            <w:proofErr w:type="gramEnd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рационом питания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1730375" cy="2370455"/>
                  <wp:effectExtent l="19050" t="0" r="3175" b="0"/>
                  <wp:docPr id="2" name="-24507593" descr="https://mini.1obraz.ru/system/content/image/53/1/-24507593/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593" descr="https://mini.1obraz.ru/system/content/image/53/1/-245075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0" w:anchor="/document/118/29775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lastRenderedPageBreak/>
        <w:t>График смены кипяченой воды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График – новый документ для образовательной организации. Ведите его, если обеспечиваете питьевой режим с помощью кипяченой воды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"/document/99/566276706/XA00MC02NQ/"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8.4.5 п. 8.4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Контролировать смену воды не реже чем каждые три часа и заполнять график поручите ответственному по питанию.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детском саду эту функцию также можно возложить на воспитателей. Разработайте форму графика. Например, в виде таблицы с тремя графами: дата, время замены воды, Ф. И. О. и подпись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заменившего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проконтролировавшего замену воды. Скачайте заполненный образец.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787"/>
      </w:tblGrid>
      <w:tr w:rsidR="000933E2" w:rsidRPr="000933E2" w:rsidTr="000933E2">
        <w:tc>
          <w:tcPr>
            <w:tcW w:w="344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График замены кипяченой воды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1730375" cy="2370455"/>
                  <wp:effectExtent l="0" t="0" r="3175" b="0"/>
                  <wp:docPr id="3" name="-24507594" descr="https://mini.1obraz.ru/system/content/image/53/1/-24507594/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594" descr="https://mini.1obraz.ru/system/content/image/53/1/-245075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3" w:anchor="/document/118/81021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Программа производственного контроля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Поручите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ответственному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за контроль питания скорректировать программу производственного контроля (</w:t>
      </w:r>
      <w:hyperlink r:id="rId24" w:anchor="/document/99/566276706/XA00M2U2M0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2.1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 Надо внести новые сведения в три раздела, заменить отмененные 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на действующие, а при отсутствии замены – исключить их. Перечень отмененных актов попросите взять в </w:t>
      </w:r>
      <w:hyperlink r:id="rId25" w:anchor="/document/99/565983838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постановлении Правительства от 08.10.2020 № 1631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разделе «Объекты лабораторных исследований» можно изменить перечень испытаний в сфере питания. Теперь образовательная организация вправе самостоятельно определять порядок и периодичность их проведения. При этом можно использовать рекомендуемую номенклатуру исследований из приложения 5 к </w:t>
      </w:r>
      <w:hyperlink r:id="rId26" w:anchor="/document/97/479791/bssPhr5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МР 2.4.0179-20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Если не хотите менять периодичность, оставьте раздел неизменным. Смотрите фрагмент раздела с новыми сроками исследований.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Фрагмент программы производственного контроля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  <w:bdr w:val="single" w:sz="4" w:space="18" w:color="E2DFDD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633210" cy="3608070"/>
            <wp:effectExtent l="19050" t="0" r="0" b="0"/>
            <wp:docPr id="4" name="-24514896" descr="https://mini.1obraz.ru/system/content/image/53/1/-245148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4514896" descr="https://mini.1obraz.ru/system/content/image/53/1/-24514896/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36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разделе «Мероприятия по безопасности и методы контроля» надо прописать контролируемые этапы технологических операций и пищевой продукции на этапах ее изготовления (</w:t>
      </w:r>
      <w:hyperlink r:id="rId28" w:anchor="/document/99/566276706/XA00M2U2M0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п. 2.1 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 </w:t>
      </w:r>
      <w:hyperlink r:id="rId29" w:anchor="/document/99/566276706/ZAP25II3EM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сноска 3 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 Это единственная процедура, основанная на принципах ХАССП, которую обязательно внести в программу (</w:t>
      </w:r>
      <w:hyperlink r:id="rId30" w:anchor="/document/99/902320560/XA00M502MN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ч. 2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 </w:t>
      </w:r>
      <w:hyperlink r:id="rId31" w:anchor="/document/99/902320560/XA00M982N0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п. 3 ч. 3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 ст. 10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ТР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ТС 021/2011). Порядок и периодичность контрольных мероприятий организация определяет самостоятельно. Также в данный раздел надо добавить новое мероприятие – контроль содержания действующих веществ в 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дезсредствах</w:t>
      </w:r>
      <w:proofErr w:type="spell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(</w:t>
      </w:r>
      <w:hyperlink r:id="rId32" w:anchor="/document/99/566276706/XA00M7Q2N3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4.6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Периодичность и исполнителя установите самостоятельно.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разделе «Формы учета и отчетности» поручите актуализировать названия отдельных учетных документов. Например, 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заменить журнал здоровья на гигиенический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журнал. Новые названия форм берите из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Также надо добавить к документам учета новые. Это должны быть документы по процедурам ХАССП, например, рабочие листы, отчеты и т. п. Для описания документов по ХАССП используйте </w:t>
      </w:r>
      <w:hyperlink r:id="rId33" w:anchor="/document/97/453440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ГОСТ </w:t>
        </w:r>
        <w:proofErr w:type="gram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Р</w:t>
        </w:r>
        <w:proofErr w:type="gram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51705.1-2001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Фрагмент программы производственного контроля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2"/>
          <w:sz w:val="20"/>
          <w:szCs w:val="20"/>
          <w:bdr w:val="single" w:sz="4" w:space="18" w:color="E2DFDD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647180" cy="2370455"/>
            <wp:effectExtent l="19050" t="0" r="1270" b="0"/>
            <wp:docPr id="5" name="-24514894" descr="https://mini.1obraz.ru/system/content/image/53/1/-245148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4514894" descr="https://mini.1obraz.ru/system/content/image/53/1/-24514894/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Чтобы изменить документ, примите новую редакцию программы или оформите корректировочный лист к действующей редакции. Используйте образец актуальной программы производственного контроля.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4733"/>
      </w:tblGrid>
      <w:tr w:rsidR="000933E2" w:rsidRPr="000933E2" w:rsidTr="000933E2">
        <w:tc>
          <w:tcPr>
            <w:tcW w:w="344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ДЕТСКИЙ САД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1638935" cy="2286000"/>
                  <wp:effectExtent l="19050" t="0" r="0" b="0"/>
                  <wp:docPr id="6" name="-24507618" descr="https://mini.1obraz.ru/system/content/image/53/1/-24507618/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18" descr="https://mini.1obraz.ru/system/content/image/53/1/-245076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7" w:anchor="/document/118/67000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344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ШКОЛА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1638935" cy="2286000"/>
                  <wp:effectExtent l="19050" t="0" r="0" b="0"/>
                  <wp:docPr id="7" name="-24507619" descr="https://mini.1obraz.ru/system/content/image/53/1/-24507619/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19" descr="https://mini.1obraz.ru/system/content/image/53/1/-245076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9" w:anchor="/document/118/55461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Основное меню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Основное меню разрабатывают минимум на две недели для каждой возрастной группы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"/document/99/566276706/XA00M8M2NC/"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8.1.4 п. 8.1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В детском саду для детей 1–3 и 3–7 лет, в школе – 7–11, 12 и старше лет. Если еду готовят работники образовательной организации, поручите составить меню ответственному по питанию совместно с поваром, если доставляют – предприятию питания. В первом случае готовое меню утвердите, во втором – согласуйте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"/document/99/566276706/XA00M842N9/"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8.1.3 п. 8.1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До того как расписаться в документе, проверьте его. Меню следует составлять по рекомендуемой форме из </w:t>
      </w:r>
      <w:hyperlink r:id="rId40" w:anchor="/document/99/566276706/XA00M742ME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приложения 8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 Оно должно содержать наименование приема пищи и каждого блюда, вес блюда и количество пищевых веществ, иметь ссылки на рецептуры блюд. Убедитесь, что в меню указаны неделя, день и итоговые сведения по каждому приему пищи. Наименования блюд в меню должны соответствовать их названиям в технологических картах (</w:t>
      </w:r>
      <w:hyperlink r:id="rId41" w:anchor="/document/99/566276706/XA00M922N3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2.8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Масса порции и объемы блюд должны быть в пределах норматива, указанного в </w:t>
      </w:r>
      <w:hyperlink r:id="rId42" w:anchor="/document/99/566276706/XA00M7M2MH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приложении 9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 а доля и суточная потребность в питательных веществах – </w:t>
      </w:r>
      <w:hyperlink r:id="rId43" w:anchor="/document/99/566276706/XA00MG82O6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приложении 10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Смотрите образец основного меню.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6"/>
        <w:gridCol w:w="4189"/>
      </w:tblGrid>
      <w:tr w:rsidR="000933E2" w:rsidRPr="000933E2" w:rsidTr="000933E2">
        <w:tc>
          <w:tcPr>
            <w:tcW w:w="429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Основное меню для воспитанников 3–7 лет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1638935"/>
                  <wp:effectExtent l="19050" t="0" r="0" b="0"/>
                  <wp:docPr id="8" name="-24507595" descr="https://mini.1obraz.ru/system/content/image/53/1/-24507595/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595" descr="https://mini.1obraz.ru/system/content/image/53/1/-245075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6" w:anchor="/document/118/29759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341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Ежедневное меню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Поручите ответственному составлять ежедневное меню основного питания – на сутки для всех возрастных групп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"/document/99/566276706/XA00MF82O2/"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8.1.7 п. 8.1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Типовая форма 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санправилами</w:t>
      </w:r>
      <w:proofErr w:type="spell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не определена, поэтому разработайте ее самостоятельно. Она должна содержать обязательные сведения: наименование приема пищи и блюда, массу и калорийность порции. Готовое ежедневное меню утвердите и попросите вывесить в групповой ячейке детского сада, холле или обеденном зале школы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"/document/99/566276706/XA00MF82O2/"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8.1.7 п. 8.1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8"/>
        <w:gridCol w:w="4077"/>
      </w:tblGrid>
      <w:tr w:rsidR="000933E2" w:rsidRPr="000933E2" w:rsidTr="000933E2">
        <w:tc>
          <w:tcPr>
            <w:tcW w:w="38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Ежедневное меню для группы 3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7 лет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1638935"/>
                  <wp:effectExtent l="19050" t="0" r="0" b="0"/>
                  <wp:docPr id="9" name="-24507597" descr="https://mini.1obraz.ru/system/content/image/53/1/-24507597/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597" descr="https://mini.1obraz.ru/system/content/image/53/1/-245075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8" w:anchor="/document/118/81022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29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Меню дополнительного питания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Определите способ, которым будете предоставлять дополнительное питание. Это можно делать через буфет школы или автоматические аппараты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"/document/99/566276706/XA00MGA2O7/"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8.3.2 п. 8.2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В зависимости от способа выберите ассортимент продукции. Рекомендуемого нет. Есть примерный перечень для подачи пищи через автоматы. В него входит продукция в потребительской упаковке: соки, нектары, молоко и молочная продукция, негазированная вода, любые орехи, кроме арахиса, сухофрукты и кондитерские изделия до 100 г. Через буфет можно реализовать любые доступные продукты, кроме тех, которые запрещены для питания детей. Перечень смотрите в </w:t>
      </w:r>
      <w:hyperlink r:id="rId49" w:anchor="/document/99/566276706/XA00MCU2NT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приложении 6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Ассортимент продукции, которую готовы реализовать, пропишите в меню. Рекомендованной формы нет. Составьте ее с учетом обязательных сведений – это наименование блюда, масса и калорийность порции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"/document/99/566276706/ZAP1TEI3AD/"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8.1.7 п. 8.1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Распорядитесь вывесить готовое меню в доступном для родителей и детей местах.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Например, в обеденном зале или холле. При замене продукции поручите разработать новое меню дополнительного питания.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8"/>
        <w:gridCol w:w="4077"/>
      </w:tblGrid>
      <w:tr w:rsidR="000933E2" w:rsidRPr="000933E2" w:rsidTr="000933E2">
        <w:tc>
          <w:tcPr>
            <w:tcW w:w="386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Меню дополнительного питания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1638935"/>
                  <wp:effectExtent l="19050" t="0" r="0" b="0"/>
                  <wp:docPr id="10" name="-24507597" descr="https://mini.1obraz.ru/system/content/image/53/1/-24507597/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597" descr="https://mini.1obraz.ru/system/content/image/53/1/-245075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1" w:anchor="/document/118/81023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29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Индивидуальное меню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Если в детском саду и школе есть дети, которые нуждаются в лечебном и диетическом питании, составьте для них индивидуальное меню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"/document/99/566276706/XA00M8K2NB/"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8.2.1 п. 8.2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 Типовой формы нет. Можете разработать ее самостоятельно или возложить эту обязанность на специалиста-диетолога. В меню он должен прописать рационы по назначению лечащего врача ребенка. Назначение обязаны предоставить родители.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7"/>
        <w:gridCol w:w="3638"/>
      </w:tblGrid>
      <w:tr w:rsidR="000933E2" w:rsidRPr="000933E2" w:rsidTr="000933E2">
        <w:tc>
          <w:tcPr>
            <w:tcW w:w="43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Индивидуальное меню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2286000" cy="1638935"/>
                  <wp:effectExtent l="19050" t="0" r="0" b="0"/>
                  <wp:docPr id="11" name="-24507601" descr="https://mini.1obraz.ru/system/content/image/53/1/-24507601/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01" descr="https://mini.1obraz.ru/system/content/image/53/1/-245076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3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anchor="/document/118/81025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2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0933E2" w:rsidRPr="000933E2" w:rsidRDefault="000933E2" w:rsidP="000933E2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16"/>
          <w:szCs w:val="16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16"/>
          <w:szCs w:val="16"/>
          <w:lang w:eastAsia="ru-RU"/>
        </w:rPr>
        <w:t>ВНИМАНИЕ</w:t>
      </w:r>
    </w:p>
    <w:p w:rsidR="000933E2" w:rsidRPr="000933E2" w:rsidRDefault="000933E2" w:rsidP="000933E2">
      <w:pPr>
        <w:shd w:val="clear" w:color="auto" w:fill="F5F6FA"/>
        <w:spacing w:before="100" w:beforeAutospacing="1" w:after="133" w:line="310" w:lineRule="atLeast"/>
        <w:rPr>
          <w:rFonts w:ascii="Times New Roman" w:eastAsia="Times New Roman" w:hAnsi="Times New Roman" w:cs="Times New Roman"/>
          <w:b/>
          <w:bCs/>
          <w:color w:val="780C15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olor w:val="780C15"/>
          <w:spacing w:val="-2"/>
          <w:sz w:val="20"/>
          <w:szCs w:val="20"/>
          <w:lang w:eastAsia="ru-RU"/>
        </w:rPr>
        <w:t>Если дети, которые нуждаются в лечебном и диетическом питании, приносят готовую пищу, можно не составлять для них индивидуальное меню</w:t>
      </w:r>
    </w:p>
    <w:p w:rsidR="000933E2" w:rsidRPr="000933E2" w:rsidRDefault="000933E2" w:rsidP="000933E2">
      <w:pPr>
        <w:shd w:val="clear" w:color="auto" w:fill="F5F6FA"/>
        <w:spacing w:line="310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этом случае создайте специальные условия для питания в столовой или отдельном помещении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"/document/99/566276706/XA00M9O2NH/"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8.2.3 п. 8.2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 Подробнее об условиях, которые надо создать, читайте в </w:t>
      </w:r>
      <w:hyperlink r:id="rId54" w:anchor="/document/16/72175/dfas8b2l45/" w:history="1">
        <w:r w:rsidRPr="000933E2">
          <w:rPr>
            <w:rFonts w:ascii="Times New Roman" w:eastAsia="Times New Roman" w:hAnsi="Times New Roman" w:cs="Times New Roman"/>
            <w:color w:val="0047B3"/>
            <w:spacing w:val="-2"/>
            <w:sz w:val="20"/>
            <w:u w:val="single"/>
            <w:lang w:eastAsia="ru-RU"/>
          </w:rPr>
          <w:t>отдельном разделе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Гигиенический журнал (сотрудники)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Результаты осмотров работников пищеблока на заболевания фиксируйте в гигиеническом журнале. Можно вести его в бумажной либо электронной форме (</w:t>
      </w:r>
      <w:hyperlink r:id="rId55" w:anchor="/document/99/566276706/XA00M7C2MK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2.22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Рекомендуемая форма журнала есть в </w:t>
      </w:r>
      <w:hyperlink r:id="rId56" w:anchor="/document/99/566276706/XA00MCC2N1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приложении 1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 Осматривать работников и вести журнал поручите медработнику. Если его нет в штате, назначьте иного работника, например, ответственного по питанию. Контролируйте, чтобы список отмеченных в журнале работников соответствовал числу работников смены. Проверьте содержание. В журнале надо указывать дату обследования работника, его Ф. И. О. и должность, ставить пометку, допущен он к работе или отстранен и подпись ответственного. Но помимо этого, в новой форме журнала сам работник должен расписаться два раза. Первый – за то, что признаки инфекционных 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заболеваний отсутствуют у него и у членов его семьи. Второй – что нет заболеваний верхних дыхательных путей и гнойничковых заболеваний кожи. Используйте образец журнала.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4"/>
        <w:gridCol w:w="4391"/>
      </w:tblGrid>
      <w:tr w:rsidR="000933E2" w:rsidRPr="000933E2" w:rsidTr="000933E2">
        <w:tc>
          <w:tcPr>
            <w:tcW w:w="344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Гигиенический журнал (сотрудники)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2363470" cy="1723390"/>
                  <wp:effectExtent l="19050" t="0" r="0" b="0"/>
                  <wp:docPr id="12" name="-24507602" descr="https://mini.1obraz.ru/system/content/image/53/1/-24507602/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02" descr="https://mini.1obraz.ru/system/content/image/53/1/-245076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72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9" w:anchor="/document/118/29768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33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Журнал учета температуры и влажности в складских помещениях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Новая обязанность детского сада и школы – вести журнал учета температуры и влажности в складских помещениях (</w:t>
      </w:r>
      <w:hyperlink r:id="rId60" w:anchor="/document/99/566276706/XA00M8U2MR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3.8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 Назначьте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ответственного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 выдайте ему рекомендуемую форму. Она есть в </w:t>
      </w:r>
      <w:hyperlink r:id="rId61" w:anchor="/document/99/566276706/XA00MDG2N7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приложении 3 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П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оручите ответственному ежедневно снимать показания приборов учета и вносить их в журнал. Работник может вести его в бумажном или электронном виде. Возьмите образец журнала.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3641"/>
      </w:tblGrid>
      <w:tr w:rsidR="000933E2" w:rsidRPr="000933E2" w:rsidTr="000933E2">
        <w:trPr>
          <w:trHeight w:val="3"/>
        </w:trPr>
        <w:tc>
          <w:tcPr>
            <w:tcW w:w="41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Журнал учета температуры и влажности в складских помещениях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2363470" cy="1723390"/>
                  <wp:effectExtent l="19050" t="0" r="0" b="0"/>
                  <wp:docPr id="13" name="-24507603" descr="https://mini.1obraz.ru/system/content/image/53/1/-24507603/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03" descr="https://mini.1obraz.ru/system/content/image/53/1/-245076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72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3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3" w:anchor="/document/118/81026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261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Технологические карты блюд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Все кулинарные блюда надо готовить по технологической или технико-технологической карте либо технологической инструкции (</w:t>
      </w:r>
      <w:hyperlink r:id="rId64" w:anchor="/document/99/566276706/XA00M922N3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2.8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Требований к форме технологических документов нет, но есть к содержанию. В документе должна быть прописана температура горячих жидких и иных блюд, холодных супов, напитков (</w:t>
      </w:r>
      <w:hyperlink r:id="rId65" w:anchor="/document/99/566276706/XA00M3O2MF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5.2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 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Разработайте формы документов самостоятельно, поручите это ответственному работнику либо используйте типовые. Например, примерную форму технологической и технико-технологической карты содержит </w:t>
      </w:r>
      <w:hyperlink r:id="rId66" w:anchor="/document/97/393657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ГОСТ 31987-2012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 </w:t>
      </w:r>
    </w:p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lastRenderedPageBreak/>
        <w:t>Приказ о назначении ответственного за организацию питания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Назначьте ответственного за организацию питания (</w:t>
      </w:r>
      <w:hyperlink r:id="rId67" w:anchor="/document/99/566276706/XA00M7C2MK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п. 2.22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 </w:t>
      </w:r>
      <w:hyperlink r:id="rId68" w:anchor="/document/99/566276706/XA00MBO2NG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3.4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"/document/99/566276706/XA00M962NE/"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. 8.2.2 п. 8.2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 </w:t>
      </w:r>
      <w:hyperlink r:id="rId69" w:anchor="/document/99/566276706/ZAP255E3DS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приложение 13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 Если ответственный уже есть,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измените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его обязанности с учетом </w:t>
      </w:r>
      <w:hyperlink r:id="rId70" w:anchor="/document/99/566276706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нового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Требований к образованию и навыкам ответственного действующие акты не предъявляют. Однако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если в школе и детском саду есть специалист с образованием в сфере контроля качества пищевой продукции, поручите организовывать питание ему. Для этого получите согласие подчиненного на дополнительную работу. Приказ о назначении составьте в свободной форме. Пропишите в нем должность и Ф. И. О. работника. Определите, кто заменит его в случае отсутствия. Приложением к приказу оформите обязанности 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ответственного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Подробности читайте в рекомендации </w:t>
      </w:r>
      <w:hyperlink r:id="rId71" w:anchor="/document/16/62888/" w:tooltip="" w:history="1">
        <w:r w:rsidRPr="000933E2">
          <w:rPr>
            <w:rFonts w:ascii="Times New Roman" w:eastAsia="Times New Roman" w:hAnsi="Times New Roman" w:cs="Times New Roman"/>
            <w:color w:val="0047B3"/>
            <w:spacing w:val="-2"/>
            <w:sz w:val="20"/>
            <w:u w:val="single"/>
            <w:lang w:eastAsia="ru-RU"/>
          </w:rPr>
          <w:t>«Кому поручить организацию питания»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3450"/>
      </w:tblGrid>
      <w:tr w:rsidR="000933E2" w:rsidRPr="000933E2" w:rsidTr="000933E2">
        <w:tc>
          <w:tcPr>
            <w:tcW w:w="49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Приказ о назначении ответственного за организацию питания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1730375" cy="2370455"/>
                  <wp:effectExtent l="0" t="0" r="3175" b="0"/>
                  <wp:docPr id="14" name="-24507606" descr="https://mini.1obraz.ru/system/content/image/53/1/-24507606/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06" descr="https://mini.1obraz.ru/system/content/image/53/1/-245076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4" w:anchor="/document/118/69967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281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Положение об организации питания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Пересмотрите положение об организации питания. Формулировки в нем должны соответствовать </w:t>
      </w:r>
      <w:hyperlink r:id="rId75" w:anchor="/document/99/566276706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новым санитарным правилам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 Например, в первом разделе и далее по тексту замените отмененные акты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действующие. Добавьте сведения о новых обязательных документах по питанию детей, замените наименования форм, например, примерное меню – на основное, ассортимент дополнительного питания – на меню. Сделайте запись о том, что контроль питания основан на принципах ХАССП. Скачайте положение с актуальным содержанием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2"/>
        <w:gridCol w:w="4733"/>
      </w:tblGrid>
      <w:tr w:rsidR="000933E2" w:rsidRPr="000933E2" w:rsidTr="000933E2"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Положение об организации питания</w:t>
            </w:r>
            <w:r w:rsidRPr="000933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дошкольников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730375" cy="2370455"/>
                  <wp:effectExtent l="0" t="0" r="3175" b="0"/>
                  <wp:docPr id="15" name="-24507607" descr="https://mini.1obraz.ru/system/content/image/53/1/-24507607/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07" descr="https://mini.1obraz.ru/system/content/image/53/1/-2450760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8" w:anchor="/document/118/29755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  <w:tc>
          <w:tcPr>
            <w:tcW w:w="35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Положение об организации питания</w:t>
            </w:r>
            <w:r w:rsidRPr="000933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учащихся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730375" cy="2370455"/>
                  <wp:effectExtent l="0" t="0" r="3175" b="0"/>
                  <wp:docPr id="16" name="-24507608" descr="https://mini.1obraz.ru/system/content/image/53/1/-24507608/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08" descr="https://mini.1obraz.ru/system/content/image/53/1/-2450760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1" w:anchor="/document/118/57930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Скачать</w:t>
              </w:r>
            </w:hyperlink>
          </w:p>
        </w:tc>
      </w:tr>
    </w:tbl>
    <w:p w:rsidR="000933E2" w:rsidRPr="000933E2" w:rsidRDefault="000933E2" w:rsidP="000933E2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16"/>
          <w:szCs w:val="16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16"/>
          <w:szCs w:val="16"/>
          <w:lang w:eastAsia="ru-RU"/>
        </w:rPr>
        <w:lastRenderedPageBreak/>
        <w:t>СИТУАЦИЯ</w:t>
      </w:r>
    </w:p>
    <w:p w:rsidR="000933E2" w:rsidRPr="000933E2" w:rsidRDefault="000933E2" w:rsidP="000933E2">
      <w:pPr>
        <w:shd w:val="clear" w:color="auto" w:fill="F3F8FC"/>
        <w:spacing w:before="100" w:beforeAutospacing="1" w:line="310" w:lineRule="atLeast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Надо ли в детском саду и школе вести журнал замены </w:t>
      </w:r>
      <w:proofErr w:type="spellStart"/>
      <w:r w:rsidRPr="000933E2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фритюрных</w:t>
      </w:r>
      <w:proofErr w:type="spellEnd"/>
      <w:r w:rsidRPr="000933E2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 xml:space="preserve"> жиров</w:t>
      </w:r>
    </w:p>
    <w:p w:rsidR="000933E2" w:rsidRPr="000933E2" w:rsidRDefault="000933E2" w:rsidP="000933E2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16"/>
          <w:szCs w:val="16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16"/>
          <w:szCs w:val="16"/>
          <w:lang w:eastAsia="ru-RU"/>
        </w:rPr>
        <w:t>СИТУАЦИЯ</w:t>
      </w:r>
    </w:p>
    <w:p w:rsidR="000933E2" w:rsidRPr="000933E2" w:rsidRDefault="000933E2" w:rsidP="000933E2">
      <w:pPr>
        <w:shd w:val="clear" w:color="auto" w:fill="F3F8FC"/>
        <w:spacing w:before="100" w:beforeAutospacing="1" w:after="133" w:line="310" w:lineRule="atLeast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 xml:space="preserve">Обязаны ли детский сад и школа вести журналы бракеража готовой продукции и продовольственного сырья по формам, которые рекомендованы в новом </w:t>
      </w:r>
      <w:proofErr w:type="spellStart"/>
      <w:r w:rsidRPr="000933E2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СанПиН</w:t>
      </w:r>
      <w:proofErr w:type="spellEnd"/>
    </w:p>
    <w:p w:rsidR="000933E2" w:rsidRPr="000933E2" w:rsidRDefault="000933E2" w:rsidP="000933E2">
      <w:pPr>
        <w:shd w:val="clear" w:color="auto" w:fill="F3F8FC"/>
        <w:spacing w:after="133" w:line="310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Нет, не обязаны.</w:t>
      </w:r>
    </w:p>
    <w:p w:rsidR="000933E2" w:rsidRPr="000933E2" w:rsidRDefault="000933E2" w:rsidP="000933E2">
      <w:pPr>
        <w:shd w:val="clear" w:color="auto" w:fill="F3F8FC"/>
        <w:spacing w:line="310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 1 января 2021 года детский сад и школа не обязаны проводить бракераж пищевой продукции и заполнять соответствующие журналы. Однако данную форму контроля качества и безопасности пищевой продукции можно проводить по своему усмотрению. Например, как мероприятие ХАССП. Рекомендуемые образцы журналов в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представлены для медучреждений и социальных организаций, в которых размещены взрослые люди. Можно использовать эти формы или разработать другие.</w:t>
      </w:r>
    </w:p>
    <w:p w:rsidR="000933E2" w:rsidRPr="000933E2" w:rsidRDefault="000933E2" w:rsidP="000933E2">
      <w:pPr>
        <w:spacing w:before="443" w:after="222" w:line="443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9"/>
          <w:szCs w:val="29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9"/>
          <w:lang w:eastAsia="ru-RU"/>
        </w:rPr>
        <w:t>Какие мероприятия выполнять в детском саду и школе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Поручите ответственному по питанию изучить новые требования и рассказать о них работникам пищеблока.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Предложите использовать обзор изменений. Смотрите его в таблице.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Обзор изменений в порядке организации питания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2035"/>
        <w:gridCol w:w="1885"/>
        <w:gridCol w:w="3825"/>
      </w:tblGrid>
      <w:tr w:rsidR="000933E2" w:rsidRPr="000933E2" w:rsidTr="000933E2">
        <w:trPr>
          <w:tblHeader/>
        </w:trPr>
        <w:tc>
          <w:tcPr>
            <w:tcW w:w="146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Требование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было</w:t>
            </w:r>
          </w:p>
        </w:tc>
        <w:tc>
          <w:tcPr>
            <w:tcW w:w="313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Как стало </w:t>
            </w:r>
            <w:proofErr w:type="gram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 новому</w:t>
            </w:r>
            <w:proofErr w:type="gramEnd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  <w:proofErr w:type="spell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СанПиН</w:t>
            </w:r>
            <w:proofErr w:type="spellEnd"/>
          </w:p>
        </w:tc>
      </w:tr>
      <w:tr w:rsidR="000933E2" w:rsidRPr="000933E2" w:rsidTr="000933E2">
        <w:trPr>
          <w:tblHeader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Детский сад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Школа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запрещенных для питания детей продуктов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состоял из 36 позиций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состоял из 41 позиции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состоит из 45 позиций (</w:t>
            </w:r>
            <w:hyperlink r:id="rId82" w:anchor="/document/99/566276706/XA00MCU2NT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приложение 6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Продукты-заменители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Можно было заменить восемь продуктов на другие. Продукты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заменяли на равноценные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содержанию основного вещества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Перечень состоит из семи видов продуктов. Исключили хлеб, а яблоки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заменили на фрукты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продуктов-заменителей поменяли, установили другую массу. 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Теперь продукты надо заменять по массе,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не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веществу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hyperlink r:id="rId83" w:anchor="/document/99/566276706/XA00MEU2O5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приложение 12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5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Наборы продуктов на одного ребенка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Были рекомендуемые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Стали обязательными минимальными. Вес продуктов изменился (</w:t>
            </w:r>
            <w:hyperlink r:id="rId84" w:anchor="/document/99/566276706/XA00MFG2O8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приложение 7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Суточная потребность в витаминах и пищевых веществах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Были установлены нормы по четырем показателям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Были установлены нормы по 15 показателям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Установили нормы по 17 показателям. Для школы некоторые показатели заменили, например, цинк на калий.</w:t>
            </w:r>
          </w:p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Ввели нормы для кадетов (</w:t>
            </w:r>
            <w:hyperlink r:id="rId85" w:anchor="/document/99/566276706/XA00M7S2N5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таблица 1 к приложению 10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Массы порций блюд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было требований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Была установлена рекомендуемая масса порций для любых учеников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обязательно.</w:t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детском саду установили минимальные и максимальные значения порций.</w:t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школе массу порций скорректировали. Теперь котлета должна весить минимум 90 г, а не 80 г, напиток – 180, а не 200. Изменили наименования приемов пищи, но по смыслу они остались прежними. Например, котлета теперь второе блюдо, а напиток – третье.</w:t>
            </w:r>
          </w:p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Определили массу порций для кадетов. Они увеличенные по сравнению с порциями для школьников (таблицы </w:t>
            </w:r>
            <w:hyperlink r:id="rId86" w:anchor="/document/99/566276706/XA00M882MK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1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 </w:t>
            </w:r>
            <w:hyperlink r:id="rId87" w:anchor="/document/99/566276706/XA00MAI2MU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 приложению 9)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объемы блюд по приемам пищи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Были минимальные и максимальные объемы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было требований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Установили минимальные объемы (</w:t>
            </w:r>
            <w:hyperlink r:id="rId88" w:anchor="/document/99/566276706/XA00MBO2NM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таблица 3 к приложению 9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Питьевой режим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Три способа: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кулеры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кипяченая вода, 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бутилированная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вода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способа: стационарные фонтанчики и расфасованная в бутылки вода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Четыре способа: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кулеры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 кипяченая вода, стационарные фонтанчики и расфасованная в бутылки вода (</w:t>
            </w:r>
            <w:hyperlink r:id="rId89" w:anchor="/document/99/566276706/XA00M7E2N4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8.4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 пищей из дома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Запрещали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Разрешили для длительно болеющих детей и нуждающихся в диетическом питании. Для питания надо создать условия (</w:t>
            </w:r>
            <w:hyperlink r:id="rId90" w:anchor="/document/99/566276706/XA00M822N8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8.2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Маркировка разделочного инвентаря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Использовали конкретные обозначения из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например нож для сырого мяса маркировали «СМ»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Маркировать инвентарь можно любым способом (</w:t>
            </w:r>
            <w:hyperlink r:id="rId91" w:anchor="/document/99/566276706/XA00MAK2NA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3.2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Использование работниками одноразовых перчаток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было требований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Работники обязаны использовать перчатки, когда готовят порцию блюда, делают салаты и закуски. Перчатки надо своевременно менять (</w:t>
            </w:r>
            <w:hyperlink r:id="rId92" w:anchor="/document/99/566276706/XA00MBO2NG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3.4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11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Температура блюд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Горячие – от 60 до 65 °C; холодные и напитки – не ниже 15 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°C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Горячие – не ниже 75 °C, вторые блюда и гарниры – не ниже 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65 °C, холодные супы и напитки – не выше 14 °C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1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Температура должна соответствовать требованиям технологических документов 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</w:t>
            </w:r>
            <w:hyperlink r:id="rId93" w:anchor="/document/99/566276706/XA00M3O2MF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5.2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Отделка стен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Выкладывали плиткой на высоту от 1,5 м, в заготовочной и душевой – 1,8 м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Выкладывали плиткой на высоту от 1,7 м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Внутренняя отделка должна выдерживать ежедневную уборку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моющими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дезсредствами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hyperlink r:id="rId94" w:anchor="/document/99/566276706/XA00M902N2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2.16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Тара для мытья посуды</w:t>
            </w:r>
          </w:p>
        </w:tc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Ванны для кухонного инвентаря, кухонной посуды, производственного оборудования. В каждой групповой ячейке ванная для столовой посуды</w:t>
            </w:r>
          </w:p>
        </w:tc>
        <w:tc>
          <w:tcPr>
            <w:tcW w:w="11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Ванны для кухонной и столовой посуды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Отдельные ванные для кухонной, столовой посуды, подносов. В производственных цехах отдельные ванные для разделочного инвентаря для готовой и сырой продукции (</w:t>
            </w:r>
            <w:hyperlink r:id="rId95" w:anchor="/document/99/566276706/ZAP21QK3CL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3.2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 детей в турпоходах и иных природных условиях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были установлены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Определили требования к зонам, которые надо выделить. Установили требования к посуде и инвентарю, дежурству детей (</w:t>
            </w:r>
            <w:hyperlink r:id="rId96" w:anchor="/document/99/566276706/XA00M902NB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8.7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Поход работника в туалет в санитарной одежде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Надо было снимать одежду перед тем, как идти в туалет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Одежду можно не снимать, если поверх нее надевать халат (</w:t>
            </w:r>
            <w:hyperlink r:id="rId97" w:anchor="/document/99/566276706/XA00MBO2NG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3.4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Инвентарь для сырой и готовой продукции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Надо было мыть и хранить на рабочих местах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Мыть надо отдельно друг от друга. Хранить также раздельно в производственных цехах (</w:t>
            </w:r>
            <w:hyperlink r:id="rId98" w:anchor="/document/99/566276706/XA00MAK2NA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3.2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46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 в производственных помещениях пищеблока</w:t>
            </w:r>
          </w:p>
        </w:tc>
        <w:tc>
          <w:tcPr>
            <w:tcW w:w="2401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Запрещали присутствовать</w:t>
            </w:r>
          </w:p>
        </w:tc>
        <w:tc>
          <w:tcPr>
            <w:tcW w:w="3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Можно привлекать детей к мастер-классам по изготовлению пищи, если обеспечить безопасность продуктов и контролировать процесс приготовления (</w:t>
            </w:r>
            <w:hyperlink r:id="rId99" w:anchor="/document/99/566276706/XA00M8G2MQ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 2.24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Не используйте запрещенные продукты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Оповестите работников пищеблока, ответственного по питанию, и других ответственных о новом перечне запрещенных продуктов. Его расширили, некоторые позиции уточнили или исключили (</w:t>
      </w:r>
      <w:hyperlink r:id="rId100" w:anchor="/document/99/566276706/XA00MCU2NT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приложение 6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Полный перечень запрещенных продуктов – </w:t>
      </w:r>
      <w:hyperlink r:id="rId101" w:anchor="/document/117/21033/" w:tooltip="" w:history="1">
        <w:r w:rsidRPr="000933E2">
          <w:rPr>
            <w:rFonts w:ascii="Times New Roman" w:eastAsia="Times New Roman" w:hAnsi="Times New Roman" w:cs="Times New Roman"/>
            <w:color w:val="0047B3"/>
            <w:spacing w:val="-2"/>
            <w:sz w:val="20"/>
            <w:u w:val="single"/>
            <w:lang w:eastAsia="ru-RU"/>
          </w:rPr>
          <w:t>в справочнике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а изменения – в таблице.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Новое в перечне запрещенных продуктов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4653"/>
        <w:gridCol w:w="3101"/>
      </w:tblGrid>
      <w:tr w:rsidR="000933E2" w:rsidRPr="000933E2" w:rsidTr="000933E2">
        <w:trPr>
          <w:tblHeader/>
        </w:trPr>
        <w:tc>
          <w:tcPr>
            <w:tcW w:w="11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Показатель</w:t>
            </w:r>
          </w:p>
        </w:tc>
        <w:tc>
          <w:tcPr>
            <w:tcW w:w="3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Детский сад</w:t>
            </w:r>
          </w:p>
        </w:tc>
        <w:tc>
          <w:tcPr>
            <w:tcW w:w="22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Школа</w:t>
            </w:r>
          </w:p>
        </w:tc>
      </w:tr>
      <w:tr w:rsidR="000933E2" w:rsidRPr="000933E2" w:rsidTr="000933E2">
        <w:tc>
          <w:tcPr>
            <w:tcW w:w="11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Исключили из запрещенных</w:t>
            </w:r>
          </w:p>
        </w:tc>
        <w:tc>
          <w:tcPr>
            <w:tcW w:w="3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numPr>
                <w:ilvl w:val="0"/>
                <w:numId w:val="1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Сливочное масло жирностью ниже 72%;</w:t>
            </w:r>
          </w:p>
          <w:p w:rsidR="000933E2" w:rsidRPr="000933E2" w:rsidRDefault="000933E2" w:rsidP="000933E2">
            <w:pPr>
              <w:numPr>
                <w:ilvl w:val="0"/>
                <w:numId w:val="1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примечание, что соленая рыба может быть только сельдь, семга, форель;</w:t>
            </w:r>
          </w:p>
          <w:p w:rsidR="000933E2" w:rsidRPr="000933E2" w:rsidRDefault="000933E2" w:rsidP="000933E2">
            <w:pPr>
              <w:numPr>
                <w:ilvl w:val="0"/>
                <w:numId w:val="1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продукты не домашнего производства, которые 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принесли на праздник</w:t>
            </w:r>
          </w:p>
        </w:tc>
        <w:tc>
          <w:tcPr>
            <w:tcW w:w="22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numPr>
                <w:ilvl w:val="0"/>
                <w:numId w:val="2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Соленую рыбу;</w:t>
            </w:r>
          </w:p>
          <w:p w:rsidR="000933E2" w:rsidRPr="000933E2" w:rsidRDefault="000933E2" w:rsidP="000933E2">
            <w:pPr>
              <w:numPr>
                <w:ilvl w:val="0"/>
                <w:numId w:val="2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закусочные консервы;</w:t>
            </w:r>
          </w:p>
          <w:p w:rsidR="000933E2" w:rsidRPr="000933E2" w:rsidRDefault="000933E2" w:rsidP="000933E2">
            <w:pPr>
              <w:numPr>
                <w:ilvl w:val="0"/>
                <w:numId w:val="2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маргарин, если использовать его для выпечки</w:t>
            </w:r>
          </w:p>
        </w:tc>
      </w:tr>
      <w:tr w:rsidR="000933E2" w:rsidRPr="000933E2" w:rsidTr="000933E2">
        <w:tc>
          <w:tcPr>
            <w:tcW w:w="117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Добавили в запрещенные</w:t>
            </w:r>
          </w:p>
        </w:tc>
        <w:tc>
          <w:tcPr>
            <w:tcW w:w="34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Заливные блюда (мясные и рыбные), студни, форшмак из сельди;</w:t>
            </w:r>
          </w:p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фляжный творог;</w:t>
            </w:r>
          </w:p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сырокопченые мясные гастрономические изделия и колбасы;</w:t>
            </w:r>
          </w:p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тонизирующие напитки (в том числе энергетические);</w:t>
            </w:r>
          </w:p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жевательную резинку;</w:t>
            </w:r>
          </w:p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холодные напитки и морсы (без термической обработки) из плодово-ягодного сырья;</w:t>
            </w:r>
          </w:p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окрошки и холодные супы;</w:t>
            </w:r>
          </w:p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яичницу-глазунью;</w:t>
            </w:r>
          </w:p>
          <w:p w:rsidR="000933E2" w:rsidRPr="000933E2" w:rsidRDefault="000933E2" w:rsidP="000933E2">
            <w:pPr>
              <w:numPr>
                <w:ilvl w:val="0"/>
                <w:numId w:val="3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паштеты, блинчики с мясом и с творогом</w:t>
            </w:r>
          </w:p>
        </w:tc>
        <w:tc>
          <w:tcPr>
            <w:tcW w:w="229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33E2" w:rsidRPr="000933E2" w:rsidTr="000933E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 без маркировки;</w:t>
            </w:r>
          </w:p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пищевую продукцию, которая не соответствует техническим регламентам Таможенного союза;</w:t>
            </w:r>
          </w:p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растительное пальмовое, рапсовое, кокосовое, хлопковое;</w:t>
            </w:r>
          </w:p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соки концентрированные диффузионные;</w:t>
            </w:r>
          </w:p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картофельные и кукурузные чипсы, снеки;</w:t>
            </w:r>
          </w:p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изделия из рубленого мяса и рыбы, салаты, блины и оладьи, приготовленные в палаточном лагере;</w:t>
            </w:r>
          </w:p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сырки творожные; изделия творожные более 9% жирности;</w:t>
            </w:r>
          </w:p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молоко и молочные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напитки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стерилизованные менее 2,5% и более 3,5% жирности; кисломолочные напитки менее 2,5% и более 3,5% жирности;</w:t>
            </w:r>
          </w:p>
          <w:p w:rsidR="000933E2" w:rsidRPr="000933E2" w:rsidRDefault="000933E2" w:rsidP="000933E2">
            <w:pPr>
              <w:numPr>
                <w:ilvl w:val="0"/>
                <w:numId w:val="4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готовые кулинарные блюда, не входящие в меню текущего дня, реализуемые через буфеты</w:t>
            </w:r>
          </w:p>
        </w:tc>
      </w:tr>
      <w:tr w:rsidR="000933E2" w:rsidRPr="000933E2" w:rsidTr="000933E2">
        <w:tc>
          <w:tcPr>
            <w:tcW w:w="11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Уточнили</w:t>
            </w:r>
          </w:p>
        </w:tc>
        <w:tc>
          <w:tcPr>
            <w:tcW w:w="5743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numPr>
                <w:ilvl w:val="0"/>
                <w:numId w:val="5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Печень, язык и сердце можно использовать только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говяжьи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0933E2" w:rsidRPr="000933E2" w:rsidRDefault="000933E2" w:rsidP="000933E2">
            <w:pPr>
              <w:numPr>
                <w:ilvl w:val="0"/>
                <w:numId w:val="5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газированная вода запрещена, даже питьевая</w:t>
            </w:r>
          </w:p>
        </w:tc>
      </w:tr>
    </w:tbl>
    <w:p w:rsidR="000933E2" w:rsidRPr="000933E2" w:rsidRDefault="000933E2" w:rsidP="000933E2">
      <w:pPr>
        <w:shd w:val="clear" w:color="auto" w:fill="F3F8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16"/>
          <w:szCs w:val="16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aps/>
          <w:color w:val="0076E0"/>
          <w:spacing w:val="17"/>
          <w:sz w:val="16"/>
          <w:szCs w:val="16"/>
          <w:lang w:eastAsia="ru-RU"/>
        </w:rPr>
        <w:t>СИТУАЦИЯ</w:t>
      </w:r>
    </w:p>
    <w:p w:rsidR="000933E2" w:rsidRPr="000933E2" w:rsidRDefault="000933E2" w:rsidP="000933E2">
      <w:pPr>
        <w:shd w:val="clear" w:color="auto" w:fill="F3F8FC"/>
        <w:spacing w:before="100" w:beforeAutospacing="1" w:line="310" w:lineRule="atLeast"/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color w:val="2D3039"/>
          <w:spacing w:val="-2"/>
          <w:sz w:val="20"/>
          <w:szCs w:val="20"/>
          <w:lang w:eastAsia="ru-RU"/>
        </w:rPr>
        <w:t>Можно ли использовать остатки от предыдущего приема пищи и приготовленную накануне пищу, если теперь их нет в перечне запрещенных продуктов</w:t>
      </w:r>
    </w:p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 xml:space="preserve">Заменяйте продукты </w:t>
      </w:r>
      <w:proofErr w:type="gramStart"/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на</w:t>
      </w:r>
      <w:proofErr w:type="gramEnd"/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 xml:space="preserve"> равноценные по пищевой ценности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Если по причине форс-мажорных обстоятельств в детском саду или школе нет каких-то продуктов, поручите работникам заменить их 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равноценные по пищевой ценности (</w:t>
      </w:r>
      <w:hyperlink r:id="rId102" w:anchor="/document/99/566276706/XA00M8M2NC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8.1.4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 Например, 100 г говядины можно заменить на 96 г кролика. Руководствуйтесь </w:t>
      </w:r>
      <w:hyperlink r:id="rId103" w:anchor="/document/117/27389/" w:tooltip="" w:history="1">
        <w:r w:rsidRPr="000933E2">
          <w:rPr>
            <w:rFonts w:ascii="Times New Roman" w:eastAsia="Times New Roman" w:hAnsi="Times New Roman" w:cs="Times New Roman"/>
            <w:color w:val="0047B3"/>
            <w:spacing w:val="-2"/>
            <w:sz w:val="20"/>
            <w:u w:val="single"/>
            <w:lang w:eastAsia="ru-RU"/>
          </w:rPr>
          <w:t>таблицей замены пищевых продуктов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Обеспечивайте детей минимальными суточными наборами продуктов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Чтобы 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обеспечить потребность детей в витаминах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минеральных и пищевых веществах, контролируйте, чтобы основное меню состояло из обязательного набора продуктов. Минимальные суточные наборы определены </w:t>
      </w:r>
      <w:hyperlink r:id="rId104" w:anchor="/document/99/566276706/XA00MFG2O8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приложением 7 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Для удобства используйте справочники.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4514"/>
      </w:tblGrid>
      <w:tr w:rsidR="000933E2" w:rsidRPr="000933E2" w:rsidTr="000933E2">
        <w:trPr>
          <w:trHeight w:val="2"/>
        </w:trPr>
        <w:tc>
          <w:tcPr>
            <w:tcW w:w="35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Суточные наборы продуктов для воспитанников детского сада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730375" cy="2370455"/>
                  <wp:effectExtent l="0" t="0" r="3175" b="0"/>
                  <wp:docPr id="17" name="-24507610" descr="https://mini.1obraz.ru/system/content/image/53/1/-24507610/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10" descr="https://mini.1obraz.ru/system/content/image/53/1/-245076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6" w:anchor="/document/117/27218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Смотреть</w:t>
              </w:r>
            </w:hyperlink>
          </w:p>
        </w:tc>
        <w:tc>
          <w:tcPr>
            <w:tcW w:w="323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lastRenderedPageBreak/>
              <w:t>Суточные наборы продуктов для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учеников школы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1730375" cy="2370455"/>
                  <wp:effectExtent l="0" t="0" r="3175" b="0"/>
                  <wp:docPr id="18" name="-24507611" descr="https://mini.1obraz.ru/system/content/image/53/1/-24507611/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11" descr="https://mini.1obraz.ru/system/content/image/53/1/-245076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8" w:anchor="/document/117/36482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Смотреть</w:t>
              </w:r>
            </w:hyperlink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lastRenderedPageBreak/>
        <w:t>Соблюдайте нормы к объему порций и каждому приему пищи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Контролируйте, чтобы работники пищеблока соблюдали нормы к объему порции и пищи за один прием. Также проверяйте, чтобы нормы использовал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ответственный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по питанию, когда составляет меню и заполняет ведомость контроля за рационом питания. Требования определены в </w:t>
      </w:r>
      <w:hyperlink r:id="rId109" w:anchor="/document/99/566276706/XA00M7M2MH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приложении 9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– масса порций в </w:t>
      </w:r>
      <w:hyperlink r:id="rId110" w:anchor="/document/99/566276706/XA00M882MK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таблице 1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 а минимальные суммарные объемы блюд по приемам пищи </w:t>
      </w:r>
      <w:hyperlink r:id="rId111" w:anchor="/document/99/566276706/XA00MF62O1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в таблице 3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Для удобства руководствуйтесь справочниками.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7"/>
        <w:gridCol w:w="5758"/>
      </w:tblGrid>
      <w:tr w:rsidR="000933E2" w:rsidRPr="000933E2" w:rsidTr="000933E2">
        <w:trPr>
          <w:trHeight w:val="2"/>
        </w:trPr>
        <w:tc>
          <w:tcPr>
            <w:tcW w:w="30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Объемы порций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1730375" cy="2370455"/>
                  <wp:effectExtent l="0" t="0" r="3175" b="0"/>
                  <wp:docPr id="19" name="-24507612" descr="https://mini.1obraz.ru/system/content/image/53/1/-24507612/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12" descr="https://mini.1obraz.ru/system/content/image/53/1/-245076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3" w:anchor="/document/117/56036/dfas0yryd2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Смотреть</w:t>
              </w:r>
            </w:hyperlink>
          </w:p>
        </w:tc>
        <w:tc>
          <w:tcPr>
            <w:tcW w:w="469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Минимальные общие объемы блюд по приемам пищи</w:t>
            </w:r>
          </w:p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47B3"/>
                <w:sz w:val="18"/>
                <w:szCs w:val="18"/>
                <w:lang w:eastAsia="ru-RU"/>
              </w:rPr>
              <w:drawing>
                <wp:inline distT="0" distB="0" distL="0" distR="0">
                  <wp:extent cx="1730375" cy="2370455"/>
                  <wp:effectExtent l="0" t="0" r="3175" b="0"/>
                  <wp:docPr id="20" name="-24507613" descr="https://mini.1obraz.ru/system/content/image/53/1/-24507613/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4507613" descr="https://mini.1obraz.ru/system/content/image/53/1/-245076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3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5" w:anchor="/document/117/56036/dfaskg1rik/" w:tooltip="" w:history="1">
              <w:r w:rsidRPr="000933E2">
                <w:rPr>
                  <w:rFonts w:ascii="Arial" w:eastAsia="Times New Roman" w:hAnsi="Arial" w:cs="Arial"/>
                  <w:b/>
                  <w:bCs/>
                  <w:color w:val="0047B3"/>
                  <w:sz w:val="18"/>
                  <w:lang w:eastAsia="ru-RU"/>
                </w:rPr>
                <w:t>Смотреть</w:t>
              </w:r>
            </w:hyperlink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Организуйте питьевой режим новыми способами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Обеспечьте детей водой одним или несколькими способами: установите стационарные питьевые фонтанчики, 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кулеры</w:t>
      </w:r>
      <w:proofErr w:type="spell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раздавайте кипяченую или расфасованную в бутылки воду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"/document/99/566276706/XA00M8I2NA/"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8.4.2 п. 8.4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 Если организуете массовые мероприятия длительностью больше 2 часов, у каждого ребенка должна быть 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бутилированная</w:t>
      </w:r>
      <w:proofErr w:type="spell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негазированная вода промышленного производства. Ее объем определите из расчета дневной нормы воды 1,5 литра на одного ребенка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"/document/99/566276706/XA00MCI2NT/"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8.4.6 п. 8.4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Требования к каждому способу питьевого режима смотрите в таблице.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lastRenderedPageBreak/>
        <w:t>Требования к способам питьевого режима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4"/>
        <w:gridCol w:w="2685"/>
        <w:gridCol w:w="4946"/>
      </w:tblGrid>
      <w:tr w:rsidR="000933E2" w:rsidRPr="000933E2" w:rsidTr="000933E2">
        <w:tc>
          <w:tcPr>
            <w:tcW w:w="1253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Способ</w:t>
            </w:r>
          </w:p>
        </w:tc>
        <w:tc>
          <w:tcPr>
            <w:tcW w:w="5639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Требования</w:t>
            </w:r>
          </w:p>
        </w:tc>
      </w:tr>
      <w:tr w:rsidR="000933E2" w:rsidRPr="000933E2" w:rsidTr="000933E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Общие</w:t>
            </w:r>
          </w:p>
        </w:tc>
        <w:tc>
          <w:tcPr>
            <w:tcW w:w="36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Специальные</w:t>
            </w:r>
          </w:p>
        </w:tc>
      </w:tr>
      <w:tr w:rsidR="000933E2" w:rsidRPr="000933E2" w:rsidTr="000933E2"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Стационарные фонтанчики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6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Чашу фонтанчика надо ежедневно мыть 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моющими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дезсредствами</w:t>
            </w:r>
            <w:proofErr w:type="spellEnd"/>
          </w:p>
        </w:tc>
      </w:tr>
      <w:tr w:rsidR="000933E2" w:rsidRPr="000933E2" w:rsidTr="000933E2"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Кулеры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Необходимы:</w:t>
            </w:r>
          </w:p>
          <w:p w:rsidR="000933E2" w:rsidRPr="000933E2" w:rsidRDefault="000933E2" w:rsidP="000933E2">
            <w:pPr>
              <w:numPr>
                <w:ilvl w:val="0"/>
                <w:numId w:val="6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многоразовые или одноразовые стаканы. Количество должно соответствовать списочной численности детей;</w:t>
            </w:r>
          </w:p>
          <w:p w:rsidR="000933E2" w:rsidRPr="000933E2" w:rsidRDefault="000933E2" w:rsidP="000933E2">
            <w:pPr>
              <w:numPr>
                <w:ilvl w:val="0"/>
                <w:numId w:val="6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маркированные подносы для чистых и грязных стаканов, тара для сбора использованной одноразовой посуды</w:t>
            </w:r>
          </w:p>
        </w:tc>
        <w:tc>
          <w:tcPr>
            <w:tcW w:w="36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Кулеры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нужно установить вдали от прямых солнечных лучей. Мыть согласно инструкции, но не реже одного раза в семь дней, с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дезсредствами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не реже одного раза в три месяца</w:t>
            </w:r>
          </w:p>
        </w:tc>
      </w:tr>
      <w:tr w:rsidR="000933E2" w:rsidRPr="000933E2" w:rsidTr="000933E2"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Вода в бутылках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воду должны быть сертификаты соответствия</w:t>
            </w:r>
          </w:p>
        </w:tc>
      </w:tr>
      <w:tr w:rsidR="000933E2" w:rsidRPr="000933E2" w:rsidTr="000933E2">
        <w:tc>
          <w:tcPr>
            <w:tcW w:w="125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Кипяченая вода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воде:</w:t>
            </w:r>
          </w:p>
          <w:p w:rsidR="000933E2" w:rsidRPr="000933E2" w:rsidRDefault="000933E2" w:rsidP="000933E2">
            <w:pPr>
              <w:numPr>
                <w:ilvl w:val="0"/>
                <w:numId w:val="7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вылить остатки воды из емкости;</w:t>
            </w:r>
          </w:p>
          <w:p w:rsidR="000933E2" w:rsidRPr="000933E2" w:rsidRDefault="000933E2" w:rsidP="000933E2">
            <w:pPr>
              <w:numPr>
                <w:ilvl w:val="0"/>
                <w:numId w:val="7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промыть емкость в соответствии с инструкцией по правилам мытья кухонной посуды, ополоснуть;</w:t>
            </w:r>
          </w:p>
          <w:p w:rsidR="000933E2" w:rsidRPr="000933E2" w:rsidRDefault="000933E2" w:rsidP="000933E2">
            <w:pPr>
              <w:numPr>
                <w:ilvl w:val="0"/>
                <w:numId w:val="7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налить чистую холодную проточную воду в емкость;</w:t>
            </w:r>
          </w:p>
          <w:p w:rsidR="000933E2" w:rsidRPr="000933E2" w:rsidRDefault="000933E2" w:rsidP="000933E2">
            <w:pPr>
              <w:numPr>
                <w:ilvl w:val="0"/>
                <w:numId w:val="7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прокипятить не менее 5 минут;</w:t>
            </w:r>
          </w:p>
          <w:p w:rsidR="000933E2" w:rsidRPr="000933E2" w:rsidRDefault="000933E2" w:rsidP="000933E2">
            <w:pPr>
              <w:numPr>
                <w:ilvl w:val="0"/>
                <w:numId w:val="7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кипяченую воду охладить до комнатной температуры в емкости, в которой ее кипятили;</w:t>
            </w:r>
          </w:p>
          <w:p w:rsidR="000933E2" w:rsidRPr="000933E2" w:rsidRDefault="000933E2" w:rsidP="000933E2">
            <w:pPr>
              <w:numPr>
                <w:ilvl w:val="0"/>
                <w:numId w:val="7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выставить воду для детей, отметить время замены в графике;</w:t>
            </w:r>
          </w:p>
          <w:p w:rsidR="000933E2" w:rsidRPr="000933E2" w:rsidRDefault="000933E2" w:rsidP="000933E2">
            <w:pPr>
              <w:numPr>
                <w:ilvl w:val="0"/>
                <w:numId w:val="7"/>
              </w:numPr>
              <w:spacing w:after="0" w:line="240" w:lineRule="auto"/>
              <w:ind w:left="19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менять воду через 3 часа</w:t>
            </w: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Создайте условия для питания детей домашней пищей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Дети, которые нуждаются в лечебном и диетическом питании, вправе питаться по индивидуальному меню либо пищей из дома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"/document/99/566276706/XA00M9O2NH/"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8.2.3 п. 8.2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 Если родители выбрали второй вариант, создайте особые условия в специально отведенном помещении или месте. Например, в школе место можно выделить в обеденном зале. Обязательное требование – оно должно иметь условия для мытья рук. Оснастите его мебелью: столами и стульями. Количество определите по числу детей, которые питаются домашней едой. Установите технику: холодильник и 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микроволновку</w:t>
      </w:r>
      <w:proofErr w:type="spell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Маркируйте разделочный инвентарь собственными обозначениями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Сообщите завхозу, что необязательно использовать специальные обозначения для маркировки кухонного инвентаря (</w:t>
      </w:r>
      <w:hyperlink r:id="rId116" w:anchor="/document/99/566276706/XA00MAK2NA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3.2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Теперь его можно маркировать любым способом. Например, выделить разным цветом или нанести графические изображения. Главное, чтобы маркировка была четкой и понятной. Также работник вправе использовать старый способ маркировки – обозначать инвентарь словами и буквами.</w:t>
      </w:r>
    </w:p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Выдайте работникам халат и обеспечивайте одноразовыми перчатками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Закупите для работников пищеблока дополнительные средства защиты и поручите выдать их 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ответственному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по охране труда.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Всем работникам надо выдать по одному халату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"/document/99/566276706/ZAP2JFS3JM/"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абз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3 п. 3.4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 Его работники смогут использовать во время посещения санузла. Персоналу, который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порционирует</w:t>
      </w:r>
      <w:proofErr w:type="spell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блюда, готовит холодные 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закуски и салаты, обяжите выдавать одноразовые перчатки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"/document/99/566276706/ZAP28SO3GM/"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абз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5 п. 3.4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). Нормы выдачи перчаток не регламентированы, поэтому определите их самостоятельно. У каждого работника должен быть запас, чтобы менять использованные перчатки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новые после санитарно-гигиенических перерывов в работе и если они порвались.</w:t>
      </w:r>
    </w:p>
    <w:p w:rsidR="000933E2" w:rsidRPr="000933E2" w:rsidRDefault="000933E2" w:rsidP="000933E2">
      <w:pPr>
        <w:spacing w:before="443" w:after="222" w:line="443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9"/>
          <w:szCs w:val="29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9"/>
          <w:lang w:eastAsia="ru-RU"/>
        </w:rPr>
        <w:t>Какие мероприятия выполнять только в детском саду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детском саду, помимо основных мероприятий, выполняйте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дополнительные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Создайте специальные условия для питания в семейных группах, измените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кратность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время предоставления пищи. Подробнее – в таблице.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Обзор изменений в порядке питания в детском саду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4"/>
        <w:gridCol w:w="2684"/>
        <w:gridCol w:w="4097"/>
      </w:tblGrid>
      <w:tr w:rsidR="000933E2" w:rsidRPr="000933E2" w:rsidTr="000933E2">
        <w:trPr>
          <w:trHeight w:val="5"/>
        </w:trPr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Требование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было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Как стало </w:t>
            </w:r>
            <w:proofErr w:type="gram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 новому</w:t>
            </w:r>
            <w:proofErr w:type="gramEnd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СанПиН</w:t>
            </w:r>
            <w:proofErr w:type="spellEnd"/>
          </w:p>
        </w:tc>
      </w:tr>
      <w:tr w:rsidR="000933E2" w:rsidRPr="000933E2" w:rsidTr="000933E2">
        <w:trPr>
          <w:trHeight w:val="2"/>
        </w:trPr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Условия для питания детей в семейных группах и группах по присмотру и уходу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были установлены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Установили требования к помещению, оборудованию и продуктам (</w:t>
            </w:r>
            <w:hyperlink r:id="rId117" w:anchor="/document/99/566276706/XA00M8G2N9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п. 8.6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 питания воспитанников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Определяли по режиму работы группы, но реже одного раза в 4 часа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Регламентировали количество приемов пищи, их наименования (</w:t>
            </w:r>
            <w:hyperlink r:id="rId118" w:anchor="/document/99/566276706/ZAP2HBA3LA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приложение 12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933E2" w:rsidRPr="000933E2" w:rsidTr="000933E2">
        <w:trPr>
          <w:trHeight w:val="2"/>
        </w:trPr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Время приема пищи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Определял детский сад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Установили конкретное время (</w:t>
            </w:r>
            <w:hyperlink r:id="rId119" w:anchor="/document/99/566276706/XA00MCQ2NR/" w:tooltip="" w:history="1">
              <w:r w:rsidRPr="000933E2">
                <w:rPr>
                  <w:rFonts w:ascii="Arial" w:eastAsia="Times New Roman" w:hAnsi="Arial" w:cs="Arial"/>
                  <w:color w:val="01745C"/>
                  <w:sz w:val="18"/>
                  <w:u w:val="single"/>
                  <w:lang w:eastAsia="ru-RU"/>
                </w:rPr>
                <w:t>таблица 4 к приложению 10</w:t>
              </w:r>
            </w:hyperlink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Создайте условия для питания в семейных группах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Теперь, чтобы открыть семейную группу, предварительно проверьте помещения заявителя. У него должны быть созданы условия для питания воспитанников (</w:t>
      </w:r>
      <w:hyperlink r:id="rId120" w:anchor="/document/99/566276706/XA00M8G2N9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п. 8.6 </w:t>
        </w:r>
        <w:proofErr w:type="spellStart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СанПиН</w:t>
        </w:r>
        <w:proofErr w:type="spellEnd"/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 xml:space="preserve"> 2.3/2.4.3590-20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Подробнее смотрите в таблице.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Условия для питания в семейных группах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7338"/>
      </w:tblGrid>
      <w:tr w:rsidR="000933E2" w:rsidRPr="000933E2" w:rsidTr="000933E2"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Показатель</w:t>
            </w:r>
          </w:p>
        </w:tc>
        <w:tc>
          <w:tcPr>
            <w:tcW w:w="54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Условия</w:t>
            </w:r>
          </w:p>
        </w:tc>
      </w:tr>
      <w:tr w:rsidR="000933E2" w:rsidRPr="000933E2" w:rsidTr="000933E2"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Помещение</w:t>
            </w:r>
          </w:p>
        </w:tc>
        <w:tc>
          <w:tcPr>
            <w:tcW w:w="54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Кухню можно использовать и для приготовления, и для приема пищи</w:t>
            </w:r>
          </w:p>
        </w:tc>
      </w:tr>
      <w:tr w:rsidR="000933E2" w:rsidRPr="000933E2" w:rsidTr="000933E2"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54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наличии должно быть технологическое, холодильное и моечное оборудование. Также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нужны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инвентарь и посуда</w:t>
            </w:r>
          </w:p>
        </w:tc>
      </w:tr>
      <w:tr w:rsidR="000933E2" w:rsidRPr="000933E2" w:rsidTr="000933E2">
        <w:tc>
          <w:tcPr>
            <w:tcW w:w="15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Пищевая продукция</w:t>
            </w:r>
          </w:p>
        </w:tc>
        <w:tc>
          <w:tcPr>
            <w:tcW w:w="54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Продукцию можно покупать на рынке и в магазине, если на нее есть сертификат соответствия, она маркирована и покупка подтверждена чеком. Документы надо хранить семь дней после того, как продукты закончатся.</w:t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Готовые блюда и полуфабрикаты можно приобретать у предприятия питания. Покупку надо подтвердить документом</w:t>
            </w: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Поменяйте кратность приемов пищи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Сопоставьте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количество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наименование приемов пищи с новыми требованиями. Если они не соответствуют нормам, измените режим питания воспитанников. Учитывайте исключение – второй завтрак можно не 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предоставлять, если увеличили калорийность первого на 5 процентов (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"/document/99/566276706/XA00M862NA/"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подп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. 8.1.2.1 п. 8.1 </w:t>
      </w:r>
      <w:proofErr w:type="spellStart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Подробнее об изменениях – в таблице.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Изменения в режиме питания воспитанников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2078"/>
        <w:gridCol w:w="1272"/>
        <w:gridCol w:w="4097"/>
      </w:tblGrid>
      <w:tr w:rsidR="000933E2" w:rsidRPr="000933E2" w:rsidTr="000933E2">
        <w:tc>
          <w:tcPr>
            <w:tcW w:w="302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Время пребывания в детском саду, часов</w:t>
            </w:r>
          </w:p>
        </w:tc>
        <w:tc>
          <w:tcPr>
            <w:tcW w:w="39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Кратность приемов пищи</w:t>
            </w:r>
          </w:p>
        </w:tc>
      </w:tr>
      <w:tr w:rsidR="000933E2" w:rsidRPr="000933E2" w:rsidTr="000933E2">
        <w:tc>
          <w:tcPr>
            <w:tcW w:w="1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было</w:t>
            </w:r>
          </w:p>
        </w:tc>
        <w:tc>
          <w:tcPr>
            <w:tcW w:w="15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стало</w:t>
            </w:r>
          </w:p>
        </w:tc>
        <w:tc>
          <w:tcPr>
            <w:tcW w:w="9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было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стало</w:t>
            </w:r>
          </w:p>
        </w:tc>
      </w:tr>
      <w:tr w:rsidR="000933E2" w:rsidRPr="000933E2" w:rsidTr="000933E2">
        <w:tc>
          <w:tcPr>
            <w:tcW w:w="1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9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– наименование приема пищи определяют по времени нахождения ребенка в детском саду</w:t>
            </w:r>
          </w:p>
        </w:tc>
      </w:tr>
      <w:tr w:rsidR="000933E2" w:rsidRPr="000933E2" w:rsidTr="000933E2">
        <w:tc>
          <w:tcPr>
            <w:tcW w:w="1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8–10</w:t>
            </w:r>
          </w:p>
        </w:tc>
        <w:tc>
          <w:tcPr>
            <w:tcW w:w="15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8–10</w:t>
            </w:r>
          </w:p>
        </w:tc>
        <w:tc>
          <w:tcPr>
            <w:tcW w:w="9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3–4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– завтрак, второй завтрак, обед и полдник</w:t>
            </w:r>
          </w:p>
        </w:tc>
      </w:tr>
      <w:tr w:rsidR="000933E2" w:rsidRPr="000933E2" w:rsidTr="000933E2">
        <w:tc>
          <w:tcPr>
            <w:tcW w:w="1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10,5–12</w:t>
            </w:r>
          </w:p>
        </w:tc>
        <w:tc>
          <w:tcPr>
            <w:tcW w:w="15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11–12</w:t>
            </w:r>
          </w:p>
        </w:tc>
        <w:tc>
          <w:tcPr>
            <w:tcW w:w="9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4–5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– завтрак, второй завтрак, обед, полдник и ужин</w:t>
            </w:r>
          </w:p>
        </w:tc>
      </w:tr>
      <w:tr w:rsidR="000933E2" w:rsidRPr="000933E2" w:rsidTr="000933E2">
        <w:tc>
          <w:tcPr>
            <w:tcW w:w="14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10,5–12</w:t>
            </w:r>
          </w:p>
        </w:tc>
        <w:tc>
          <w:tcPr>
            <w:tcW w:w="15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94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4–6</w:t>
            </w:r>
          </w:p>
        </w:tc>
        <w:tc>
          <w:tcPr>
            <w:tcW w:w="30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– завтрак, второй завтрак, обед, полдник, ужин, второй ужин</w:t>
            </w:r>
          </w:p>
        </w:tc>
      </w:tr>
    </w:tbl>
    <w:p w:rsidR="000933E2" w:rsidRPr="000933E2" w:rsidRDefault="000933E2" w:rsidP="000933E2">
      <w:pPr>
        <w:spacing w:before="443" w:after="177" w:line="354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24"/>
          <w:szCs w:val="24"/>
          <w:lang w:eastAsia="ru-RU"/>
        </w:rPr>
      </w:pPr>
      <w:proofErr w:type="gramStart"/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>Измените</w:t>
      </w:r>
      <w:proofErr w:type="gramEnd"/>
      <w:r w:rsidRPr="000933E2">
        <w:rPr>
          <w:rFonts w:ascii="Arial" w:eastAsia="Times New Roman" w:hAnsi="Arial" w:cs="Arial"/>
          <w:b/>
          <w:bCs/>
          <w:color w:val="252525"/>
          <w:spacing w:val="-1"/>
          <w:sz w:val="24"/>
          <w:lang w:eastAsia="ru-RU"/>
        </w:rPr>
        <w:t xml:space="preserve"> время приема пищи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Изучите часы питания воспитанников в распорядке дня каждой группы. Время должно совпадать с содержанием </w:t>
      </w:r>
      <w:hyperlink r:id="rId121" w:anchor="/document/99/566276706/XA00MCQ2NR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таблицы 4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из приложения 10 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Если выявите несоответствия, поручите старшему воспитателю актуализировать распорядок. Время приема пищи в группах с пребыванием до 8 часов по-прежнему определяйте самостоятельно.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Изменение времени приема пищи дошкольниками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2351"/>
        <w:gridCol w:w="2766"/>
        <w:gridCol w:w="2785"/>
      </w:tblGrid>
      <w:tr w:rsidR="000933E2" w:rsidRPr="000933E2" w:rsidTr="000933E2">
        <w:tc>
          <w:tcPr>
            <w:tcW w:w="114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Время приема пищи</w:t>
            </w:r>
          </w:p>
        </w:tc>
        <w:tc>
          <w:tcPr>
            <w:tcW w:w="5805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Приемы пищи в зависимости от режима группы</w:t>
            </w:r>
          </w:p>
        </w:tc>
      </w:tr>
      <w:tr w:rsidR="000933E2" w:rsidRPr="000933E2" w:rsidTr="000933E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8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 часов</w:t>
            </w:r>
          </w:p>
        </w:tc>
        <w:tc>
          <w:tcPr>
            <w:tcW w:w="20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</w:t>
            </w: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12 часов</w:t>
            </w:r>
          </w:p>
        </w:tc>
        <w:tc>
          <w:tcPr>
            <w:tcW w:w="20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24 часа</w:t>
            </w:r>
          </w:p>
        </w:tc>
      </w:tr>
      <w:tr w:rsidR="000933E2" w:rsidRPr="000933E2" w:rsidTr="000933E2">
        <w:tc>
          <w:tcPr>
            <w:tcW w:w="11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8.30–9.00</w:t>
            </w:r>
          </w:p>
        </w:tc>
        <w:tc>
          <w:tcPr>
            <w:tcW w:w="17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0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0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</w:t>
            </w:r>
          </w:p>
        </w:tc>
      </w:tr>
      <w:tr w:rsidR="000933E2" w:rsidRPr="000933E2" w:rsidTr="000933E2">
        <w:tc>
          <w:tcPr>
            <w:tcW w:w="11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10.30–11.00</w:t>
            </w:r>
          </w:p>
        </w:tc>
        <w:tc>
          <w:tcPr>
            <w:tcW w:w="17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20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20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завтрак</w:t>
            </w:r>
          </w:p>
        </w:tc>
      </w:tr>
      <w:tr w:rsidR="000933E2" w:rsidRPr="000933E2" w:rsidTr="000933E2">
        <w:tc>
          <w:tcPr>
            <w:tcW w:w="11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12.00–13.00</w:t>
            </w:r>
          </w:p>
        </w:tc>
        <w:tc>
          <w:tcPr>
            <w:tcW w:w="17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0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0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</w:t>
            </w:r>
          </w:p>
        </w:tc>
      </w:tr>
      <w:tr w:rsidR="000933E2" w:rsidRPr="000933E2" w:rsidTr="000933E2">
        <w:tc>
          <w:tcPr>
            <w:tcW w:w="11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17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20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  <w:tc>
          <w:tcPr>
            <w:tcW w:w="20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Полдник</w:t>
            </w:r>
          </w:p>
        </w:tc>
      </w:tr>
      <w:tr w:rsidR="000933E2" w:rsidRPr="000933E2" w:rsidTr="000933E2">
        <w:tc>
          <w:tcPr>
            <w:tcW w:w="11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18.30</w:t>
            </w:r>
          </w:p>
        </w:tc>
        <w:tc>
          <w:tcPr>
            <w:tcW w:w="17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0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20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Ужин</w:t>
            </w:r>
          </w:p>
        </w:tc>
      </w:tr>
      <w:tr w:rsidR="000933E2" w:rsidRPr="000933E2" w:rsidTr="000933E2">
        <w:tc>
          <w:tcPr>
            <w:tcW w:w="11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21.00</w:t>
            </w:r>
          </w:p>
        </w:tc>
        <w:tc>
          <w:tcPr>
            <w:tcW w:w="17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0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204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Второй ужин</w:t>
            </w:r>
          </w:p>
        </w:tc>
      </w:tr>
    </w:tbl>
    <w:p w:rsidR="000933E2" w:rsidRPr="000933E2" w:rsidRDefault="000933E2" w:rsidP="000933E2">
      <w:pPr>
        <w:spacing w:before="443" w:after="222" w:line="443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9"/>
          <w:szCs w:val="29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9"/>
          <w:lang w:eastAsia="ru-RU"/>
        </w:rPr>
        <w:t>Какие мероприятия выполнять только в школе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 xml:space="preserve">В школе </w:t>
      </w:r>
      <w:proofErr w:type="gram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измените</w:t>
      </w:r>
      <w:proofErr w:type="gramEnd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кратность приемов пищи. Раньше предоставляли завтрак и обед, а в группах продленного дня – дополнительно полдник. Интервал между приемами пищи не превышал 3,5–4 часов. Теперь количество приемов регламентировали, установили их наименование.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Кратность и наименование приемов пищи зависят от режима пребывания детей в школе (</w:t>
      </w:r>
      <w:hyperlink r:id="rId122" w:anchor="/document/99/566276706/ZAP1PSK3AP/" w:tooltip="" w:history="1">
        <w:r w:rsidRPr="000933E2">
          <w:rPr>
            <w:rFonts w:ascii="Times New Roman" w:eastAsia="Times New Roman" w:hAnsi="Times New Roman" w:cs="Times New Roman"/>
            <w:color w:val="01745C"/>
            <w:spacing w:val="-2"/>
            <w:sz w:val="20"/>
            <w:u w:val="single"/>
            <w:lang w:eastAsia="ru-RU"/>
          </w:rPr>
          <w:t>приложение 12</w:t>
        </w:r>
      </w:hyperlink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 к </w:t>
      </w:r>
      <w:proofErr w:type="spellStart"/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begin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instrText xml:space="preserve"> HYPERLINK "https://mini.1obraz.ru/" \l "/document/99/566276706/" \o "" </w:instrTex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separate"/>
      </w:r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color w:val="01745C"/>
          <w:spacing w:val="-2"/>
          <w:sz w:val="20"/>
          <w:u w:val="single"/>
          <w:lang w:eastAsia="ru-RU"/>
        </w:rPr>
        <w:t xml:space="preserve"> 2.3/2.4.3590-20</w:t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fldChar w:fldCharType="end"/>
      </w: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). Поэтому используйте расписание уроков и внеурочных занятий. Подробнее – в таблице.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Изменения в режиме питания учеников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"/>
        <w:gridCol w:w="2586"/>
        <w:gridCol w:w="1969"/>
        <w:gridCol w:w="3289"/>
      </w:tblGrid>
      <w:tr w:rsidR="000933E2" w:rsidRPr="000933E2" w:rsidTr="000933E2">
        <w:trPr>
          <w:trHeight w:val="2"/>
        </w:trPr>
        <w:tc>
          <w:tcPr>
            <w:tcW w:w="108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Режим питания</w:t>
            </w:r>
          </w:p>
        </w:tc>
        <w:tc>
          <w:tcPr>
            <w:tcW w:w="1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было</w:t>
            </w:r>
          </w:p>
        </w:tc>
        <w:tc>
          <w:tcPr>
            <w:tcW w:w="3835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Как стало </w:t>
            </w:r>
            <w:proofErr w:type="gram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 новому</w:t>
            </w:r>
            <w:proofErr w:type="gramEnd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СанПиН</w:t>
            </w:r>
            <w:proofErr w:type="spellEnd"/>
          </w:p>
        </w:tc>
      </w:tr>
      <w:tr w:rsidR="000933E2" w:rsidRPr="000933E2" w:rsidTr="000933E2">
        <w:trPr>
          <w:trHeight w:val="2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 приемов пищи и интервалы между ними</w:t>
            </w:r>
          </w:p>
        </w:tc>
        <w:tc>
          <w:tcPr>
            <w:tcW w:w="1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Время нахождения в школе</w:t>
            </w:r>
          </w:p>
        </w:tc>
        <w:tc>
          <w:tcPr>
            <w:tcW w:w="2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Количество и наименование приемов пищи</w:t>
            </w:r>
          </w:p>
        </w:tc>
      </w:tr>
      <w:tr w:rsidR="000933E2" w:rsidRPr="000933E2" w:rsidTr="000933E2">
        <w:tc>
          <w:tcPr>
            <w:tcW w:w="108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88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и обед. Интервалы – не более 3,5–4 часов</w:t>
            </w:r>
          </w:p>
        </w:tc>
        <w:tc>
          <w:tcPr>
            <w:tcW w:w="1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6 часов</w:t>
            </w:r>
          </w:p>
        </w:tc>
        <w:tc>
          <w:tcPr>
            <w:tcW w:w="2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 прием пищи – завтрак или обед</w:t>
            </w:r>
          </w:p>
        </w:tc>
      </w:tr>
      <w:tr w:rsidR="000933E2" w:rsidRPr="000933E2" w:rsidTr="000933E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6 часов</w:t>
            </w:r>
          </w:p>
        </w:tc>
        <w:tc>
          <w:tcPr>
            <w:tcW w:w="2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приема пищи:</w:t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– в 1-ю смену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–з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автрак и обед;</w:t>
            </w:r>
          </w:p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– во 2-ю смену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–о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бед и полдник</w:t>
            </w:r>
          </w:p>
        </w:tc>
      </w:tr>
      <w:tr w:rsidR="000933E2" w:rsidRPr="000933E2" w:rsidTr="000933E2">
        <w:tc>
          <w:tcPr>
            <w:tcW w:w="108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групп продленного дня</w:t>
            </w:r>
          </w:p>
        </w:tc>
        <w:tc>
          <w:tcPr>
            <w:tcW w:w="188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–п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олдник в 16–17 часов</w:t>
            </w:r>
          </w:p>
        </w:tc>
        <w:tc>
          <w:tcPr>
            <w:tcW w:w="1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14:00</w:t>
            </w:r>
          </w:p>
        </w:tc>
        <w:tc>
          <w:tcPr>
            <w:tcW w:w="2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 к завтраку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–о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бед</w:t>
            </w:r>
          </w:p>
        </w:tc>
      </w:tr>
      <w:tr w:rsidR="000933E2" w:rsidRPr="000933E2" w:rsidTr="000933E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17:00–18:00</w:t>
            </w:r>
          </w:p>
        </w:tc>
        <w:tc>
          <w:tcPr>
            <w:tcW w:w="2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 к завтраку – обед и полдник</w:t>
            </w:r>
          </w:p>
        </w:tc>
      </w:tr>
      <w:tr w:rsidR="000933E2" w:rsidRPr="000933E2" w:rsidTr="000933E2">
        <w:trPr>
          <w:trHeight w:val="4"/>
        </w:trPr>
        <w:tc>
          <w:tcPr>
            <w:tcW w:w="10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учеников на подвозе</w:t>
            </w:r>
          </w:p>
        </w:tc>
        <w:tc>
          <w:tcPr>
            <w:tcW w:w="188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и обед</w:t>
            </w:r>
          </w:p>
        </w:tc>
        <w:tc>
          <w:tcPr>
            <w:tcW w:w="143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Более 6 часов с учетом времени поездок</w:t>
            </w:r>
          </w:p>
        </w:tc>
        <w:tc>
          <w:tcPr>
            <w:tcW w:w="239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4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Дополнительно к завтраку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–о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бед</w:t>
            </w:r>
          </w:p>
        </w:tc>
      </w:tr>
    </w:tbl>
    <w:p w:rsidR="000933E2" w:rsidRPr="000933E2" w:rsidRDefault="000933E2" w:rsidP="000933E2">
      <w:pPr>
        <w:spacing w:before="443" w:after="222" w:line="443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9"/>
          <w:szCs w:val="29"/>
          <w:lang w:eastAsia="ru-RU"/>
        </w:rPr>
      </w:pPr>
      <w:r w:rsidRPr="000933E2">
        <w:rPr>
          <w:rFonts w:ascii="Arial" w:eastAsia="Times New Roman" w:hAnsi="Arial" w:cs="Arial"/>
          <w:b/>
          <w:bCs/>
          <w:color w:val="252525"/>
          <w:spacing w:val="-1"/>
          <w:sz w:val="29"/>
          <w:lang w:eastAsia="ru-RU"/>
        </w:rPr>
        <w:t>Какие мероприятия больше не выполнять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Обсудите с работниками пищеблока требования, которые по новым санитарным правилам можно не выполнять. Если необходимо, продолжайте их соблюдать. Однако в ходе санитарной проверки оценивать их исполнение не будут. Отмененные требования – в таблице.</w:t>
      </w:r>
    </w:p>
    <w:p w:rsidR="000933E2" w:rsidRPr="000933E2" w:rsidRDefault="000933E2" w:rsidP="000933E2">
      <w:pPr>
        <w:spacing w:after="222" w:line="288" w:lineRule="atLeas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 xml:space="preserve">Что не требует делать </w:t>
      </w:r>
      <w:proofErr w:type="gramStart"/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новый</w:t>
      </w:r>
      <w:proofErr w:type="gramEnd"/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 xml:space="preserve"> </w:t>
      </w:r>
      <w:proofErr w:type="spellStart"/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СанПиН</w:t>
      </w:r>
      <w:proofErr w:type="spellEnd"/>
      <w:r w:rsidRPr="000933E2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 xml:space="preserve"> по питанию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  <w:gridCol w:w="2578"/>
        <w:gridCol w:w="3257"/>
      </w:tblGrid>
      <w:tr w:rsidR="000933E2" w:rsidRPr="000933E2" w:rsidTr="000933E2">
        <w:tc>
          <w:tcPr>
            <w:tcW w:w="250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Показатель</w:t>
            </w:r>
          </w:p>
        </w:tc>
        <w:tc>
          <w:tcPr>
            <w:tcW w:w="449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Что надо было выполнять</w:t>
            </w:r>
          </w:p>
        </w:tc>
      </w:tr>
      <w:tr w:rsidR="000933E2" w:rsidRPr="000933E2" w:rsidTr="000933E2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0933E2" w:rsidRPr="000933E2" w:rsidRDefault="000933E2" w:rsidP="00093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Детский сад</w:t>
            </w:r>
          </w:p>
        </w:tc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Школа</w:t>
            </w:r>
          </w:p>
        </w:tc>
      </w:tr>
      <w:tr w:rsidR="000933E2" w:rsidRPr="000933E2" w:rsidTr="000933E2">
        <w:trPr>
          <w:trHeight w:val="2"/>
        </w:trPr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Мыть посуду в нескольких секциях ванны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двухсекционных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столовую и кухонную</w:t>
            </w:r>
          </w:p>
        </w:tc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трехсекционных</w:t>
            </w:r>
            <w:proofErr w:type="spell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столовую, в двухсекционных– </w:t>
            </w:r>
            <w:proofErr w:type="gram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</w:t>
            </w:r>
            <w:proofErr w:type="gramEnd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хонную</w:t>
            </w:r>
          </w:p>
        </w:tc>
      </w:tr>
      <w:tr w:rsidR="000933E2" w:rsidRPr="000933E2" w:rsidTr="000933E2">
        <w:trPr>
          <w:trHeight w:val="2"/>
        </w:trPr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Мыть посуду при определенной температуре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Сначала не ниже 40 °C, а затем не ниже 65 °C</w:t>
            </w:r>
          </w:p>
        </w:tc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Сначала не ниже 45 °C, а затем не ниже 65 °C</w:t>
            </w:r>
          </w:p>
        </w:tc>
      </w:tr>
      <w:tr w:rsidR="000933E2" w:rsidRPr="000933E2" w:rsidTr="000933E2">
        <w:trPr>
          <w:trHeight w:val="2"/>
        </w:trPr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Хранить чистую кухонную посуду на стеллажах установленной высоты</w:t>
            </w:r>
          </w:p>
        </w:tc>
        <w:tc>
          <w:tcPr>
            <w:tcW w:w="198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0,35 м от пола</w:t>
            </w:r>
          </w:p>
        </w:tc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менее 0,5 м от пола</w:t>
            </w:r>
          </w:p>
        </w:tc>
      </w:tr>
      <w:tr w:rsidR="000933E2" w:rsidRPr="000933E2" w:rsidTr="000933E2">
        <w:trPr>
          <w:trHeight w:val="2"/>
        </w:trPr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Использовать ветошь</w:t>
            </w:r>
          </w:p>
        </w:tc>
        <w:tc>
          <w:tcPr>
            <w:tcW w:w="449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Помещения, мебель и оборудования мыли или протирали ветошью</w:t>
            </w:r>
          </w:p>
        </w:tc>
      </w:tr>
      <w:tr w:rsidR="000933E2" w:rsidRPr="000933E2" w:rsidTr="000933E2">
        <w:trPr>
          <w:trHeight w:val="2"/>
        </w:trPr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Соблюдать процедуру обработки яиц</w:t>
            </w:r>
          </w:p>
        </w:tc>
        <w:tc>
          <w:tcPr>
            <w:tcW w:w="449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Яйца обрабатывали в три этапа</w:t>
            </w:r>
          </w:p>
        </w:tc>
      </w:tr>
      <w:tr w:rsidR="000933E2" w:rsidRPr="000933E2" w:rsidTr="000933E2">
        <w:trPr>
          <w:trHeight w:val="2"/>
        </w:trPr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Выполнять специальные этапы при обработке овощей</w:t>
            </w:r>
          </w:p>
        </w:tc>
        <w:tc>
          <w:tcPr>
            <w:tcW w:w="449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Овощи мыли, готовили и хранили по требованиям </w:t>
            </w:r>
            <w:proofErr w:type="spellStart"/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СанПиН</w:t>
            </w:r>
            <w:proofErr w:type="spellEnd"/>
          </w:p>
        </w:tc>
      </w:tr>
      <w:tr w:rsidR="000933E2" w:rsidRPr="000933E2" w:rsidTr="000933E2">
        <w:trPr>
          <w:trHeight w:val="2"/>
        </w:trPr>
        <w:tc>
          <w:tcPr>
            <w:tcW w:w="25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Выносить отходы, когда ведра наполнятся до определенной границы</w:t>
            </w:r>
          </w:p>
        </w:tc>
        <w:tc>
          <w:tcPr>
            <w:tcW w:w="449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933E2" w:rsidRPr="000933E2" w:rsidRDefault="000933E2" w:rsidP="000933E2">
            <w:pPr>
              <w:spacing w:after="222" w:line="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33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Отходы выносили, если ведра наполнялись не более чем на 2/3 объема</w:t>
            </w:r>
          </w:p>
        </w:tc>
      </w:tr>
    </w:tbl>
    <w:p w:rsidR="000933E2" w:rsidRPr="000933E2" w:rsidRDefault="000933E2" w:rsidP="0009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</w:r>
    </w:p>
    <w:p w:rsidR="000933E2" w:rsidRPr="000933E2" w:rsidRDefault="000933E2" w:rsidP="000933E2">
      <w:pPr>
        <w:spacing w:after="111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«</w:t>
      </w:r>
      <w:proofErr w:type="gramStart"/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Новый</w:t>
      </w:r>
      <w:proofErr w:type="gramEnd"/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</w:t>
      </w:r>
      <w:proofErr w:type="spellStart"/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СанПиН</w:t>
      </w:r>
      <w:proofErr w:type="spellEnd"/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по питанию: что изменить в документах и работе». Н. С. </w:t>
      </w:r>
      <w:proofErr w:type="spellStart"/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Анпеткова</w:t>
      </w:r>
      <w:proofErr w:type="spellEnd"/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© Материал из Справочной системы «Образование».</w:t>
      </w:r>
      <w:r w:rsidRPr="000933E2">
        <w:rPr>
          <w:rFonts w:ascii="Arial" w:eastAsia="Times New Roman" w:hAnsi="Arial" w:cs="Arial"/>
          <w:color w:val="222222"/>
          <w:sz w:val="16"/>
          <w:szCs w:val="16"/>
          <w:lang w:eastAsia="ru-RU"/>
        </w:rPr>
        <w:br/>
        <w:t>Подробнее: </w:t>
      </w:r>
      <w:hyperlink r:id="rId123" w:anchor="/document/16/72175/dfasnn0ysd/?of=copy-2ebcb563a9" w:history="1">
        <w:r w:rsidRPr="000933E2">
          <w:rPr>
            <w:rFonts w:ascii="Arial" w:eastAsia="Times New Roman" w:hAnsi="Arial" w:cs="Arial"/>
            <w:color w:val="0047B3"/>
            <w:sz w:val="16"/>
            <w:u w:val="single"/>
            <w:lang w:eastAsia="ru-RU"/>
          </w:rPr>
          <w:t>https://mini.1obraz.ru/#/document/16/72175/dfasnn0ysd/?of=copy-2ebcb563a9</w:t>
        </w:r>
      </w:hyperlink>
    </w:p>
    <w:p w:rsidR="000B4426" w:rsidRDefault="000B4426"/>
    <w:sectPr w:rsidR="000B4426" w:rsidSect="000B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B8A"/>
    <w:multiLevelType w:val="multilevel"/>
    <w:tmpl w:val="54E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0123D"/>
    <w:multiLevelType w:val="multilevel"/>
    <w:tmpl w:val="CBD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57A64"/>
    <w:multiLevelType w:val="multilevel"/>
    <w:tmpl w:val="1E3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F16CD"/>
    <w:multiLevelType w:val="multilevel"/>
    <w:tmpl w:val="7230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D0763"/>
    <w:multiLevelType w:val="multilevel"/>
    <w:tmpl w:val="2AE2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553AE"/>
    <w:multiLevelType w:val="multilevel"/>
    <w:tmpl w:val="E90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26607"/>
    <w:multiLevelType w:val="multilevel"/>
    <w:tmpl w:val="A9F0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3E2"/>
    <w:rsid w:val="000933E2"/>
    <w:rsid w:val="000B4426"/>
    <w:rsid w:val="00EF2B3E"/>
    <w:rsid w:val="00F1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6"/>
  </w:style>
  <w:style w:type="paragraph" w:styleId="2">
    <w:name w:val="heading 2"/>
    <w:basedOn w:val="a"/>
    <w:link w:val="20"/>
    <w:uiPriority w:val="9"/>
    <w:qFormat/>
    <w:rsid w:val="00093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3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3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name">
    <w:name w:val="author__name"/>
    <w:basedOn w:val="a0"/>
    <w:rsid w:val="000933E2"/>
  </w:style>
  <w:style w:type="character" w:customStyle="1" w:styleId="authorprops">
    <w:name w:val="author__props"/>
    <w:basedOn w:val="a0"/>
    <w:rsid w:val="000933E2"/>
  </w:style>
  <w:style w:type="character" w:styleId="a3">
    <w:name w:val="Strong"/>
    <w:basedOn w:val="a0"/>
    <w:uiPriority w:val="22"/>
    <w:qFormat/>
    <w:rsid w:val="000933E2"/>
    <w:rPr>
      <w:b/>
      <w:bCs/>
    </w:rPr>
  </w:style>
  <w:style w:type="paragraph" w:styleId="a4">
    <w:name w:val="Normal (Web)"/>
    <w:basedOn w:val="a"/>
    <w:uiPriority w:val="99"/>
    <w:unhideWhenUsed/>
    <w:rsid w:val="0009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33E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33E2"/>
    <w:rPr>
      <w:color w:val="800080"/>
      <w:u w:val="single"/>
    </w:rPr>
  </w:style>
  <w:style w:type="character" w:customStyle="1" w:styleId="recommendations-v4-image">
    <w:name w:val="recommendations-v4-image"/>
    <w:basedOn w:val="a0"/>
    <w:rsid w:val="000933E2"/>
  </w:style>
  <w:style w:type="character" w:customStyle="1" w:styleId="recommendations-v4-imagewrapper">
    <w:name w:val="recommendations-v4-image__wrapper"/>
    <w:basedOn w:val="a0"/>
    <w:rsid w:val="000933E2"/>
  </w:style>
  <w:style w:type="character" w:customStyle="1" w:styleId="recommendations-v4-block">
    <w:name w:val="recommendations-v4-block"/>
    <w:basedOn w:val="a0"/>
    <w:rsid w:val="000933E2"/>
  </w:style>
  <w:style w:type="paragraph" w:customStyle="1" w:styleId="incut-v4title">
    <w:name w:val="incut-v4__title"/>
    <w:basedOn w:val="a"/>
    <w:rsid w:val="0009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9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178">
                  <w:marLeft w:val="0"/>
                  <w:marRight w:val="-3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6566">
                              <w:marLeft w:val="0"/>
                              <w:marRight w:val="0"/>
                              <w:marTop w:val="0"/>
                              <w:marBottom w:val="3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58192">
                                  <w:marLeft w:val="0"/>
                                  <w:marRight w:val="0"/>
                                  <w:marTop w:val="166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0353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63525">
                                      <w:marLeft w:val="0"/>
                                      <w:marRight w:val="0"/>
                                      <w:marTop w:val="0"/>
                                      <w:marBottom w:val="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823">
                                          <w:marLeft w:val="0"/>
                                          <w:marRight w:val="26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8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42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966481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5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40916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175803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20006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601092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8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9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4004">
                                      <w:marLeft w:val="0"/>
                                      <w:marRight w:val="0"/>
                                      <w:marTop w:val="0"/>
                                      <w:marBottom w:val="2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98289">
                                      <w:marLeft w:val="0"/>
                                      <w:marRight w:val="0"/>
                                      <w:marTop w:val="0"/>
                                      <w:marBottom w:val="2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725878">
                                  <w:marLeft w:val="0"/>
                                  <w:marRight w:val="0"/>
                                  <w:marTop w:val="266"/>
                                  <w:marBottom w:val="2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7290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8523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91088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339253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444672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340802">
                                  <w:marLeft w:val="0"/>
                                  <w:marRight w:val="0"/>
                                  <w:marTop w:val="266"/>
                                  <w:marBottom w:val="2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98449">
                                  <w:marLeft w:val="0"/>
                                  <w:marRight w:val="0"/>
                                  <w:marTop w:val="266"/>
                                  <w:marBottom w:val="2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73005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485212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396482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8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435846">
                                  <w:marLeft w:val="0"/>
                                  <w:marRight w:val="0"/>
                                  <w:marTop w:val="266"/>
                                  <w:marBottom w:val="2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00745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9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604289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506996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005229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019582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56426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486986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45687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81125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i.1obraz.ru/" TargetMode="External"/><Relationship Id="rId117" Type="http://schemas.openxmlformats.org/officeDocument/2006/relationships/hyperlink" Target="https://mini.1obraz.ru/" TargetMode="External"/><Relationship Id="rId21" Type="http://schemas.openxmlformats.org/officeDocument/2006/relationships/hyperlink" Target="https://mini.1obraz.ru/#/document/118/81021/" TargetMode="External"/><Relationship Id="rId42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#/document/118/81022/" TargetMode="External"/><Relationship Id="rId63" Type="http://schemas.openxmlformats.org/officeDocument/2006/relationships/hyperlink" Target="https://mini.1obraz.ru/" TargetMode="External"/><Relationship Id="rId68" Type="http://schemas.openxmlformats.org/officeDocument/2006/relationships/hyperlink" Target="https://mini.1obraz.ru/" TargetMode="External"/><Relationship Id="rId84" Type="http://schemas.openxmlformats.org/officeDocument/2006/relationships/hyperlink" Target="https://mini.1obraz.ru/" TargetMode="External"/><Relationship Id="rId89" Type="http://schemas.openxmlformats.org/officeDocument/2006/relationships/hyperlink" Target="https://mini.1obraz.ru/" TargetMode="External"/><Relationship Id="rId112" Type="http://schemas.openxmlformats.org/officeDocument/2006/relationships/hyperlink" Target="https://mini.1obraz.ru/#/document/117/56036/dfas0yryd2/" TargetMode="External"/><Relationship Id="rId16" Type="http://schemas.openxmlformats.org/officeDocument/2006/relationships/hyperlink" Target="https://mini.1obraz.ru/" TargetMode="External"/><Relationship Id="rId107" Type="http://schemas.openxmlformats.org/officeDocument/2006/relationships/hyperlink" Target="https://mini.1obraz.ru/#/document/117/36482/" TargetMode="External"/><Relationship Id="rId11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image" Target="media/image8.png"/><Relationship Id="rId74" Type="http://schemas.openxmlformats.org/officeDocument/2006/relationships/hyperlink" Target="https://mini.1obraz.ru/" TargetMode="External"/><Relationship Id="rId79" Type="http://schemas.openxmlformats.org/officeDocument/2006/relationships/hyperlink" Target="https://mini.1obraz.ru/#/document/118/57930/" TargetMode="External"/><Relationship Id="rId102" Type="http://schemas.openxmlformats.org/officeDocument/2006/relationships/hyperlink" Target="https://mini.1obraz.ru/" TargetMode="External"/><Relationship Id="rId123" Type="http://schemas.openxmlformats.org/officeDocument/2006/relationships/hyperlink" Target="https://mini.1obraz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ini.1obraz.ru/" TargetMode="External"/><Relationship Id="rId82" Type="http://schemas.openxmlformats.org/officeDocument/2006/relationships/hyperlink" Target="https://mini.1obraz.ru/" TargetMode="External"/><Relationship Id="rId90" Type="http://schemas.openxmlformats.org/officeDocument/2006/relationships/hyperlink" Target="https://mini.1obraz.ru/" TargetMode="External"/><Relationship Id="rId95" Type="http://schemas.openxmlformats.org/officeDocument/2006/relationships/hyperlink" Target="https://mini.1obraz.ru/" TargetMode="External"/><Relationship Id="rId19" Type="http://schemas.openxmlformats.org/officeDocument/2006/relationships/image" Target="media/image2.png"/><Relationship Id="rId14" Type="http://schemas.openxmlformats.org/officeDocument/2006/relationships/hyperlink" Target="https://mini.1obraz.ru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4.jpeg"/><Relationship Id="rId30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#/document/118/67000/" TargetMode="External"/><Relationship Id="rId43" Type="http://schemas.openxmlformats.org/officeDocument/2006/relationships/hyperlink" Target="https://mini.1obraz.ru/" TargetMode="External"/><Relationship Id="rId48" Type="http://schemas.openxmlformats.org/officeDocument/2006/relationships/hyperlink" Target="https://mini.1obraz.ru/" TargetMode="External"/><Relationship Id="rId56" Type="http://schemas.openxmlformats.org/officeDocument/2006/relationships/hyperlink" Target="https://mini.1obraz.ru/" TargetMode="External"/><Relationship Id="rId64" Type="http://schemas.openxmlformats.org/officeDocument/2006/relationships/hyperlink" Target="https://mini.1obraz.ru/" TargetMode="External"/><Relationship Id="rId69" Type="http://schemas.openxmlformats.org/officeDocument/2006/relationships/hyperlink" Target="https://mini.1obraz.ru/" TargetMode="External"/><Relationship Id="rId77" Type="http://schemas.openxmlformats.org/officeDocument/2006/relationships/image" Target="media/image10.png"/><Relationship Id="rId100" Type="http://schemas.openxmlformats.org/officeDocument/2006/relationships/hyperlink" Target="https://mini.1obraz.ru/" TargetMode="External"/><Relationship Id="rId105" Type="http://schemas.openxmlformats.org/officeDocument/2006/relationships/hyperlink" Target="https://mini.1obraz.ru/#/document/117/27218/" TargetMode="External"/><Relationship Id="rId113" Type="http://schemas.openxmlformats.org/officeDocument/2006/relationships/hyperlink" Target="https://mini.1obraz.ru/" TargetMode="External"/><Relationship Id="rId118" Type="http://schemas.openxmlformats.org/officeDocument/2006/relationships/hyperlink" Target="https://mini.1obraz.ru/" TargetMode="External"/><Relationship Id="rId8" Type="http://schemas.openxmlformats.org/officeDocument/2006/relationships/hyperlink" Target="https://mini.1obraz.ru/" TargetMode="External"/><Relationship Id="rId51" Type="http://schemas.openxmlformats.org/officeDocument/2006/relationships/hyperlink" Target="https://mini.1obraz.ru/" TargetMode="External"/><Relationship Id="rId72" Type="http://schemas.openxmlformats.org/officeDocument/2006/relationships/hyperlink" Target="https://mini.1obraz.ru/#/document/118/69967/" TargetMode="External"/><Relationship Id="rId80" Type="http://schemas.openxmlformats.org/officeDocument/2006/relationships/image" Target="media/image11.png"/><Relationship Id="rId85" Type="http://schemas.openxmlformats.org/officeDocument/2006/relationships/hyperlink" Target="https://mini.1obraz.ru/" TargetMode="External"/><Relationship Id="rId93" Type="http://schemas.openxmlformats.org/officeDocument/2006/relationships/hyperlink" Target="https://mini.1obraz.ru/" TargetMode="External"/><Relationship Id="rId98" Type="http://schemas.openxmlformats.org/officeDocument/2006/relationships/hyperlink" Target="https://mini.1obraz.ru/" TargetMode="External"/><Relationship Id="rId121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hyperlink" Target="https://mini.1obraz.ru/#/document/118/55461/" TargetMode="External"/><Relationship Id="rId46" Type="http://schemas.openxmlformats.org/officeDocument/2006/relationships/hyperlink" Target="https://mini.1obraz.ru/" TargetMode="External"/><Relationship Id="rId59" Type="http://schemas.openxmlformats.org/officeDocument/2006/relationships/hyperlink" Target="https://mini.1obraz.ru/" TargetMode="External"/><Relationship Id="rId67" Type="http://schemas.openxmlformats.org/officeDocument/2006/relationships/hyperlink" Target="https://mini.1obraz.ru/" TargetMode="External"/><Relationship Id="rId103" Type="http://schemas.openxmlformats.org/officeDocument/2006/relationships/hyperlink" Target="https://mini.1obraz.ru/" TargetMode="External"/><Relationship Id="rId108" Type="http://schemas.openxmlformats.org/officeDocument/2006/relationships/hyperlink" Target="https://mini.1obraz.ru/" TargetMode="External"/><Relationship Id="rId116" Type="http://schemas.openxmlformats.org/officeDocument/2006/relationships/hyperlink" Target="https://mini.1obraz.ru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ini.1obraz.ru/" TargetMode="External"/><Relationship Id="rId41" Type="http://schemas.openxmlformats.org/officeDocument/2006/relationships/hyperlink" Target="https://mini.1obraz.ru/" TargetMode="External"/><Relationship Id="rId54" Type="http://schemas.openxmlformats.org/officeDocument/2006/relationships/hyperlink" Target="https://mini.1obraz.ru/" TargetMode="External"/><Relationship Id="rId62" Type="http://schemas.openxmlformats.org/officeDocument/2006/relationships/hyperlink" Target="https://mini.1obraz.ru/#/document/118/81026/" TargetMode="External"/><Relationship Id="rId70" Type="http://schemas.openxmlformats.org/officeDocument/2006/relationships/hyperlink" Target="https://mini.1obraz.ru/" TargetMode="External"/><Relationship Id="rId75" Type="http://schemas.openxmlformats.org/officeDocument/2006/relationships/hyperlink" Target="https://mini.1obraz.ru/" TargetMode="External"/><Relationship Id="rId83" Type="http://schemas.openxmlformats.org/officeDocument/2006/relationships/hyperlink" Target="https://mini.1obraz.ru/" TargetMode="External"/><Relationship Id="rId88" Type="http://schemas.openxmlformats.org/officeDocument/2006/relationships/hyperlink" Target="https://mini.1obraz.ru/" TargetMode="External"/><Relationship Id="rId91" Type="http://schemas.openxmlformats.org/officeDocument/2006/relationships/hyperlink" Target="https://mini.1obraz.ru/" TargetMode="External"/><Relationship Id="rId96" Type="http://schemas.openxmlformats.org/officeDocument/2006/relationships/hyperlink" Target="https://mini.1obraz.ru/" TargetMode="External"/><Relationship Id="rId111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mini.1obraz.ru/" TargetMode="External"/><Relationship Id="rId57" Type="http://schemas.openxmlformats.org/officeDocument/2006/relationships/hyperlink" Target="https://mini.1obraz.ru/#/document/118/29768/" TargetMode="External"/><Relationship Id="rId106" Type="http://schemas.openxmlformats.org/officeDocument/2006/relationships/hyperlink" Target="https://mini.1obraz.ru/" TargetMode="External"/><Relationship Id="rId114" Type="http://schemas.openxmlformats.org/officeDocument/2006/relationships/hyperlink" Target="https://mini.1obraz.ru/#/document/117/56036/dfaskg1rik/" TargetMode="External"/><Relationship Id="rId119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#/document/118/29759/" TargetMode="External"/><Relationship Id="rId52" Type="http://schemas.openxmlformats.org/officeDocument/2006/relationships/hyperlink" Target="https://mini.1obraz.ru/#/document/118/81025/" TargetMode="External"/><Relationship Id="rId60" Type="http://schemas.openxmlformats.org/officeDocument/2006/relationships/hyperlink" Target="https://mini.1obraz.ru/" TargetMode="External"/><Relationship Id="rId65" Type="http://schemas.openxmlformats.org/officeDocument/2006/relationships/hyperlink" Target="https://mini.1obraz.ru/" TargetMode="External"/><Relationship Id="rId73" Type="http://schemas.openxmlformats.org/officeDocument/2006/relationships/image" Target="media/image9.png"/><Relationship Id="rId78" Type="http://schemas.openxmlformats.org/officeDocument/2006/relationships/hyperlink" Target="https://mini.1obraz.ru/" TargetMode="External"/><Relationship Id="rId81" Type="http://schemas.openxmlformats.org/officeDocument/2006/relationships/hyperlink" Target="https://mini.1obraz.ru/" TargetMode="External"/><Relationship Id="rId86" Type="http://schemas.openxmlformats.org/officeDocument/2006/relationships/hyperlink" Target="https://mini.1obraz.ru/" TargetMode="External"/><Relationship Id="rId94" Type="http://schemas.openxmlformats.org/officeDocument/2006/relationships/hyperlink" Target="https://mini.1obraz.ru/" TargetMode="External"/><Relationship Id="rId99" Type="http://schemas.openxmlformats.org/officeDocument/2006/relationships/hyperlink" Target="https://mini.1obraz.ru/" TargetMode="External"/><Relationship Id="rId101" Type="http://schemas.openxmlformats.org/officeDocument/2006/relationships/hyperlink" Target="https://mini.1obraz.ru/" TargetMode="External"/><Relationship Id="rId122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#/document/118/29775/" TargetMode="External"/><Relationship Id="rId39" Type="http://schemas.openxmlformats.org/officeDocument/2006/relationships/hyperlink" Target="https://mini.1obraz.ru/" TargetMode="External"/><Relationship Id="rId109" Type="http://schemas.openxmlformats.org/officeDocument/2006/relationships/hyperlink" Target="https://mini.1obraz.ru/" TargetMode="External"/><Relationship Id="rId34" Type="http://schemas.openxmlformats.org/officeDocument/2006/relationships/image" Target="media/image5.jpeg"/><Relationship Id="rId50" Type="http://schemas.openxmlformats.org/officeDocument/2006/relationships/hyperlink" Target="https://mini.1obraz.ru/#/document/118/81023/" TargetMode="External"/><Relationship Id="rId55" Type="http://schemas.openxmlformats.org/officeDocument/2006/relationships/hyperlink" Target="https://mini.1obraz.ru/" TargetMode="External"/><Relationship Id="rId76" Type="http://schemas.openxmlformats.org/officeDocument/2006/relationships/hyperlink" Target="https://mini.1obraz.ru/#/document/118/29755/" TargetMode="External"/><Relationship Id="rId97" Type="http://schemas.openxmlformats.org/officeDocument/2006/relationships/hyperlink" Target="https://mini.1obraz.ru/" TargetMode="External"/><Relationship Id="rId104" Type="http://schemas.openxmlformats.org/officeDocument/2006/relationships/hyperlink" Target="https://mini.1obraz.ru/" TargetMode="External"/><Relationship Id="rId120" Type="http://schemas.openxmlformats.org/officeDocument/2006/relationships/hyperlink" Target="https://mini.1obraz.ru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ini.1obraz.ru/" TargetMode="External"/><Relationship Id="rId71" Type="http://schemas.openxmlformats.org/officeDocument/2006/relationships/hyperlink" Target="https://mini.1obraz.ru/" TargetMode="External"/><Relationship Id="rId92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image" Target="media/image7.png"/><Relationship Id="rId66" Type="http://schemas.openxmlformats.org/officeDocument/2006/relationships/hyperlink" Target="https://mini.1obraz.ru/" TargetMode="External"/><Relationship Id="rId87" Type="http://schemas.openxmlformats.org/officeDocument/2006/relationships/hyperlink" Target="https://mini.1obraz.ru/" TargetMode="External"/><Relationship Id="rId110" Type="http://schemas.openxmlformats.org/officeDocument/2006/relationships/hyperlink" Target="https://mini.1obraz.ru/" TargetMode="External"/><Relationship Id="rId115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6630</Words>
  <Characters>37796</Characters>
  <Application>Microsoft Office Word</Application>
  <DocSecurity>0</DocSecurity>
  <Lines>314</Lines>
  <Paragraphs>88</Paragraphs>
  <ScaleCrop>false</ScaleCrop>
  <Company>Microsoft</Company>
  <LinksUpToDate>false</LinksUpToDate>
  <CharactersWithSpaces>44338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2021-01-20T08:43:00Z</dcterms:created>
  <dcterms:modified xsi:type="dcterms:W3CDTF">2021-01-20T08:44:00Z</dcterms:modified>
</cp:coreProperties>
</file>