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2C" w:rsidRPr="0076173A" w:rsidRDefault="00172B2C" w:rsidP="0059056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590560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3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3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39» г. Чебоксары</w:t>
      </w: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560" w:rsidRPr="0076173A" w:rsidRDefault="00590560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73A">
        <w:rPr>
          <w:rFonts w:ascii="Times New Roman" w:eastAsia="Calibri" w:hAnsi="Times New Roman" w:cs="Times New Roman"/>
          <w:b/>
          <w:sz w:val="24"/>
          <w:szCs w:val="24"/>
        </w:rPr>
        <w:t>Использование методики квест - урока в препо</w:t>
      </w:r>
      <w:r w:rsidR="00172B2C" w:rsidRPr="0076173A">
        <w:rPr>
          <w:rFonts w:ascii="Times New Roman" w:hAnsi="Times New Roman" w:cs="Times New Roman"/>
          <w:b/>
          <w:sz w:val="24"/>
          <w:szCs w:val="24"/>
        </w:rPr>
        <w:t xml:space="preserve">давании уроков обществознания </w:t>
      </w:r>
      <w:r w:rsidRPr="0076173A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общеобразовательных учреждений</w:t>
      </w: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B2C" w:rsidRPr="0076173A" w:rsidRDefault="00590560" w:rsidP="00172B2C">
      <w:pPr>
        <w:jc w:val="right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Егорова Н. А. – учитель обществознания </w:t>
      </w:r>
    </w:p>
    <w:p w:rsidR="00590560" w:rsidRPr="0076173A" w:rsidRDefault="00590560" w:rsidP="00172B2C">
      <w:pPr>
        <w:jc w:val="right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МБОУ «СОШ № 39» г. Чебоксары.</w:t>
      </w: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5905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560" w:rsidRPr="0076173A" w:rsidRDefault="00590560" w:rsidP="00172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0560" w:rsidRPr="0076173A" w:rsidRDefault="00590560" w:rsidP="00590560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7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В последние годы педагоги российских школ используют на своих уроках и во внеурочной деятельности технологию проектирования. Одним из вариантов технологии проектирования, является метод, получивший название </w:t>
      </w:r>
      <w:r w:rsidRPr="0076173A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-квеста. 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Актуальность методики квест - урока связана с инновационными направлениями образования, в которых информационно - коммуникативные технологии выступают в качестве научно-исследовательской основы урока, включающего в себя элементы творческой лаборатории.</w:t>
      </w:r>
    </w:p>
    <w:p w:rsidR="00172B2C" w:rsidRPr="0076173A" w:rsidRDefault="00172B2C" w:rsidP="00172B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Для начала,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рассмотрим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что такое квест и его основные элементы. Квест, в его классическом понимании,  – это приключенческая игра, представляющая собой интерактивную историю с главным героем, управляемым игроком. Важнейшими элементами игры в жанре квеста являются собственно повествование и обследование, а ключевую роль в игровом процессе играют решение головоломок и задач, требующих от игрока умственных усилий. Педагогическая технология в той или иной мере направлена на реализацию научных идей, положений, теорий в практике, также направлена на усвоение и закрепление знаний, воспитание и развитие (совершенствование) природных личностных качеств.</w:t>
      </w:r>
    </w:p>
    <w:p w:rsidR="00172B2C" w:rsidRPr="0076173A" w:rsidRDefault="00172B2C" w:rsidP="00172B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Наука классифицирует квесты по различным видам: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- По форме проведения квесты бывают: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а) компьютерные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игры-квесты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 – один из основных жанров компьютерных игр, представляет собой интерактивную историю с главным героем; при этом важнейшими элементами игры является собственно повествование (сюжет) и обследование мира, а ключевую роль в игровом процессе играют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решения головоломок и задач, требующих от игрока умственных усилий;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веб-квесты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на поиск и анализ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веб-ресурсов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, и создание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веб-продукта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 (сайт,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>,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виртуальный словарь и т.п.);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QR-квесты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на использование QR-кодов;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медиа-квесты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на поиск и анализ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. К такому виду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 можно отнести фото / видео квесты;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>) квесты на природе (улицы, парках и т.д.);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е) комбинированные.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- По режиму проведения: 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в реальном режиме; в виртуальном режиме; в комбинированном режиме.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- По сроку реализации квесты различают: краткосрочные – цель: углубление знаний и их интеграция, рассчитаны на одно – три занятия; долгосрочные – цель: углубление и преобразование знаний, рассчитаны на длительный срок – может быть, на семестр или учебный год.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- По форме работы: групповые; индивидуальные.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- По предметному содержанию: моно квест;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 квест.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- По структуре сюжетов различают: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линейные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>; не линейные; кольцевые.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- По информационной образовательной среде: традиционная образовательная среда; виртуальная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образовательная среда.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- По доминирующей деятельности учащихся: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квест; информационный квест;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творческий квест; поисковый квест; игровой квест; ролевой квест.</w:t>
      </w:r>
    </w:p>
    <w:p w:rsidR="00172B2C" w:rsidRPr="0076173A" w:rsidRDefault="00172B2C" w:rsidP="00172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По своей структуре квест состоит из следующих элементов: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• Сюжет квеста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• Задания этапов (этапы, вопросы, роли)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• Порядок выполнения заданий (штрафы и бонусы)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• Подведение итогов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Как сделать квест: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1. Определить цели и задачи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2. Определить целевую аудиторию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3. Определить количество команд и участников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lastRenderedPageBreak/>
        <w:t>4. Определить  сюжет,  форму  квеста,  написать сценарий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5. Определить необходимое пространство и ресурсы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6. Рассчитать  количество  организаторов  и помощников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7. Провести  анализ  полученных  результатов (сильные, слабые стороны, возможности и угрозы)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8. Назначить дату и 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замотивировать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 xml:space="preserve"> участников</w:t>
      </w:r>
    </w:p>
    <w:p w:rsidR="00590560" w:rsidRPr="0076173A" w:rsidRDefault="00590560" w:rsidP="00172B2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Проектная технология квест - урока может быть применена при работе над кратковременными проектами в пространстве одного урока и в работе над долговременными проектами, в которых, переходя с одного этапа на другой, учащиеся реализуют поставленные цели и задачи в соответствии с выбранной темой.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Цель проектной технологии </w:t>
      </w:r>
      <w:proofErr w:type="spellStart"/>
      <w:r w:rsidRPr="0076173A">
        <w:rPr>
          <w:rFonts w:ascii="Times New Roman" w:eastAsia="Calibri" w:hAnsi="Times New Roman" w:cs="Times New Roman"/>
          <w:sz w:val="24"/>
          <w:szCs w:val="24"/>
        </w:rPr>
        <w:t>квест-урока</w:t>
      </w:r>
      <w:proofErr w:type="spellEnd"/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 заключается в изменении привычных стереотипов организации урока. Благодаря использованию  проектной технологии учащиеся получают возможность самостоятельно выбирать и структурировать материал, анализировать полученную информацию, учиться </w:t>
      </w:r>
      <w:proofErr w:type="gramStart"/>
      <w:r w:rsidRPr="0076173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 принимать решения в выборе тем и ее представлении для обсуждения на уроке. В пространстве квест - урока учащиеся постигают элементы научно-практической работы.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Задачами проектной технологии являются развитие </w:t>
      </w:r>
      <w:proofErr w:type="spellStart"/>
      <w:r w:rsidRPr="0076173A">
        <w:rPr>
          <w:rFonts w:ascii="Times New Roman" w:eastAsia="Calibri" w:hAnsi="Times New Roman" w:cs="Times New Roman"/>
          <w:sz w:val="24"/>
          <w:szCs w:val="24"/>
        </w:rPr>
        <w:t>креативного</w:t>
      </w:r>
      <w:proofErr w:type="spellEnd"/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 мышления; раскрытие творческого потенциала; формирование навыков рационального использования учебного времени; стимулирование познавательной мотивации.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Проектная технология квест - урока определяет новую задачу современного образования, связанную с активизацией внеурочной деятельности учащихся.  Кроме перечисленного, педагогическая технология </w:t>
      </w:r>
      <w:proofErr w:type="spellStart"/>
      <w:r w:rsidRPr="0076173A">
        <w:rPr>
          <w:rFonts w:ascii="Times New Roman" w:eastAsia="Calibri" w:hAnsi="Times New Roman" w:cs="Times New Roman"/>
          <w:sz w:val="24"/>
          <w:szCs w:val="24"/>
        </w:rPr>
        <w:t>квест-урока</w:t>
      </w:r>
      <w:proofErr w:type="spellEnd"/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, открывает возможность изучения учебных предметов в новом образовательном формате, широко используя межпредметные связи. 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Продолжая работу над проектом в домашних условиях, учащиеся осознанно продолжают исследование темы, но не в формате традиционного учебного материала, а с привлечением электронных ресурсов, позволяющих развить и углубить полученные знания на уроке, привлекая более современные научные концепции, открывая новый иллюстративный ряд, отсутствующий в академических учебниках. 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На завершающем этапе работы в проектной технологии квест – урока учащиеся независимо от времени реализации проекта представляют свой результат работы, выполненный в форме презентации, которая обсуждается всеми участниками </w:t>
      </w:r>
      <w:proofErr w:type="spellStart"/>
      <w:r w:rsidRPr="0076173A">
        <w:rPr>
          <w:rFonts w:ascii="Times New Roman" w:eastAsia="Calibri" w:hAnsi="Times New Roman" w:cs="Times New Roman"/>
          <w:sz w:val="24"/>
          <w:szCs w:val="24"/>
        </w:rPr>
        <w:t>квест-урока</w:t>
      </w:r>
      <w:proofErr w:type="spellEnd"/>
      <w:r w:rsidRPr="00761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Важным условием успешной работы в проектной технологии квест – урока является присутствие в аудитории компьютерного оборудования с подключением Интернет – услуги. Другим условием является наличия ПК у учащихся, позволяющего в домашних условиях продолжать работать с учебными материалами.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Приступая к работе над проектом в формате </w:t>
      </w:r>
      <w:proofErr w:type="spellStart"/>
      <w:r w:rsidRPr="0076173A">
        <w:rPr>
          <w:rFonts w:ascii="Times New Roman" w:eastAsia="Calibri" w:hAnsi="Times New Roman" w:cs="Times New Roman"/>
          <w:sz w:val="24"/>
          <w:szCs w:val="24"/>
        </w:rPr>
        <w:t>квест-урока</w:t>
      </w:r>
      <w:proofErr w:type="spellEnd"/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, учитель – предметник должен уметь четко определять цели и задачи проекта, формировать группы-команды, получающие индивидуальные проектные задания, определять график работы, предоставлять учащимся доступ к информационным ресурсам в Интернете. 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В свою очередь учащиеся, самостоятельно распределяя роли в ходе работы над проектом, исследуя рекомендованные Интернет - ресурсы, формируют навыки информационной и коммуникативной компетенций.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Работу в режиме квест - урока по обществознанию можно разбить на следующие звенья: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1. Определение общей цели проекта.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2. Постановка задачи каждой из команд – участников проекта.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3. Выделение предметной области.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4. Время реализации.</w:t>
      </w:r>
    </w:p>
    <w:p w:rsidR="00590560" w:rsidRPr="0076173A" w:rsidRDefault="00172B2C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5. З</w:t>
      </w:r>
      <w:r w:rsidR="00590560" w:rsidRPr="0076173A">
        <w:rPr>
          <w:rFonts w:ascii="Times New Roman" w:eastAsia="Calibri" w:hAnsi="Times New Roman" w:cs="Times New Roman"/>
          <w:sz w:val="24"/>
          <w:szCs w:val="24"/>
        </w:rPr>
        <w:t>ащита проектов.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>6. Подведение итогов и определение новых задач.</w:t>
      </w:r>
    </w:p>
    <w:p w:rsidR="00590560" w:rsidRPr="0076173A" w:rsidRDefault="00590560" w:rsidP="005905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Используя методику квест - урока педагоги с высоким творческим потенциалом, готовые к совместной работе в проектной технологии </w:t>
      </w:r>
      <w:proofErr w:type="spellStart"/>
      <w:r w:rsidRPr="0076173A">
        <w:rPr>
          <w:rFonts w:ascii="Times New Roman" w:eastAsia="Calibri" w:hAnsi="Times New Roman" w:cs="Times New Roman"/>
          <w:sz w:val="24"/>
          <w:szCs w:val="24"/>
        </w:rPr>
        <w:t>квест-урока</w:t>
      </w:r>
      <w:proofErr w:type="spellEnd"/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 с учащимися класса, создают условия для успешной реализации современных инновационных технологий, открывающих путь </w:t>
      </w:r>
      <w:proofErr w:type="gramStart"/>
      <w:r w:rsidRPr="0076173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173A">
        <w:rPr>
          <w:rFonts w:ascii="Times New Roman" w:eastAsia="Calibri" w:hAnsi="Times New Roman" w:cs="Times New Roman"/>
          <w:sz w:val="24"/>
          <w:szCs w:val="24"/>
        </w:rPr>
        <w:t>новым</w:t>
      </w:r>
      <w:proofErr w:type="gramEnd"/>
      <w:r w:rsidRPr="0076173A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стандартам.</w:t>
      </w:r>
    </w:p>
    <w:p w:rsidR="00590560" w:rsidRPr="0076173A" w:rsidRDefault="00590560" w:rsidP="00590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lastRenderedPageBreak/>
        <w:t xml:space="preserve">«Этапы организации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исторического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квеста», </w:t>
      </w:r>
    </w:p>
    <w:p w:rsidR="00174176" w:rsidRPr="0076173A" w:rsidRDefault="00174176" w:rsidP="001741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QUEST  –  поиск,  искомый  предмет, дознание, искать, производить поиски. </w:t>
      </w:r>
    </w:p>
    <w:p w:rsidR="00174176" w:rsidRPr="0076173A" w:rsidRDefault="00174176" w:rsidP="00174176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Квест – командная или индивидуал</w:t>
      </w:r>
      <w:r w:rsidR="00172B2C" w:rsidRPr="0076173A">
        <w:rPr>
          <w:rFonts w:ascii="Times New Roman" w:hAnsi="Times New Roman" w:cs="Times New Roman"/>
          <w:sz w:val="24"/>
          <w:szCs w:val="24"/>
        </w:rPr>
        <w:t>ьная игра-загадка (приключение)</w:t>
      </w:r>
      <w:r w:rsidRPr="0076173A">
        <w:rPr>
          <w:rFonts w:ascii="Times New Roman" w:hAnsi="Times New Roman" w:cs="Times New Roman"/>
          <w:sz w:val="24"/>
          <w:szCs w:val="24"/>
        </w:rPr>
        <w:t>,  в  которой участники проходят по маршруту, собирая очки или подсказки необходимые для победы.</w:t>
      </w:r>
    </w:p>
    <w:p w:rsidR="00B54ECA" w:rsidRPr="0076173A" w:rsidRDefault="00B54ECA" w:rsidP="001741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173A">
        <w:rPr>
          <w:rFonts w:ascii="Times New Roman" w:hAnsi="Times New Roman" w:cs="Times New Roman"/>
          <w:sz w:val="24"/>
          <w:szCs w:val="24"/>
          <w:u w:val="single"/>
        </w:rPr>
        <w:t>Этапы квеста.</w:t>
      </w:r>
    </w:p>
    <w:p w:rsidR="00B54ECA" w:rsidRPr="0076173A" w:rsidRDefault="009E7CB4" w:rsidP="00174176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В нашем случае было необходимо составить </w:t>
      </w:r>
      <w:r w:rsidR="00AB190C" w:rsidRPr="0076173A">
        <w:rPr>
          <w:rFonts w:ascii="Times New Roman" w:hAnsi="Times New Roman" w:cs="Times New Roman"/>
          <w:sz w:val="24"/>
          <w:szCs w:val="24"/>
        </w:rPr>
        <w:t xml:space="preserve">групповой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исторический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квест</w:t>
      </w:r>
      <w:r w:rsidR="00AB190C" w:rsidRPr="0076173A">
        <w:rPr>
          <w:rFonts w:ascii="Times New Roman" w:hAnsi="Times New Roman" w:cs="Times New Roman"/>
          <w:sz w:val="24"/>
          <w:szCs w:val="24"/>
        </w:rPr>
        <w:t xml:space="preserve"> на природе в</w:t>
      </w:r>
      <w:r w:rsidR="00172B2C" w:rsidRPr="0076173A">
        <w:rPr>
          <w:rFonts w:ascii="Times New Roman" w:hAnsi="Times New Roman" w:cs="Times New Roman"/>
          <w:sz w:val="24"/>
          <w:szCs w:val="24"/>
        </w:rPr>
        <w:t xml:space="preserve"> </w:t>
      </w:r>
      <w:r w:rsidR="00AB190C" w:rsidRPr="0076173A">
        <w:rPr>
          <w:rFonts w:ascii="Times New Roman" w:hAnsi="Times New Roman" w:cs="Times New Roman"/>
          <w:sz w:val="24"/>
          <w:szCs w:val="24"/>
        </w:rPr>
        <w:t>реальном режиме</w:t>
      </w:r>
      <w:r w:rsidRPr="0076173A">
        <w:rPr>
          <w:rFonts w:ascii="Times New Roman" w:hAnsi="Times New Roman" w:cs="Times New Roman"/>
          <w:sz w:val="24"/>
          <w:szCs w:val="24"/>
        </w:rPr>
        <w:t xml:space="preserve"> для обучающихся младших и средних классов общеобразовательных школ г. Чебоксары.  </w:t>
      </w:r>
    </w:p>
    <w:p w:rsidR="00B54ECA" w:rsidRPr="0076173A" w:rsidRDefault="00B54ECA" w:rsidP="00174176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1) Сюжет квеста:  </w:t>
      </w:r>
      <w:r w:rsidR="009E7CB4" w:rsidRPr="0076173A">
        <w:rPr>
          <w:rFonts w:ascii="Times New Roman" w:hAnsi="Times New Roman" w:cs="Times New Roman"/>
          <w:sz w:val="24"/>
          <w:szCs w:val="24"/>
        </w:rPr>
        <w:t xml:space="preserve">В преддверии празднования годовщины Победы советского народа в Великой Отечественной Войне 1941-1945 гг., этот </w:t>
      </w:r>
      <w:proofErr w:type="spellStart"/>
      <w:r w:rsidR="009E7CB4" w:rsidRPr="0076173A">
        <w:rPr>
          <w:rFonts w:ascii="Times New Roman" w:hAnsi="Times New Roman" w:cs="Times New Roman"/>
          <w:sz w:val="24"/>
          <w:szCs w:val="24"/>
        </w:rPr>
        <w:t>квест-исследование</w:t>
      </w:r>
      <w:proofErr w:type="spellEnd"/>
      <w:r w:rsidR="009E7CB4" w:rsidRPr="0076173A">
        <w:rPr>
          <w:rFonts w:ascii="Times New Roman" w:hAnsi="Times New Roman" w:cs="Times New Roman"/>
          <w:sz w:val="24"/>
          <w:szCs w:val="24"/>
        </w:rPr>
        <w:t xml:space="preserve"> посвящен данному событию.  </w:t>
      </w:r>
      <w:r w:rsidRPr="00761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95" w:rsidRPr="0076173A" w:rsidRDefault="00B54ECA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2) Были определены: 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- Ц</w:t>
      </w:r>
      <w:r w:rsidR="00B54ECA" w:rsidRPr="0076173A">
        <w:rPr>
          <w:rFonts w:ascii="Times New Roman" w:hAnsi="Times New Roman" w:cs="Times New Roman"/>
          <w:sz w:val="24"/>
          <w:szCs w:val="24"/>
        </w:rPr>
        <w:t>ель</w:t>
      </w:r>
      <w:r w:rsidRPr="0076173A">
        <w:rPr>
          <w:rFonts w:ascii="Times New Roman" w:hAnsi="Times New Roman" w:cs="Times New Roman"/>
          <w:sz w:val="24"/>
          <w:szCs w:val="24"/>
        </w:rPr>
        <w:t xml:space="preserve"> – Познакомить обучающихся школ с памятными историческими местами города Чебоксары, связанными с событиями ВОВ 1941-1945 гг. </w:t>
      </w:r>
      <w:r w:rsidR="00B54ECA" w:rsidRPr="00761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- З</w:t>
      </w:r>
      <w:r w:rsidR="00B54ECA" w:rsidRPr="0076173A">
        <w:rPr>
          <w:rFonts w:ascii="Times New Roman" w:hAnsi="Times New Roman" w:cs="Times New Roman"/>
          <w:sz w:val="24"/>
          <w:szCs w:val="24"/>
        </w:rPr>
        <w:t xml:space="preserve">адачи: 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по памятным местам города Чебоксары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Дать информацию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об объектах, расположенных в таких местах, об их связи с событиями ВОВ  1941-1945 гг.</w:t>
      </w:r>
    </w:p>
    <w:p w:rsidR="00B54ECA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Дать информацию обучающимся об участии чувашского народа и жителей г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ебоксары в Великой Отечественной Войне.  </w:t>
      </w:r>
    </w:p>
    <w:p w:rsidR="00B54ECA" w:rsidRPr="0076173A" w:rsidRDefault="00B54ECA" w:rsidP="00174176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3) Целевой аудиторией данного квеста были выбраны ученики </w:t>
      </w:r>
      <w:r w:rsidR="00701A20" w:rsidRPr="0076173A">
        <w:rPr>
          <w:rFonts w:ascii="Times New Roman" w:hAnsi="Times New Roman" w:cs="Times New Roman"/>
          <w:sz w:val="24"/>
          <w:szCs w:val="24"/>
        </w:rPr>
        <w:t>младших</w:t>
      </w:r>
      <w:r w:rsidRPr="0076173A">
        <w:rPr>
          <w:rFonts w:ascii="Times New Roman" w:hAnsi="Times New Roman" w:cs="Times New Roman"/>
          <w:sz w:val="24"/>
          <w:szCs w:val="24"/>
        </w:rPr>
        <w:t xml:space="preserve"> и средних классов школ города.</w:t>
      </w:r>
    </w:p>
    <w:p w:rsidR="00B54ECA" w:rsidRPr="0076173A" w:rsidRDefault="00B54ECA" w:rsidP="00174176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4) Были определены этапы и маршрут квеста. </w:t>
      </w:r>
    </w:p>
    <w:p w:rsidR="00701A20" w:rsidRPr="0076173A" w:rsidRDefault="00E84E95" w:rsidP="00174176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ab/>
      </w:r>
      <w:r w:rsidR="00701A20" w:rsidRPr="0076173A">
        <w:rPr>
          <w:rFonts w:ascii="Times New Roman" w:hAnsi="Times New Roman" w:cs="Times New Roman"/>
          <w:sz w:val="24"/>
          <w:szCs w:val="24"/>
        </w:rPr>
        <w:t xml:space="preserve">Начало путешествия – улица, ныне композиторов Воробьевых, ранее – это улица Володарского. От здания бывшей школы № 1 (ныне торговый центр «Перекресток»). Место было выбрано не случайно, т.к. во время ВОВ в этом здании располагался эвакогоспиталь, о чем сегодня свидетельствует только памятная доска на фасаде здания  </w:t>
      </w:r>
    </w:p>
    <w:p w:rsidR="005C4047" w:rsidRPr="0076173A" w:rsidRDefault="00E84E95" w:rsidP="00174176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ab/>
      </w:r>
      <w:r w:rsidR="005C4047" w:rsidRPr="0076173A">
        <w:rPr>
          <w:rFonts w:ascii="Times New Roman" w:hAnsi="Times New Roman" w:cs="Times New Roman"/>
          <w:sz w:val="24"/>
          <w:szCs w:val="24"/>
        </w:rPr>
        <w:t>Затем спускаемся по улице Ярославской на Красную Площадь к Национальному музею ЧР. В национальном музее открыт зал, посвященный событиям ВОВ и участию в этих событиях жителей Чувашии.</w:t>
      </w:r>
    </w:p>
    <w:p w:rsidR="005C4047" w:rsidRPr="0076173A" w:rsidRDefault="00E84E95" w:rsidP="00174176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ab/>
      </w:r>
      <w:r w:rsidR="005C4047" w:rsidRPr="0076173A">
        <w:rPr>
          <w:rFonts w:ascii="Times New Roman" w:hAnsi="Times New Roman" w:cs="Times New Roman"/>
          <w:sz w:val="24"/>
          <w:szCs w:val="24"/>
        </w:rPr>
        <w:t xml:space="preserve">Окончание маршрута – поднимаемся к Парку Победы, в котором на площадке под открытым небом расположен музей военной боевой техники. </w:t>
      </w:r>
    </w:p>
    <w:p w:rsidR="00E84E95" w:rsidRPr="0076173A" w:rsidRDefault="00E84E95" w:rsidP="00172B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2B2C" w:rsidRPr="0076173A" w:rsidRDefault="00172B2C" w:rsidP="00172B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Одним из этапов стал музей боевой техники в Парке Победы г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ебоксары. В этом музее выставлены реальные образцы техники, принимавшей участие в различных военных событиях, в том числе и в событиях ВОВ. Таких боевых машин здесь оказалось 5. Это: 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1) </w:t>
      </w:r>
      <w:r w:rsidRPr="0076173A">
        <w:rPr>
          <w:rFonts w:ascii="Times New Roman" w:hAnsi="Times New Roman" w:cs="Times New Roman"/>
          <w:bCs/>
          <w:sz w:val="24"/>
          <w:szCs w:val="24"/>
        </w:rPr>
        <w:t>Средний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73A">
        <w:rPr>
          <w:rFonts w:ascii="Times New Roman" w:hAnsi="Times New Roman" w:cs="Times New Roman"/>
          <w:bCs/>
          <w:sz w:val="24"/>
          <w:szCs w:val="24"/>
        </w:rPr>
        <w:t>Танк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 xml:space="preserve"> T-34</w:t>
      </w:r>
      <w:r w:rsidRPr="0076173A">
        <w:rPr>
          <w:rFonts w:ascii="Times New Roman" w:hAnsi="Times New Roman" w:cs="Times New Roman"/>
          <w:sz w:val="24"/>
          <w:szCs w:val="24"/>
        </w:rPr>
        <w:t> (разг. </w:t>
      </w:r>
      <w:r w:rsidRPr="0076173A">
        <w:rPr>
          <w:rFonts w:ascii="Times New Roman" w:hAnsi="Times New Roman" w:cs="Times New Roman"/>
          <w:i/>
          <w:iCs/>
          <w:sz w:val="24"/>
          <w:szCs w:val="24"/>
        </w:rPr>
        <w:t>«тридцатьчетвёрка»</w:t>
      </w:r>
      <w:r w:rsidRPr="0076173A">
        <w:rPr>
          <w:rFonts w:ascii="Times New Roman" w:hAnsi="Times New Roman" w:cs="Times New Roman"/>
          <w:sz w:val="24"/>
          <w:szCs w:val="24"/>
        </w:rPr>
        <w:t>) 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2) </w:t>
      </w:r>
      <w:r w:rsidRPr="0076173A">
        <w:rPr>
          <w:rFonts w:ascii="Times New Roman" w:hAnsi="Times New Roman" w:cs="Times New Roman"/>
          <w:bCs/>
          <w:sz w:val="24"/>
          <w:szCs w:val="24"/>
        </w:rPr>
        <w:t>Самолет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 xml:space="preserve"> МиГ-15УТИ</w:t>
      </w:r>
      <w:r w:rsidRPr="0076173A">
        <w:rPr>
          <w:rFonts w:ascii="Times New Roman" w:hAnsi="Times New Roman" w:cs="Times New Roman"/>
          <w:sz w:val="24"/>
          <w:szCs w:val="24"/>
        </w:rPr>
        <w:t> — советский реактивный двухместный учебно-тренировочный самолёт.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3) </w:t>
      </w:r>
      <w:r w:rsidRPr="0076173A">
        <w:rPr>
          <w:rFonts w:ascii="Times New Roman" w:hAnsi="Times New Roman" w:cs="Times New Roman"/>
          <w:bCs/>
          <w:sz w:val="24"/>
          <w:szCs w:val="24"/>
        </w:rPr>
        <w:t>Боевая машина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 xml:space="preserve"> БМ-13 (Катюша)</w:t>
      </w:r>
      <w:r w:rsidRPr="0076173A">
        <w:rPr>
          <w:rFonts w:ascii="Times New Roman" w:hAnsi="Times New Roman" w:cs="Times New Roman"/>
          <w:sz w:val="24"/>
          <w:szCs w:val="24"/>
        </w:rPr>
        <w:t> — советская боевая машина реактивной артиллерии периода Великой Отечественной войны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4) 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>76-мм дивизионная пушка</w:t>
      </w:r>
      <w:r w:rsidRPr="0076173A">
        <w:rPr>
          <w:rFonts w:ascii="Times New Roman" w:hAnsi="Times New Roman" w:cs="Times New Roman"/>
          <w:b/>
          <w:sz w:val="24"/>
          <w:szCs w:val="24"/>
        </w:rPr>
        <w:t> (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>ЗИС-3</w:t>
      </w:r>
      <w:r w:rsidRPr="0076173A">
        <w:rPr>
          <w:rFonts w:ascii="Times New Roman" w:hAnsi="Times New Roman" w:cs="Times New Roman"/>
          <w:b/>
          <w:sz w:val="24"/>
          <w:szCs w:val="24"/>
        </w:rPr>
        <w:t>)</w:t>
      </w:r>
      <w:r w:rsidRPr="0076173A">
        <w:rPr>
          <w:rFonts w:ascii="Times New Roman" w:hAnsi="Times New Roman" w:cs="Times New Roman"/>
          <w:sz w:val="24"/>
          <w:szCs w:val="24"/>
        </w:rPr>
        <w:t>.</w:t>
      </w:r>
    </w:p>
    <w:p w:rsidR="00172B2C" w:rsidRPr="0076173A" w:rsidRDefault="00172B2C" w:rsidP="00172B2C">
      <w:pPr>
        <w:rPr>
          <w:rFonts w:ascii="Times New Roman" w:hAnsi="Times New Roman" w:cs="Times New Roman"/>
          <w:b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5) </w:t>
      </w:r>
      <w:r w:rsidRPr="0076173A">
        <w:rPr>
          <w:rFonts w:ascii="Times New Roman" w:hAnsi="Times New Roman" w:cs="Times New Roman"/>
          <w:b/>
          <w:sz w:val="24"/>
          <w:szCs w:val="24"/>
        </w:rPr>
        <w:t>152-мм гаубица образца 1943 года (Д-1)</w:t>
      </w:r>
    </w:p>
    <w:p w:rsidR="00172B2C" w:rsidRPr="0076173A" w:rsidRDefault="00172B2C" w:rsidP="00172B2C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Вся техника, выставленная в музее, принимала активное участие в боях на фронтах ВОВ.</w:t>
      </w:r>
    </w:p>
    <w:p w:rsidR="00E84E95" w:rsidRPr="0076173A" w:rsidRDefault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 xml:space="preserve">Участникам необходимо познакомиться </w:t>
      </w:r>
      <w:r w:rsidR="00063A0C" w:rsidRPr="0076173A">
        <w:rPr>
          <w:rFonts w:ascii="Times New Roman" w:hAnsi="Times New Roman" w:cs="Times New Roman"/>
          <w:sz w:val="24"/>
          <w:szCs w:val="24"/>
        </w:rPr>
        <w:t xml:space="preserve">с </w:t>
      </w:r>
      <w:r w:rsidRPr="0076173A">
        <w:rPr>
          <w:rFonts w:ascii="Times New Roman" w:hAnsi="Times New Roman" w:cs="Times New Roman"/>
          <w:sz w:val="24"/>
          <w:szCs w:val="24"/>
        </w:rPr>
        <w:t>образцами</w:t>
      </w:r>
      <w:r w:rsidR="00063A0C" w:rsidRPr="0076173A">
        <w:rPr>
          <w:rFonts w:ascii="Times New Roman" w:hAnsi="Times New Roman" w:cs="Times New Roman"/>
          <w:sz w:val="24"/>
          <w:szCs w:val="24"/>
        </w:rPr>
        <w:t xml:space="preserve"> боевой</w:t>
      </w:r>
      <w:r w:rsidRPr="0076173A">
        <w:rPr>
          <w:rFonts w:ascii="Times New Roman" w:hAnsi="Times New Roman" w:cs="Times New Roman"/>
          <w:sz w:val="24"/>
          <w:szCs w:val="24"/>
        </w:rPr>
        <w:t xml:space="preserve"> техники, правильно определить их соответственно</w:t>
      </w:r>
      <w:r w:rsidR="00063A0C" w:rsidRPr="0076173A">
        <w:rPr>
          <w:rFonts w:ascii="Times New Roman" w:hAnsi="Times New Roman" w:cs="Times New Roman"/>
          <w:sz w:val="24"/>
          <w:szCs w:val="24"/>
        </w:rPr>
        <w:t xml:space="preserve"> описаниям. Составить небольшой рассказ о проделанной работе. </w:t>
      </w:r>
      <w:r w:rsidRPr="0076173A">
        <w:rPr>
          <w:rFonts w:ascii="Times New Roman" w:hAnsi="Times New Roman" w:cs="Times New Roman"/>
          <w:sz w:val="24"/>
          <w:szCs w:val="24"/>
        </w:rPr>
        <w:t xml:space="preserve"> </w:t>
      </w:r>
      <w:r w:rsidRPr="0076173A">
        <w:rPr>
          <w:rFonts w:ascii="Times New Roman" w:hAnsi="Times New Roman" w:cs="Times New Roman"/>
          <w:sz w:val="24"/>
          <w:szCs w:val="24"/>
        </w:rPr>
        <w:br w:type="page"/>
      </w:r>
    </w:p>
    <w:p w:rsidR="00E84E95" w:rsidRPr="0076173A" w:rsidRDefault="00E84E95" w:rsidP="00E84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lastRenderedPageBreak/>
        <w:t>Фото-приложения.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bCs/>
          <w:sz w:val="24"/>
          <w:szCs w:val="24"/>
        </w:rPr>
        <w:t>1) Средний Танк T-34 (конструктор - Михаил Ильич Кошкин)</w:t>
      </w:r>
      <w:r w:rsidRPr="0076173A">
        <w:rPr>
          <w:rFonts w:ascii="Times New Roman" w:hAnsi="Times New Roman" w:cs="Times New Roman"/>
          <w:sz w:val="24"/>
          <w:szCs w:val="24"/>
        </w:rPr>
        <w:t> 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173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199332</wp:posOffset>
            </wp:positionH>
            <wp:positionV relativeFrom="paragraph">
              <wp:posOffset>3983</wp:posOffset>
            </wp:positionV>
            <wp:extent cx="5945332" cy="3754582"/>
            <wp:effectExtent l="19050" t="0" r="0" b="0"/>
            <wp:wrapSquare wrapText="bothSides"/>
            <wp:docPr id="1" name="Рисунок 1" descr="https://upload.wikimedia.org/wikipedia/commons/3/39/T-34_Model_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3/39/T-34_Model_1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32" cy="375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E95" w:rsidRPr="0076173A" w:rsidRDefault="00E84E95" w:rsidP="00E84E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73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255270</wp:posOffset>
            </wp:positionV>
            <wp:extent cx="6662420" cy="3955415"/>
            <wp:effectExtent l="19050" t="0" r="5080" b="0"/>
            <wp:wrapSquare wrapText="bothSides"/>
            <wp:docPr id="4" name="Рисунок 4" descr="MiG-15UTI-2008-Mo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G-15UTI-2008-Moni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73A">
        <w:rPr>
          <w:rFonts w:ascii="Times New Roman" w:hAnsi="Times New Roman" w:cs="Times New Roman"/>
          <w:bCs/>
          <w:sz w:val="24"/>
          <w:szCs w:val="24"/>
        </w:rPr>
        <w:t>2) МиГ-15УТИ</w:t>
      </w:r>
      <w:r w:rsidRPr="0076173A">
        <w:rPr>
          <w:rFonts w:ascii="Times New Roman" w:hAnsi="Times New Roman" w:cs="Times New Roman"/>
          <w:sz w:val="24"/>
          <w:szCs w:val="24"/>
        </w:rPr>
        <w:t> — советский реактивный двухместный учебно-тренировочный самолёт.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270337</wp:posOffset>
            </wp:positionV>
            <wp:extent cx="6150610" cy="3858491"/>
            <wp:effectExtent l="19050" t="0" r="2540" b="0"/>
            <wp:wrapTopAndBottom/>
            <wp:docPr id="7" name="Рисунок 7" descr="Испытания нового оружия произвели сильнейшее впечатление даже на видавших виды военача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пытания нового оружия произвели сильнейшее впечатление даже на видавших виды военача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385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A0C" w:rsidRPr="0076173A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76173A">
        <w:rPr>
          <w:rFonts w:ascii="Times New Roman" w:hAnsi="Times New Roman" w:cs="Times New Roman"/>
          <w:bCs/>
          <w:sz w:val="24"/>
          <w:szCs w:val="24"/>
        </w:rPr>
        <w:t>Советская Боевая машина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 xml:space="preserve"> БМ-13 (Катюша)</w:t>
      </w:r>
      <w:r w:rsidRPr="0076173A">
        <w:rPr>
          <w:rFonts w:ascii="Times New Roman" w:hAnsi="Times New Roman" w:cs="Times New Roman"/>
          <w:sz w:val="24"/>
          <w:szCs w:val="24"/>
        </w:rPr>
        <w:t> 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17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269875</wp:posOffset>
            </wp:positionV>
            <wp:extent cx="5805805" cy="3865245"/>
            <wp:effectExtent l="19050" t="0" r="4445" b="0"/>
            <wp:wrapTight wrapText="bothSides">
              <wp:wrapPolygon edited="0">
                <wp:start x="-71" y="0"/>
                <wp:lineTo x="-71" y="21504"/>
                <wp:lineTo x="21617" y="21504"/>
                <wp:lineTo x="21617" y="0"/>
                <wp:lineTo x="-71" y="0"/>
              </wp:wrapPolygon>
            </wp:wrapTight>
            <wp:docPr id="10" name="Рисунок 10" descr="76,2-мм дивизионное орудие ЗИС-3 в Нижегородском Крем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6,2-мм дивизионное орудие ЗИС-3 в Нижегородском Кремл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386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A0C" w:rsidRPr="0076173A">
        <w:rPr>
          <w:rFonts w:ascii="Times New Roman" w:hAnsi="Times New Roman" w:cs="Times New Roman"/>
          <w:sz w:val="24"/>
          <w:szCs w:val="24"/>
        </w:rPr>
        <w:t xml:space="preserve">4) </w:t>
      </w:r>
      <w:r w:rsidRPr="0076173A">
        <w:rPr>
          <w:rFonts w:ascii="Times New Roman" w:hAnsi="Times New Roman" w:cs="Times New Roman"/>
          <w:sz w:val="24"/>
          <w:szCs w:val="24"/>
        </w:rPr>
        <w:t>76-мм дивизионная пушка образца</w:t>
      </w:r>
      <w:r w:rsidRPr="0076173A">
        <w:rPr>
          <w:rFonts w:ascii="Times New Roman" w:hAnsi="Times New Roman" w:cs="Times New Roman"/>
          <w:sz w:val="24"/>
          <w:szCs w:val="24"/>
          <w:lang w:eastAsia="ru-RU"/>
        </w:rPr>
        <w:t xml:space="preserve"> 1942 года ЗИС-3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17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242570</wp:posOffset>
            </wp:positionV>
            <wp:extent cx="5724525" cy="3886835"/>
            <wp:effectExtent l="19050" t="0" r="9525" b="0"/>
            <wp:wrapTopAndBottom/>
            <wp:docPr id="13" name="Рисунок 13" descr="D1 howitzer k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1 howitzer ki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8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A0C" w:rsidRPr="0076173A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76173A">
        <w:rPr>
          <w:rFonts w:ascii="Times New Roman" w:hAnsi="Times New Roman" w:cs="Times New Roman"/>
          <w:sz w:val="24"/>
          <w:szCs w:val="24"/>
          <w:lang w:eastAsia="ru-RU"/>
        </w:rPr>
        <w:t>152-мм гаубица образца 1943 года (Д-1)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E95" w:rsidRPr="0076173A" w:rsidRDefault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br w:type="page"/>
      </w:r>
    </w:p>
    <w:p w:rsidR="00063A0C" w:rsidRPr="0076173A" w:rsidRDefault="00063A0C" w:rsidP="00063A0C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6173A">
        <w:rPr>
          <w:bCs/>
        </w:rPr>
        <w:lastRenderedPageBreak/>
        <w:t>Информация о боевой технике, представленной в Парке Победы</w:t>
      </w:r>
    </w:p>
    <w:p w:rsidR="00063A0C" w:rsidRPr="0076173A" w:rsidRDefault="00063A0C" w:rsidP="00063A0C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6173A">
        <w:rPr>
          <w:bCs/>
        </w:rPr>
        <w:t>г. Чебоксары</w:t>
      </w:r>
    </w:p>
    <w:p w:rsidR="00063A0C" w:rsidRPr="0076173A" w:rsidRDefault="00063A0C" w:rsidP="00E84E95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E84E95" w:rsidRPr="0076173A" w:rsidRDefault="00063A0C" w:rsidP="00E84E95">
      <w:pPr>
        <w:pStyle w:val="a3"/>
        <w:shd w:val="clear" w:color="auto" w:fill="FFFFFF"/>
        <w:spacing w:before="0" w:beforeAutospacing="0" w:after="0" w:afterAutospacing="0"/>
      </w:pPr>
      <w:r w:rsidRPr="0076173A">
        <w:rPr>
          <w:bCs/>
        </w:rPr>
        <w:t xml:space="preserve">1) </w:t>
      </w:r>
      <w:r w:rsidR="00E84E95" w:rsidRPr="0076173A">
        <w:rPr>
          <w:bCs/>
        </w:rPr>
        <w:t>Средний</w:t>
      </w:r>
      <w:r w:rsidR="00E84E95" w:rsidRPr="0076173A">
        <w:rPr>
          <w:b/>
          <w:bCs/>
        </w:rPr>
        <w:t xml:space="preserve"> </w:t>
      </w:r>
      <w:r w:rsidR="00E84E95" w:rsidRPr="0076173A">
        <w:rPr>
          <w:bCs/>
        </w:rPr>
        <w:t>Танк</w:t>
      </w:r>
      <w:r w:rsidR="00E84E95" w:rsidRPr="0076173A">
        <w:rPr>
          <w:b/>
          <w:bCs/>
        </w:rPr>
        <w:t xml:space="preserve"> T-34</w:t>
      </w:r>
      <w:r w:rsidR="00E84E95" w:rsidRPr="0076173A">
        <w:rPr>
          <w:rStyle w:val="apple-converted-space"/>
        </w:rPr>
        <w:t> </w:t>
      </w:r>
      <w:r w:rsidR="00E84E95" w:rsidRPr="0076173A">
        <w:t>(разг.</w:t>
      </w:r>
      <w:r w:rsidR="00E84E95" w:rsidRPr="0076173A">
        <w:rPr>
          <w:rStyle w:val="apple-converted-space"/>
        </w:rPr>
        <w:t> </w:t>
      </w:r>
      <w:r w:rsidR="00E84E95" w:rsidRPr="0076173A">
        <w:rPr>
          <w:i/>
          <w:iCs/>
        </w:rPr>
        <w:t>«тридцатьчетвёрка»</w:t>
      </w:r>
      <w:r w:rsidR="00E84E95" w:rsidRPr="0076173A">
        <w:t>) —</w:t>
      </w:r>
      <w:r w:rsidR="00E84E95" w:rsidRPr="0076173A">
        <w:rPr>
          <w:rStyle w:val="apple-converted-space"/>
        </w:rPr>
        <w:t> </w:t>
      </w:r>
      <w:hyperlink r:id="rId9" w:tooltip="Союз Советских Социалистических Республик" w:history="1">
        <w:r w:rsidR="00E84E95" w:rsidRPr="0076173A">
          <w:rPr>
            <w:rStyle w:val="a4"/>
            <w:color w:val="auto"/>
            <w:u w:val="none"/>
          </w:rPr>
          <w:t>советский</w:t>
        </w:r>
      </w:hyperlink>
      <w:r w:rsidR="00E84E95" w:rsidRPr="0076173A">
        <w:rPr>
          <w:rStyle w:val="apple-converted-space"/>
        </w:rPr>
        <w:t> </w:t>
      </w:r>
      <w:hyperlink r:id="rId10" w:tooltip="Средний танк" w:history="1">
        <w:r w:rsidR="00E84E95" w:rsidRPr="0076173A">
          <w:rPr>
            <w:rStyle w:val="a4"/>
            <w:color w:val="auto"/>
            <w:u w:val="none"/>
          </w:rPr>
          <w:t>средний танк</w:t>
        </w:r>
      </w:hyperlink>
      <w:r w:rsidR="00E84E95" w:rsidRPr="0076173A">
        <w:rPr>
          <w:rStyle w:val="apple-converted-space"/>
        </w:rPr>
        <w:t> </w:t>
      </w:r>
      <w:r w:rsidR="00E84E95" w:rsidRPr="0076173A">
        <w:t>периода</w:t>
      </w:r>
      <w:r w:rsidR="00E84E95" w:rsidRPr="0076173A">
        <w:rPr>
          <w:rStyle w:val="apple-converted-space"/>
        </w:rPr>
        <w:t> </w:t>
      </w:r>
      <w:hyperlink r:id="rId11" w:tooltip="Великая Отечественная война" w:history="1">
        <w:r w:rsidR="00E84E95" w:rsidRPr="0076173A">
          <w:rPr>
            <w:rStyle w:val="a4"/>
            <w:color w:val="auto"/>
            <w:u w:val="none"/>
          </w:rPr>
          <w:t>Великой Отечественной войны</w:t>
        </w:r>
      </w:hyperlink>
      <w:r w:rsidR="00E84E95" w:rsidRPr="0076173A">
        <w:t xml:space="preserve">, выпускался серийно с 1940 года. </w:t>
      </w:r>
    </w:p>
    <w:p w:rsidR="00E84E95" w:rsidRPr="0076173A" w:rsidRDefault="00E84E95" w:rsidP="00E84E95">
      <w:pPr>
        <w:pStyle w:val="a3"/>
        <w:shd w:val="clear" w:color="auto" w:fill="FFFFFF"/>
        <w:spacing w:before="0" w:beforeAutospacing="0" w:after="0" w:afterAutospacing="0"/>
      </w:pPr>
      <w:r w:rsidRPr="0076173A">
        <w:t>В течение 1942-1947 гг. —</w:t>
      </w:r>
      <w:r w:rsidRPr="0076173A">
        <w:rPr>
          <w:rStyle w:val="apple-converted-space"/>
        </w:rPr>
        <w:t> </w:t>
      </w:r>
      <w:hyperlink r:id="rId12" w:tooltip="Основной танк" w:history="1">
        <w:r w:rsidRPr="0076173A">
          <w:rPr>
            <w:rStyle w:val="a4"/>
            <w:color w:val="auto"/>
            <w:u w:val="none"/>
          </w:rPr>
          <w:t>основной танк</w:t>
        </w:r>
      </w:hyperlink>
      <w:r w:rsidRPr="0076173A">
        <w:rPr>
          <w:rStyle w:val="apple-converted-space"/>
        </w:rPr>
        <w:t> </w:t>
      </w:r>
      <w:hyperlink r:id="rId13" w:tooltip="Рабоче-крестьянская Красная армия" w:history="1">
        <w:r w:rsidRPr="0076173A">
          <w:rPr>
            <w:rStyle w:val="a4"/>
            <w:color w:val="auto"/>
            <w:u w:val="none"/>
          </w:rPr>
          <w:t>РККА</w:t>
        </w:r>
      </w:hyperlink>
      <w:r w:rsidRPr="0076173A">
        <w:rPr>
          <w:rStyle w:val="apple-converted-space"/>
        </w:rPr>
        <w:t xml:space="preserve"> (рабоче-крестьянская красная армия ) </w:t>
      </w:r>
      <w:r w:rsidRPr="0076173A">
        <w:t>и ВС СССР до первой половины</w:t>
      </w:r>
      <w:r w:rsidRPr="0076173A">
        <w:rPr>
          <w:rStyle w:val="apple-converted-space"/>
        </w:rPr>
        <w:t> </w:t>
      </w:r>
      <w:hyperlink r:id="rId14" w:tooltip="1944 год" w:history="1">
        <w:r w:rsidRPr="0076173A">
          <w:rPr>
            <w:rStyle w:val="a4"/>
            <w:color w:val="auto"/>
            <w:u w:val="none"/>
          </w:rPr>
          <w:t>1944 года</w:t>
        </w:r>
      </w:hyperlink>
      <w:r w:rsidRPr="0076173A">
        <w:t>. Самый массовый средний танк</w:t>
      </w:r>
      <w:proofErr w:type="gramStart"/>
      <w:r w:rsidRPr="0076173A">
        <w:rPr>
          <w:rStyle w:val="apple-converted-space"/>
        </w:rPr>
        <w:t> </w:t>
      </w:r>
      <w:hyperlink r:id="rId15" w:tooltip="Вторая мировая война" w:history="1">
        <w:r w:rsidRPr="0076173A">
          <w:rPr>
            <w:rStyle w:val="a4"/>
            <w:color w:val="auto"/>
            <w:u w:val="none"/>
          </w:rPr>
          <w:t>В</w:t>
        </w:r>
        <w:proofErr w:type="gramEnd"/>
        <w:r w:rsidRPr="0076173A">
          <w:rPr>
            <w:rStyle w:val="a4"/>
            <w:color w:val="auto"/>
            <w:u w:val="none"/>
          </w:rPr>
          <w:t>торой мировой войны</w:t>
        </w:r>
      </w:hyperlink>
    </w:p>
    <w:p w:rsidR="00E84E95" w:rsidRPr="0076173A" w:rsidRDefault="00E84E95" w:rsidP="00E84E95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76173A">
        <w:t>Разработан</w:t>
      </w:r>
      <w:proofErr w:type="gramEnd"/>
      <w:r w:rsidRPr="0076173A">
        <w:rPr>
          <w:rStyle w:val="apple-converted-space"/>
        </w:rPr>
        <w:t> </w:t>
      </w:r>
      <w:hyperlink r:id="rId16" w:tooltip="Харьковское конструкторское бюро машиностроения" w:history="1">
        <w:r w:rsidRPr="0076173A">
          <w:rPr>
            <w:rStyle w:val="a4"/>
            <w:color w:val="auto"/>
            <w:u w:val="none"/>
          </w:rPr>
          <w:t>конструкторским бюро танкового отдела Харьковского завода № 183</w:t>
        </w:r>
      </w:hyperlink>
      <w:r w:rsidRPr="0076173A">
        <w:rPr>
          <w:rStyle w:val="apple-converted-space"/>
        </w:rPr>
        <w:t> </w:t>
      </w:r>
      <w:r w:rsidRPr="0076173A">
        <w:t>под руководством</w:t>
      </w:r>
      <w:r w:rsidRPr="0076173A">
        <w:rPr>
          <w:rStyle w:val="apple-converted-space"/>
        </w:rPr>
        <w:t> </w:t>
      </w:r>
      <w:hyperlink r:id="rId17" w:tooltip="Кошкин, Михаил Ильич" w:history="1">
        <w:r w:rsidRPr="0076173A">
          <w:rPr>
            <w:rStyle w:val="a4"/>
            <w:b/>
            <w:color w:val="auto"/>
            <w:u w:val="none"/>
          </w:rPr>
          <w:t>Михаила Ильича Кошкина</w:t>
        </w:r>
      </w:hyperlink>
      <w:r w:rsidRPr="0076173A">
        <w:rPr>
          <w:b/>
        </w:rPr>
        <w:t>.</w:t>
      </w:r>
      <w:r w:rsidRPr="0076173A">
        <w:t xml:space="preserve"> </w:t>
      </w:r>
    </w:p>
    <w:p w:rsidR="00E84E95" w:rsidRPr="0076173A" w:rsidRDefault="00E84E95" w:rsidP="00E84E95">
      <w:pPr>
        <w:pStyle w:val="a3"/>
        <w:shd w:val="clear" w:color="auto" w:fill="FFFFFF"/>
        <w:spacing w:before="0" w:beforeAutospacing="0" w:after="0" w:afterAutospacing="0"/>
      </w:pPr>
      <w:r w:rsidRPr="0076173A">
        <w:t xml:space="preserve">Впервые в практике мирового танкостроения, на среднем танке Т-34, была установлена длинноствольная (30,5 калибров) 76-мм пушка Л-11 (образца 1939 г), значительно превосходящая по начальной скорости бронебойного снаряда (635 м/сек) все существующие в те годы зарубежные танковые артиллерийские системы. А с февраля 1941 г. на Т-34 стали устанавливать 76-мм пушку Ф-34 (образца 1941 г.) с длиной ствола 41 калибр и начальной скоростью бронебойного снаряда 662 м/сек, который пробивал 60 мм броню с дистанции 1000 м. </w:t>
      </w:r>
    </w:p>
    <w:p w:rsidR="00E84E95" w:rsidRPr="0076173A" w:rsidRDefault="00E84E95" w:rsidP="00E84E95">
      <w:pPr>
        <w:pStyle w:val="a3"/>
        <w:shd w:val="clear" w:color="auto" w:fill="FFFFFF"/>
        <w:spacing w:before="0" w:beforeAutospacing="0" w:after="0" w:afterAutospacing="0"/>
      </w:pPr>
      <w:r w:rsidRPr="0076173A">
        <w:t>С</w:t>
      </w:r>
      <w:r w:rsidRPr="0076173A">
        <w:rPr>
          <w:rStyle w:val="apple-converted-space"/>
        </w:rPr>
        <w:t> </w:t>
      </w:r>
      <w:hyperlink r:id="rId18" w:tooltip="1942" w:history="1">
        <w:r w:rsidRPr="0076173A">
          <w:rPr>
            <w:rStyle w:val="a4"/>
            <w:color w:val="auto"/>
            <w:u w:val="none"/>
          </w:rPr>
          <w:t>1942</w:t>
        </w:r>
      </w:hyperlink>
      <w:r w:rsidRPr="0076173A">
        <w:rPr>
          <w:rStyle w:val="apple-converted-space"/>
        </w:rPr>
        <w:t> </w:t>
      </w:r>
      <w:r w:rsidRPr="0076173A">
        <w:t>по</w:t>
      </w:r>
      <w:r w:rsidRPr="0076173A">
        <w:rPr>
          <w:rStyle w:val="apple-converted-space"/>
        </w:rPr>
        <w:t> </w:t>
      </w:r>
      <w:hyperlink r:id="rId19" w:tooltip="1945 год" w:history="1">
        <w:r w:rsidRPr="0076173A">
          <w:rPr>
            <w:rStyle w:val="a4"/>
            <w:color w:val="auto"/>
            <w:u w:val="none"/>
          </w:rPr>
          <w:t>1945 годы</w:t>
        </w:r>
      </w:hyperlink>
      <w:r w:rsidRPr="0076173A">
        <w:rPr>
          <w:rStyle w:val="apple-converted-space"/>
        </w:rPr>
        <w:t> </w:t>
      </w:r>
      <w:r w:rsidRPr="0076173A">
        <w:t>основное</w:t>
      </w:r>
      <w:r w:rsidRPr="0076173A">
        <w:rPr>
          <w:rStyle w:val="apple-converted-space"/>
        </w:rPr>
        <w:t> </w:t>
      </w:r>
      <w:hyperlink r:id="rId20" w:tooltip="Серийное производство" w:history="1">
        <w:r w:rsidRPr="0076173A">
          <w:rPr>
            <w:rStyle w:val="a4"/>
            <w:color w:val="auto"/>
            <w:u w:val="none"/>
          </w:rPr>
          <w:t>крупносерийное</w:t>
        </w:r>
      </w:hyperlink>
      <w:r w:rsidRPr="0076173A">
        <w:t xml:space="preserve"> производство Т-34 было развёрнуто на мощных машиностроительных заводах Урала и Сибири, и продолжалось в послевоенные годы. Ведущим заводом по модифицированию Т-34 являлся</w:t>
      </w:r>
      <w:r w:rsidRPr="0076173A">
        <w:rPr>
          <w:rStyle w:val="apple-converted-space"/>
        </w:rPr>
        <w:t> </w:t>
      </w:r>
      <w:hyperlink r:id="rId21" w:tooltip="Уральский танковый завод" w:history="1">
        <w:r w:rsidRPr="0076173A">
          <w:rPr>
            <w:rStyle w:val="a4"/>
            <w:color w:val="auto"/>
            <w:u w:val="none"/>
          </w:rPr>
          <w:t>Уральский танковый завод № 183</w:t>
        </w:r>
      </w:hyperlink>
      <w:r w:rsidRPr="0076173A">
        <w:t>. Последняя модификация (</w:t>
      </w:r>
      <w:hyperlink r:id="rId22" w:tooltip="Т-34-85" w:history="1">
        <w:r w:rsidRPr="0076173A">
          <w:rPr>
            <w:rStyle w:val="a4"/>
            <w:color w:val="auto"/>
            <w:u w:val="none"/>
          </w:rPr>
          <w:t>Т-34-85</w:t>
        </w:r>
      </w:hyperlink>
      <w:r w:rsidRPr="0076173A">
        <w:t xml:space="preserve">) </w:t>
      </w:r>
      <w:proofErr w:type="gramStart"/>
      <w:r w:rsidRPr="0076173A">
        <w:t>состоит на вооружении некоторых стран и по сей</w:t>
      </w:r>
      <w:proofErr w:type="gramEnd"/>
      <w:r w:rsidRPr="0076173A">
        <w:t xml:space="preserve"> день.</w:t>
      </w:r>
    </w:p>
    <w:p w:rsidR="00E84E95" w:rsidRPr="0076173A" w:rsidRDefault="00E84E95" w:rsidP="00E84E95">
      <w:pPr>
        <w:pStyle w:val="a3"/>
        <w:shd w:val="clear" w:color="auto" w:fill="FFFFFF"/>
        <w:spacing w:before="0" w:beforeAutospacing="0" w:after="0" w:afterAutospacing="0"/>
      </w:pPr>
      <w:r w:rsidRPr="0076173A">
        <w:t>Танк Т-34 оказал огромное влияние на исход войны и на дальнейшее развитие мирового танкостроения. Благодаря совокупности своих боевых качеств Т-34 был признан многими специалистами и военными экспертами одним из лучших танков</w:t>
      </w:r>
      <w:proofErr w:type="gramStart"/>
      <w:r w:rsidRPr="0076173A">
        <w:t xml:space="preserve"> В</w:t>
      </w:r>
      <w:proofErr w:type="gramEnd"/>
      <w:r w:rsidRPr="0076173A">
        <w:t>торой мировой войны. При его создании советским конструкторам удалось найти оптимальное соотношение между основными боевыми, тактическими,</w:t>
      </w:r>
      <w:r w:rsidRPr="0076173A">
        <w:rPr>
          <w:rStyle w:val="apple-converted-space"/>
        </w:rPr>
        <w:t> </w:t>
      </w:r>
      <w:hyperlink r:id="rId23" w:tooltip="Баллистика" w:history="1">
        <w:r w:rsidRPr="0076173A">
          <w:rPr>
            <w:rStyle w:val="a4"/>
            <w:color w:val="auto"/>
            <w:u w:val="none"/>
          </w:rPr>
          <w:t>баллистическими</w:t>
        </w:r>
      </w:hyperlink>
      <w:r w:rsidRPr="0076173A">
        <w:t>, эксплуатационными, ходовыми и технологическими характеристиками.</w:t>
      </w:r>
    </w:p>
    <w:p w:rsidR="00E84E95" w:rsidRPr="0076173A" w:rsidRDefault="00E84E95" w:rsidP="00E84E95">
      <w:pPr>
        <w:pStyle w:val="a3"/>
        <w:shd w:val="clear" w:color="auto" w:fill="FFFFFF"/>
        <w:spacing w:before="0" w:beforeAutospacing="0" w:after="0" w:afterAutospacing="0"/>
      </w:pPr>
      <w:r w:rsidRPr="0076173A">
        <w:t>Танк Т-34 является самым известным советским танком и одним из самых узнаваемых</w:t>
      </w:r>
      <w:r w:rsidRPr="0076173A">
        <w:rPr>
          <w:rStyle w:val="apple-converted-space"/>
        </w:rPr>
        <w:t> </w:t>
      </w:r>
      <w:hyperlink r:id="rId24" w:tooltip="Символ" w:history="1">
        <w:r w:rsidRPr="0076173A">
          <w:rPr>
            <w:rStyle w:val="a4"/>
            <w:color w:val="auto"/>
            <w:u w:val="none"/>
          </w:rPr>
          <w:t>символов</w:t>
        </w:r>
        <w:proofErr w:type="gramStart"/>
      </w:hyperlink>
      <w:r w:rsidRPr="0076173A">
        <w:rPr>
          <w:rStyle w:val="apple-converted-space"/>
        </w:rPr>
        <w:t> </w:t>
      </w:r>
      <w:r w:rsidRPr="0076173A">
        <w:t>В</w:t>
      </w:r>
      <w:proofErr w:type="gramEnd"/>
      <w:r w:rsidRPr="0076173A">
        <w:t>торой мировой войны. До настоящего времени сохранилось большое количество этих танков различных модификаций в виде памятников и музейных экспонатов.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bCs/>
          <w:sz w:val="24"/>
          <w:szCs w:val="24"/>
        </w:rPr>
        <w:tab/>
      </w:r>
      <w:r w:rsidR="00063A0C" w:rsidRPr="0076173A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76173A">
        <w:rPr>
          <w:rFonts w:ascii="Times New Roman" w:hAnsi="Times New Roman" w:cs="Times New Roman"/>
          <w:bCs/>
          <w:sz w:val="24"/>
          <w:szCs w:val="24"/>
        </w:rPr>
        <w:t>Самолет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 xml:space="preserve"> МиГ-15УТИ</w:t>
      </w:r>
      <w:r w:rsidRPr="0076173A">
        <w:rPr>
          <w:rFonts w:ascii="Times New Roman" w:hAnsi="Times New Roman" w:cs="Times New Roman"/>
          <w:sz w:val="24"/>
          <w:szCs w:val="24"/>
        </w:rPr>
        <w:t xml:space="preserve"> — советский реактивный двухместный учебно-тренировочный самолёт, созданный на базе истребителя МиГ-15.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> ОКБ Микояна и Гуревича в конце 1940-х годов.</w:t>
      </w:r>
      <w:r w:rsidRPr="0076173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76173A">
        <w:rPr>
          <w:rFonts w:ascii="Times New Roman" w:hAnsi="Times New Roman" w:cs="Times New Roman"/>
          <w:sz w:val="24"/>
          <w:szCs w:val="24"/>
        </w:rPr>
        <w:t>Производился в очень больших количествах и использовался для базовой подготовки пилотов всех типов истребителей МиГ вплоть до 1970-х годов.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bCs/>
          <w:sz w:val="24"/>
          <w:szCs w:val="24"/>
        </w:rPr>
        <w:t>Базовой моделью</w:t>
      </w:r>
      <w:r w:rsidRPr="0076173A">
        <w:rPr>
          <w:rFonts w:ascii="Times New Roman" w:hAnsi="Times New Roman" w:cs="Times New Roman"/>
          <w:sz w:val="24"/>
          <w:szCs w:val="24"/>
        </w:rPr>
        <w:t xml:space="preserve"> для создания 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>МиГ-15УТИ</w:t>
      </w:r>
      <w:r w:rsidRPr="0076173A">
        <w:rPr>
          <w:rFonts w:ascii="Times New Roman" w:hAnsi="Times New Roman" w:cs="Times New Roman"/>
          <w:sz w:val="24"/>
          <w:szCs w:val="24"/>
        </w:rPr>
        <w:t xml:space="preserve"> стал </w:t>
      </w:r>
      <w:hyperlink r:id="rId25" w:tooltip="Союз Советских Социалистических Республик" w:history="1">
        <w:r w:rsidRPr="007617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советский</w:t>
        </w:r>
      </w:hyperlink>
      <w:r w:rsidRPr="0076173A">
        <w:rPr>
          <w:rFonts w:ascii="Times New Roman" w:hAnsi="Times New Roman" w:cs="Times New Roman"/>
          <w:sz w:val="24"/>
          <w:szCs w:val="24"/>
        </w:rPr>
        <w:t> </w:t>
      </w:r>
      <w:hyperlink r:id="rId26" w:tooltip="Истребитель" w:history="1">
        <w:r w:rsidRPr="007617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истребитель</w:t>
        </w:r>
      </w:hyperlink>
      <w:r w:rsidRPr="0076173A">
        <w:rPr>
          <w:rFonts w:ascii="Times New Roman" w:hAnsi="Times New Roman" w:cs="Times New Roman"/>
          <w:sz w:val="24"/>
          <w:szCs w:val="24"/>
        </w:rPr>
        <w:t xml:space="preserve"> МиГ-15, разработанный ОКБ Микояна и Гуревича. МиГ-15 наиболее массовый реактивный боевой самолёт в истории авиации, состоявший на вооружении многих стран мира. МиГ-15 стал самым массовым реактивным самолётом в истории самолётостроения. Было выпущено более 15 000 машин, которые поступили на вооружение ВВС и ПВО СССР, а 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также военно-воздушных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сил около 40 других стран. Последние МиГ-15 сняты с вооружения ВВС Албании в 2006 году.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МиГ-15 стал одним из основных истребителей, участвовавших в Корейской войне, применялся в первых арабо-израильских войнах, и в многочисленных менее значительных военных конфликтах по всему миру. Его учебно-тренировочный вариант МиГ-15УТИ на многие годы стал основным советским учебным самолётом, а также самолетом стран-участниц Варшавского договора, КНР и многих других.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bCs/>
          <w:sz w:val="24"/>
          <w:szCs w:val="24"/>
        </w:rPr>
        <w:tab/>
      </w:r>
      <w:r w:rsidR="00063A0C" w:rsidRPr="0076173A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76173A">
        <w:rPr>
          <w:rFonts w:ascii="Times New Roman" w:hAnsi="Times New Roman" w:cs="Times New Roman"/>
          <w:bCs/>
          <w:sz w:val="24"/>
          <w:szCs w:val="24"/>
        </w:rPr>
        <w:t>Боевая машина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 xml:space="preserve"> БМ-13 (Катюша)</w:t>
      </w:r>
      <w:r w:rsidRPr="0076173A">
        <w:rPr>
          <w:rFonts w:ascii="Times New Roman" w:hAnsi="Times New Roman" w:cs="Times New Roman"/>
          <w:sz w:val="24"/>
          <w:szCs w:val="24"/>
        </w:rPr>
        <w:t> — советская боевая машина реактивной артиллерии периода Великой Отечественной войны, наиболее массовая и знаменитая советская боевая машина (БМ) этого класса. Наиболее широко известна под народным прозвищем 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>«Катюша»,</w:t>
      </w:r>
      <w:r w:rsidRPr="0076173A">
        <w:rPr>
          <w:rFonts w:ascii="Times New Roman" w:hAnsi="Times New Roman" w:cs="Times New Roman"/>
          <w:sz w:val="24"/>
          <w:szCs w:val="24"/>
        </w:rPr>
        <w:t> солдаты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ретьего рейха называли её «орган Сталина» из-за звука, издаваемого оперением ракет. Первые две пусковые установки БМ-13 на шасси машин ЗИС были изготовлены 27 июня 1941 года в Воронеже, на заводе имени Коминтерна. Оружие относительно простое, состоящее из рельсовых направляющих и устройства их наведения. Для наводки были предусмотрены поворотный и подъёмный механизмы и артиллерийский прицел. В задней части машины находились два домкрата, обеспечивающие </w:t>
      </w:r>
      <w:proofErr w:type="spellStart"/>
      <w:proofErr w:type="gramStart"/>
      <w:r w:rsidRPr="0076173A">
        <w:rPr>
          <w:rFonts w:ascii="Times New Roman" w:hAnsi="Times New Roman" w:cs="Times New Roman"/>
          <w:sz w:val="24"/>
          <w:szCs w:val="24"/>
        </w:rPr>
        <w:lastRenderedPageBreak/>
        <w:t>бо́льшую</w:t>
      </w:r>
      <w:proofErr w:type="spellEnd"/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 устойчивость при стрельбе. На одной машине могло размещаться от 14 до 48 направляющих. 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При использовании БМ – 13 немаловажен был и эмоциональный эффект: во время залпа все ракеты выпускались практически одновременно — за несколько секунд землю в области цели буквально перепахивали реактивные снаряды. Подвижность установки позволяла быстро сменять позицию и избегать ответного удара противника.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ab/>
      </w:r>
      <w:r w:rsidR="00063A0C" w:rsidRPr="0076173A">
        <w:rPr>
          <w:rFonts w:ascii="Times New Roman" w:hAnsi="Times New Roman" w:cs="Times New Roman"/>
          <w:sz w:val="24"/>
          <w:szCs w:val="24"/>
        </w:rPr>
        <w:t xml:space="preserve">4) 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>76-мм дивизионная пушка</w:t>
      </w:r>
      <w:r w:rsidRPr="0076173A">
        <w:rPr>
          <w:rFonts w:ascii="Times New Roman" w:hAnsi="Times New Roman" w:cs="Times New Roman"/>
          <w:b/>
          <w:sz w:val="24"/>
          <w:szCs w:val="24"/>
        </w:rPr>
        <w:t> (</w:t>
      </w:r>
      <w:r w:rsidRPr="0076173A">
        <w:rPr>
          <w:rFonts w:ascii="Times New Roman" w:hAnsi="Times New Roman" w:cs="Times New Roman"/>
          <w:b/>
          <w:bCs/>
          <w:sz w:val="24"/>
          <w:szCs w:val="24"/>
        </w:rPr>
        <w:t>ЗИС-3</w:t>
      </w:r>
      <w:r w:rsidRPr="0076173A">
        <w:rPr>
          <w:rFonts w:ascii="Times New Roman" w:hAnsi="Times New Roman" w:cs="Times New Roman"/>
          <w:b/>
          <w:sz w:val="24"/>
          <w:szCs w:val="24"/>
        </w:rPr>
        <w:t>)</w:t>
      </w:r>
      <w:r w:rsidRPr="0076173A">
        <w:rPr>
          <w:rFonts w:ascii="Times New Roman" w:hAnsi="Times New Roman" w:cs="Times New Roman"/>
          <w:sz w:val="24"/>
          <w:szCs w:val="24"/>
        </w:rPr>
        <w:t xml:space="preserve">. Разработка пушки начата в мае 1941 года. 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Главный конструктор — В. Г. </w:t>
      </w:r>
      <w:proofErr w:type="spellStart"/>
      <w:r w:rsidRPr="0076173A">
        <w:rPr>
          <w:rFonts w:ascii="Times New Roman" w:hAnsi="Times New Roman" w:cs="Times New Roman"/>
          <w:sz w:val="24"/>
          <w:szCs w:val="24"/>
        </w:rPr>
        <w:t>Грабин</w:t>
      </w:r>
      <w:proofErr w:type="spellEnd"/>
      <w:r w:rsidRPr="0076173A">
        <w:rPr>
          <w:rFonts w:ascii="Times New Roman" w:hAnsi="Times New Roman" w:cs="Times New Roman"/>
          <w:sz w:val="24"/>
          <w:szCs w:val="24"/>
        </w:rPr>
        <w:t>, головное предприятие по производству 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>—а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>ртиллерийский завод № 92 в городе Горьком (ныне Нижний Новгород). ЗИС-3 стала самым массовым советским артиллерийским орудием, выпускавшимся в годы Великой Отечественной войны. Благодаря его выдающимся боевым, эксплуатационным и технологическим качествам специалисты признают это орудие одним из лучших орудий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>торой мировой войны. В послевоенное время ЗИС-3 долго состояла на вооружении Советской Армии, а также активно экспортировалась в ряд стран, в некоторых из которых она находится на вооружении и в настоящее время. ЗИС-3 была принята на вооружение 12 февраля 1942 года с официальным названием «76-мм дивизионная пушка обр. 1942 г.». Она поступала в армию в нескольких модификациях. ЗИС-3 — первое в мире артиллерийское орудие, которое собиралось на конвейере и самая массовая пушка Великой Отечественной войны — всего в период с 1941 по 1945 выпущено 103 тысячи штук. Для сравнения, за тот же период времени промышленность нацистской Германии выпустила около 25 000 буксируемых противотанковых 75-мм орудий.</w:t>
      </w:r>
    </w:p>
    <w:p w:rsidR="00E84E95" w:rsidRPr="0076173A" w:rsidRDefault="00E84E95" w:rsidP="00E84E95">
      <w:pPr>
        <w:rPr>
          <w:rFonts w:ascii="Times New Roman" w:hAnsi="Times New Roman" w:cs="Times New Roman"/>
          <w:b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ab/>
      </w:r>
      <w:r w:rsidR="00063A0C" w:rsidRPr="0076173A">
        <w:rPr>
          <w:rFonts w:ascii="Times New Roman" w:hAnsi="Times New Roman" w:cs="Times New Roman"/>
          <w:sz w:val="24"/>
          <w:szCs w:val="24"/>
        </w:rPr>
        <w:t xml:space="preserve">5) </w:t>
      </w:r>
      <w:r w:rsidRPr="0076173A">
        <w:rPr>
          <w:rFonts w:ascii="Times New Roman" w:hAnsi="Times New Roman" w:cs="Times New Roman"/>
          <w:b/>
          <w:sz w:val="24"/>
          <w:szCs w:val="24"/>
        </w:rPr>
        <w:t>152-мм гаубица образца 1943 года (Д-1)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Советская гаубица периода</w:t>
      </w:r>
      <w:proofErr w:type="gramStart"/>
      <w:r w:rsidRPr="0076173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6173A">
        <w:rPr>
          <w:rFonts w:ascii="Times New Roman" w:hAnsi="Times New Roman" w:cs="Times New Roman"/>
          <w:sz w:val="24"/>
          <w:szCs w:val="24"/>
        </w:rPr>
        <w:t xml:space="preserve">торой мировой войны. Это орудие серийно выпускалось с 1943 по 1949 год, состояло или до сих пор состоит на вооружении армий многих стран мира, использовалось практически во всех значимых войнах и вооружённых конфликтах середины и конца XX века. Принятие на вооружение в 1943 году мобильной и мощной гаубицы Д-1 повысило возможности танковых и моторизованных частей Рабоче-крестьянской Красной армии (РККА) по прорыву заранее и хорошо укреплённых оборонительных полос и районов противника. Гаубицы Д-1 активно использовались на завершающем этапе войны, в 1944—1945 годах. Орудие использовалось для стрельбы с закрытых позиций по окопанной и открыто расположенной живой силе противника, его фортификациям и заграждениям, важным объектам в его ближнем тылу. Для поражения танков и самоходок противника при самообороне с успехом использовался бетонобойный снаряд. У артиллеристов Д-1 снискала себе репутацию надёжного и точного при стрельбе орудия. </w:t>
      </w:r>
    </w:p>
    <w:p w:rsidR="00E84E95" w:rsidRPr="0076173A" w:rsidRDefault="00E84E95" w:rsidP="00E84E95">
      <w:pPr>
        <w:rPr>
          <w:rFonts w:ascii="Times New Roman" w:hAnsi="Times New Roman" w:cs="Times New Roman"/>
          <w:sz w:val="24"/>
          <w:szCs w:val="24"/>
        </w:rPr>
      </w:pPr>
      <w:r w:rsidRPr="0076173A">
        <w:rPr>
          <w:rFonts w:ascii="Times New Roman" w:hAnsi="Times New Roman" w:cs="Times New Roman"/>
          <w:sz w:val="24"/>
          <w:szCs w:val="24"/>
        </w:rPr>
        <w:t>Гаубица Д-1 продавалась или передавалась в большое количество стран мира. Она до сих пор стоит на вооружении армий некоторых стран СНГ, а также вооружённых сил Китая, Афганистана, Ирака, Венгрии, Мозамбика, Сирии, Вьетнама, Кубы, Албании и ряда других государств. Ещё более широким было распространение этой гаубицы в недавнем прошлом, когда она состояла на вооружении государств-участников организации Варшавского договора, например, Польши. Орудие использовалось в боевых действиях в арабо-израильских войнах, а также в конфликтах на территории бывшего СССР.</w:t>
      </w:r>
    </w:p>
    <w:p w:rsidR="00E84E95" w:rsidRPr="0076173A" w:rsidRDefault="00E84E95" w:rsidP="00172B2C">
      <w:pPr>
        <w:rPr>
          <w:rFonts w:ascii="Times New Roman" w:hAnsi="Times New Roman" w:cs="Times New Roman"/>
          <w:sz w:val="24"/>
          <w:szCs w:val="24"/>
        </w:rPr>
      </w:pPr>
    </w:p>
    <w:sectPr w:rsidR="00E84E95" w:rsidRPr="0076173A" w:rsidSect="00172B2C">
      <w:pgSz w:w="11906" w:h="16838"/>
      <w:pgMar w:top="113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049"/>
    <w:rsid w:val="000113C9"/>
    <w:rsid w:val="00063A0C"/>
    <w:rsid w:val="000E5C73"/>
    <w:rsid w:val="00172B2C"/>
    <w:rsid w:val="00174176"/>
    <w:rsid w:val="00590560"/>
    <w:rsid w:val="005C4047"/>
    <w:rsid w:val="005F2BB9"/>
    <w:rsid w:val="00701372"/>
    <w:rsid w:val="00701A20"/>
    <w:rsid w:val="0076173A"/>
    <w:rsid w:val="007F06CD"/>
    <w:rsid w:val="008C6970"/>
    <w:rsid w:val="009E7CB4"/>
    <w:rsid w:val="00A540D1"/>
    <w:rsid w:val="00A554A9"/>
    <w:rsid w:val="00AB190C"/>
    <w:rsid w:val="00B54ECA"/>
    <w:rsid w:val="00C16753"/>
    <w:rsid w:val="00D03471"/>
    <w:rsid w:val="00DC1049"/>
    <w:rsid w:val="00E434E2"/>
    <w:rsid w:val="00E8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E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E95"/>
  </w:style>
  <w:style w:type="character" w:styleId="a4">
    <w:name w:val="Hyperlink"/>
    <w:basedOn w:val="a0"/>
    <w:uiPriority w:val="99"/>
    <w:unhideWhenUsed/>
    <w:rsid w:val="00E84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89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8" Type="http://schemas.openxmlformats.org/officeDocument/2006/relationships/hyperlink" Target="https://ru.wikipedia.org/wiki/1942" TargetMode="External"/><Relationship Id="rId26" Type="http://schemas.openxmlformats.org/officeDocument/2006/relationships/hyperlink" Target="https://ru.wikipedia.org/wiki/%D0%98%D1%81%D1%82%D1%80%D0%B5%D0%B1%D0%B8%D1%82%D0%B5%D0%BB%D1%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3%D1%80%D0%B0%D0%BB%D1%8C%D1%81%D0%BA%D0%B8%D0%B9_%D1%82%D0%B0%D0%BD%D0%BA%D0%BE%D0%B2%D1%8B%D0%B9_%D0%B7%D0%B0%D0%B2%D0%BE%D0%B4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ru.wikipedia.org/wiki/%D0%9E%D1%81%D0%BD%D0%BE%D0%B2%D0%BD%D0%BE%D0%B9_%D1%82%D0%B0%D0%BD%D0%BA" TargetMode="External"/><Relationship Id="rId17" Type="http://schemas.openxmlformats.org/officeDocument/2006/relationships/hyperlink" Target="https://ru.wikipedia.org/wiki/%D0%9A%D0%BE%D1%88%D0%BA%D0%B8%D0%BD,_%D0%9C%D0%B8%D1%85%D0%B0%D0%B8%D0%BB_%D0%98%D0%BB%D1%8C%D0%B8%D1%87" TargetMode="External"/><Relationship Id="rId2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5%D0%B0%D1%80%D1%8C%D0%BA%D0%BE%D0%B2%D1%81%D0%BA%D0%BE%D0%B5_%D0%BA%D0%BE%D0%BD%D1%81%D1%82%D1%80%D1%83%D0%BA%D1%82%D0%BE%D1%80%D1%81%D0%BA%D0%BE%D0%B5_%D0%B1%D1%8E%D1%80%D0%BE_%D0%BC%D0%B0%D1%88%D0%B8%D0%BD%D0%BE%D1%81%D1%82%D1%80%D0%BE%D0%B5%D0%BD%D0%B8%D1%8F" TargetMode="External"/><Relationship Id="rId20" Type="http://schemas.openxmlformats.org/officeDocument/2006/relationships/hyperlink" Target="https://ru.wikipedia.org/wiki/%D0%A1%D0%B5%D1%80%D0%B8%D0%B9%D0%BD%D0%BE%D0%B5_%D0%BF%D1%80%D0%BE%D0%B8%D0%B7%D0%B2%D0%BE%D0%B4%D1%81%D1%82%D0%B2%D0%BE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4" Type="http://schemas.openxmlformats.org/officeDocument/2006/relationships/hyperlink" Target="https://ru.wikipedia.org/wiki/%D0%A1%D0%B8%D0%BC%D0%B2%D0%BE%D0%BB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3" Type="http://schemas.openxmlformats.org/officeDocument/2006/relationships/hyperlink" Target="https://ru.wikipedia.org/wiki/%D0%91%D0%B0%D0%BB%D0%BB%D0%B8%D1%81%D1%82%D0%B8%D0%BA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1%D1%80%D0%B5%D0%B4%D0%BD%D0%B8%D0%B9_%D1%82%D0%B0%D0%BD%D0%BA" TargetMode="External"/><Relationship Id="rId19" Type="http://schemas.openxmlformats.org/officeDocument/2006/relationships/hyperlink" Target="https://ru.wikipedia.org/wiki/1945_%D0%B3%D0%BE%D0%B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4" Type="http://schemas.openxmlformats.org/officeDocument/2006/relationships/hyperlink" Target="https://ru.wikipedia.org/wiki/1944_%D0%B3%D0%BE%D0%B4" TargetMode="External"/><Relationship Id="rId22" Type="http://schemas.openxmlformats.org/officeDocument/2006/relationships/hyperlink" Target="https://ru.wikipedia.org/wiki/%D0%A2-34-8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techer</dc:creator>
  <cp:lastModifiedBy>user</cp:lastModifiedBy>
  <cp:revision>3</cp:revision>
  <cp:lastPrinted>2016-08-20T09:25:00Z</cp:lastPrinted>
  <dcterms:created xsi:type="dcterms:W3CDTF">2021-11-20T09:31:00Z</dcterms:created>
  <dcterms:modified xsi:type="dcterms:W3CDTF">2021-11-20T09:32:00Z</dcterms:modified>
</cp:coreProperties>
</file>