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Деятельность школьного ученического самоуправления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В школе действует Ассоциация «Радуга», в состав которой входят все обучающиеся школы. Выделяется Совет старшеклассников, в который входят преимущественно </w:t>
      </w:r>
      <w:proofErr w:type="gramStart"/>
      <w:r>
        <w:rPr>
          <w:rFonts w:ascii="Verdana" w:hAnsi="Verdana"/>
          <w:color w:val="000000"/>
          <w:sz w:val="17"/>
          <w:szCs w:val="17"/>
        </w:rPr>
        <w:t>обучающиеся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8-11 классов. В этом году продолжилась работа органов ученического самоуправления. Радует, что в школе есть инициативные, неравнодушные, активные ребята, способные мыслить, сопереживать, решать возникающие проблемы. При проведении абсолютного большинства школьных мероприятий огромную роль играли сами дети. Особенно радует преемственность поколений. Старшеклассники свободно выходят в классы младшего и среднего звена для проведения бесед, классных часов, викторин, проводят игры по станциям</w:t>
      </w:r>
      <w:r>
        <w:rPr>
          <w:rStyle w:val="a5"/>
          <w:rFonts w:ascii="Verdana" w:hAnsi="Verdana"/>
          <w:b/>
          <w:bCs/>
          <w:color w:val="000000"/>
          <w:sz w:val="17"/>
          <w:szCs w:val="17"/>
        </w:rPr>
        <w:t>. </w:t>
      </w:r>
      <w:r>
        <w:rPr>
          <w:rFonts w:ascii="Verdana" w:hAnsi="Verdana"/>
          <w:color w:val="000000"/>
          <w:sz w:val="17"/>
          <w:szCs w:val="17"/>
        </w:rPr>
        <w:t>В 2013-2014 учебном году в Совет входили 26 обучающихся 8 – 11 классов.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Цель работы Совета – реализация творческого потенциала каждой личности.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Задачи: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      самовыражение каждого члена Совета через участие в конкретных делах;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      обеспечение сотрудничества между учителями и обучающимися;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      создание условий для раскрытия возможностей личности;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      защита прав и выражение интересов обучающихся школы;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5)      демократизация и совершенствование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учебно</w:t>
      </w:r>
      <w:proofErr w:type="spellEnd"/>
      <w:r>
        <w:rPr>
          <w:rFonts w:ascii="Verdana" w:hAnsi="Verdana"/>
          <w:color w:val="000000"/>
          <w:sz w:val="17"/>
          <w:szCs w:val="17"/>
        </w:rPr>
        <w:t>- воспитательного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процесса;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6)      расширение форм досуга молодёжи.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Заседания ученического совета проходили 2 раза в месяц. На заседаниях обсуждался план подготовки и проведения мероприятий, пытались проводить анализ общешкольных ключевых дел. Новшеством этого года было участие активистов в заседании педагогического совета и совещании при директоре. На таких мероприятиях ребята сближаются с учителями, учатся отстаивать свою точку зрения и раскрываются в ином плане.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Основной </w:t>
      </w:r>
      <w:proofErr w:type="spellStart"/>
      <w:r>
        <w:rPr>
          <w:rFonts w:ascii="Verdana" w:hAnsi="Verdana"/>
          <w:color w:val="000000"/>
          <w:sz w:val="17"/>
          <w:szCs w:val="17"/>
        </w:rPr>
        <w:t>цельювоспитательной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работы в данном направлении </w:t>
      </w:r>
      <w:proofErr w:type="spellStart"/>
      <w:r>
        <w:rPr>
          <w:rFonts w:ascii="Verdana" w:hAnsi="Verdana"/>
          <w:color w:val="000000"/>
          <w:sz w:val="17"/>
          <w:szCs w:val="17"/>
        </w:rPr>
        <w:t>являетсясоздание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условий для всестороннего развития личности, для самовыражения и саморазвития обучающихся. Под этим подразумевается формирование у обучающихся таких целостных качеств как толерантность, </w:t>
      </w:r>
      <w:proofErr w:type="spellStart"/>
      <w:r>
        <w:rPr>
          <w:rFonts w:ascii="Verdana" w:hAnsi="Verdana"/>
          <w:color w:val="000000"/>
          <w:sz w:val="17"/>
          <w:szCs w:val="17"/>
        </w:rPr>
        <w:t>доброжелательность</w:t>
      </w:r>
      <w:proofErr w:type="gramStart"/>
      <w:r>
        <w:rPr>
          <w:rFonts w:ascii="Verdana" w:hAnsi="Verdana"/>
          <w:color w:val="000000"/>
          <w:sz w:val="17"/>
          <w:szCs w:val="17"/>
        </w:rPr>
        <w:t>,а</w:t>
      </w:r>
      <w:proofErr w:type="gramEnd"/>
      <w:r>
        <w:rPr>
          <w:rFonts w:ascii="Verdana" w:hAnsi="Verdana"/>
          <w:color w:val="000000"/>
          <w:sz w:val="17"/>
          <w:szCs w:val="17"/>
        </w:rPr>
        <w:t>ккуратность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взрослыми, поставить цель и добиваться ее достижения, проявлять </w:t>
      </w:r>
      <w:proofErr w:type="spellStart"/>
      <w:r>
        <w:rPr>
          <w:rFonts w:ascii="Verdana" w:hAnsi="Verdana"/>
          <w:color w:val="000000"/>
          <w:sz w:val="17"/>
          <w:szCs w:val="17"/>
        </w:rPr>
        <w:t>инициативу,развития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организаторских способностей учащихся. Кроме этого, в данном направлении осуществлялась работа по трудовому, экологическому воспитанию.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Для достижения этой цели решались следующие задачи: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      воспитание общечеловеческих ценностей таких как: уважительное отношение учащихся к школе, друг к другу и к себе, терпимость к взглядам другого человека, чуткость, отзывчивость. Воспитание ценности дружбы и товарищества; гражданско-патриотического воспитания учащихся;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      создать условия для проявления и раскрытия творческих способностей, развитие художественного (эстетического) потенциала личности;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      воспитание трудолюбия;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      воспитание бережного отношения к природе, чувства прекрасного;</w:t>
      </w:r>
    </w:p>
    <w:p w:rsidR="000C1205" w:rsidRDefault="000C1205" w:rsidP="000C1205">
      <w:pPr>
        <w:pStyle w:val="a3"/>
        <w:shd w:val="clear" w:color="auto" w:fill="F5F5F5"/>
        <w:ind w:firstLine="30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      участие в районных, городских, республиканских и других конкурсах по данной тематике.</w:t>
      </w:r>
    </w:p>
    <w:p w:rsidR="00680A48" w:rsidRDefault="00680A48"/>
    <w:sectPr w:rsidR="0068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C1205"/>
    <w:rsid w:val="000C1205"/>
    <w:rsid w:val="0068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1205"/>
    <w:rPr>
      <w:b/>
      <w:bCs/>
    </w:rPr>
  </w:style>
  <w:style w:type="character" w:styleId="a5">
    <w:name w:val="Emphasis"/>
    <w:basedOn w:val="a0"/>
    <w:uiPriority w:val="20"/>
    <w:qFormat/>
    <w:rsid w:val="000C12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2021-12-18T14:30:00Z</dcterms:created>
  <dcterms:modified xsi:type="dcterms:W3CDTF">2021-12-18T14:31:00Z</dcterms:modified>
</cp:coreProperties>
</file>