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B" w:rsidRDefault="00B22EB7" w:rsidP="00B22E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Прилож</w:t>
      </w:r>
      <w:r w:rsidR="00EA61FE">
        <w:rPr>
          <w:rFonts w:eastAsia="Times New Roman"/>
          <w:sz w:val="24"/>
          <w:szCs w:val="24"/>
        </w:rPr>
        <w:t>ение 2 к приказу №  25. п.1 ОД от 04</w:t>
      </w:r>
      <w:r>
        <w:rPr>
          <w:rFonts w:eastAsia="Times New Roman"/>
          <w:sz w:val="24"/>
          <w:szCs w:val="24"/>
        </w:rPr>
        <w:t>.03.2021 г.</w:t>
      </w:r>
    </w:p>
    <w:p w:rsidR="00F41D3B" w:rsidRDefault="00F41D3B">
      <w:pPr>
        <w:spacing w:line="293" w:lineRule="exact"/>
        <w:rPr>
          <w:sz w:val="24"/>
          <w:szCs w:val="24"/>
        </w:rPr>
      </w:pPr>
    </w:p>
    <w:p w:rsidR="00F41D3B" w:rsidRDefault="00B22EB7">
      <w:pPr>
        <w:spacing w:line="236" w:lineRule="auto"/>
        <w:ind w:left="1420"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Дорожная карта первоочередных действий по созданию и функционированию Центра образования естественно-научного профиля «Точка роста» на базе МБОУ «Климовская СОШ»</w:t>
      </w:r>
    </w:p>
    <w:p w:rsidR="00F41D3B" w:rsidRDefault="00F41D3B">
      <w:pPr>
        <w:spacing w:line="263" w:lineRule="exact"/>
        <w:rPr>
          <w:sz w:val="24"/>
          <w:szCs w:val="24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40"/>
        <w:gridCol w:w="3080"/>
        <w:gridCol w:w="1460"/>
        <w:gridCol w:w="1980"/>
      </w:tblGrid>
      <w:tr w:rsidR="00F41D3B" w:rsidTr="00B22EB7">
        <w:trPr>
          <w:trHeight w:val="23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</w:tr>
      <w:tr w:rsidR="00F41D3B" w:rsidTr="00B22EB7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Утверждение Положения 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Письмо в адрес отдел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Центра в ОУ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 Министерства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 перечня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для обновления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материально-технической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Распорядительный акт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(приказ) о создании Центра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 в соответствии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рекомендациями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Утверждение медиаплана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F41D3B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сопровождения,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и функционирования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и утверждение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 и акт в адрес отдел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Март-апрель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Рабочая группа</w:t>
            </w:r>
          </w:p>
        </w:tc>
      </w:tr>
      <w:tr w:rsidR="00F41D3B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типового дизайн-проекта Центра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 Министерства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типового проекта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 и акт в адрес отдела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Март-апрель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Рабочая группа</w:t>
            </w:r>
          </w:p>
        </w:tc>
      </w:tr>
      <w:tr w:rsidR="00F41D3B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зонирования Центра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 Министерства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перечня оборудования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 в адрес отдел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Март-апрель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Рабочая группа</w:t>
            </w: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 в Министерство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согласовании перечня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для обновления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материально-технической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объёма финансового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 в адрес отдел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на функционирование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 по статьям расходов.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 РОИВ/РВПО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Март-июнь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F41D3B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сотрудников и педагогов Центра,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 РОИВ/РВПО о кадровом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 новым технологиям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предметной области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о повышении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«Физика», «Химия  и биология»</w:t>
            </w:r>
          </w:p>
          <w:p w:rsidR="00B22EB7" w:rsidRDefault="00B22EB7" w:rsidP="00B22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в том числе: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подбор кадрового состава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Центра;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участия педагогов и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сотрудников в повышении</w:t>
            </w:r>
          </w:p>
          <w:p w:rsidR="00B22EB7" w:rsidRDefault="00B22EB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на онлайн платформе,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проводимом ведомственным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проектным офисом национального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«Образование».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участи педагогического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состава в очных курсах повышения</w:t>
            </w:r>
          </w:p>
          <w:p w:rsidR="00B22EB7" w:rsidRDefault="00B22EB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квалификации, программах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 кадров, проводимых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ведомственным проектным офисом</w:t>
            </w:r>
          </w:p>
          <w:p w:rsidR="00B22EB7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национального проекта</w:t>
            </w:r>
          </w:p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«Образование»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Отчёт по программам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 кадров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19"/>
                <w:szCs w:val="19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22EB7" w:rsidRDefault="00B22EB7" w:rsidP="00577A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B22EB7" w:rsidTr="00B22EB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EB7" w:rsidRDefault="00B22EB7">
            <w:pPr>
              <w:rPr>
                <w:sz w:val="20"/>
                <w:szCs w:val="20"/>
              </w:rPr>
            </w:pPr>
          </w:p>
        </w:tc>
      </w:tr>
      <w:tr w:rsidR="00F41D3B" w:rsidTr="00B22EB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Закупка, доставка и наладка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Март-август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1D3B" w:rsidRDefault="00B22EB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F41D3B" w:rsidTr="00B22EB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B22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(муниципальные) контракты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</w:tr>
    </w:tbl>
    <w:p w:rsidR="00F41D3B" w:rsidRDefault="00F41D3B">
      <w:pPr>
        <w:sectPr w:rsidR="00F41D3B">
          <w:pgSz w:w="11900" w:h="16838"/>
          <w:pgMar w:top="1122" w:right="566" w:bottom="734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180"/>
      </w:tblGrid>
      <w:tr w:rsidR="00F41D3B">
        <w:trPr>
          <w:trHeight w:val="230"/>
        </w:trPr>
        <w:tc>
          <w:tcPr>
            <w:tcW w:w="3200" w:type="dxa"/>
            <w:vAlign w:val="bottom"/>
          </w:tcPr>
          <w:p w:rsidR="00F41D3B" w:rsidRDefault="00B22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 подготовка технического задания</w:t>
            </w:r>
          </w:p>
        </w:tc>
        <w:tc>
          <w:tcPr>
            <w:tcW w:w="2180" w:type="dxa"/>
            <w:vAlign w:val="bottom"/>
          </w:tcPr>
          <w:p w:rsidR="00F41D3B" w:rsidRDefault="00B22E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(договора) на поставку</w:t>
            </w:r>
          </w:p>
        </w:tc>
      </w:tr>
      <w:tr w:rsidR="00F41D3B">
        <w:trPr>
          <w:trHeight w:val="228"/>
        </w:trPr>
        <w:tc>
          <w:tcPr>
            <w:tcW w:w="3200" w:type="dxa"/>
            <w:vAlign w:val="bottom"/>
          </w:tcPr>
          <w:p w:rsidR="00F41D3B" w:rsidRDefault="00B22EB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перечню оборудования;</w:t>
            </w:r>
          </w:p>
        </w:tc>
        <w:tc>
          <w:tcPr>
            <w:tcW w:w="2180" w:type="dxa"/>
            <w:vAlign w:val="bottom"/>
          </w:tcPr>
          <w:p w:rsidR="00F41D3B" w:rsidRDefault="00B22EB7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</w:tbl>
    <w:p w:rsidR="00F41D3B" w:rsidRDefault="008507B9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632;visibility:visible;mso-wrap-distance-left:0;mso-wrap-distance-right:0;mso-position-horizontal-relative:page;mso-position-vertical-relative:page" from="42.2pt,56.85pt" to="567.3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;mso-position-horizontal-relative:page;mso-position-vertical-relative:page" from="42.2pt,149.4pt" to="567.35pt,1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;mso-position-horizontal-relative:page;mso-position-vertical-relative:page" from="42.45pt,56.6pt" to="42.45pt,19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;mso-position-horizontal-relative:page;mso-position-vertical-relative:page" from="69.6pt,56.6pt" to="69.6pt,19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;mso-position-horizontal-relative:page;mso-position-vertical-relative:page" from="241.1pt,56.6pt" to="241.1pt,19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;mso-position-horizontal-relative:page;mso-position-vertical-relative:page" from="395.45pt,56.6pt" to="395.45pt,19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;mso-position-horizontal-relative:page;mso-position-vertical-relative:page" from="467.95pt,56.6pt" to="467.95pt,19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;mso-position-horizontal-relative:page;mso-position-vertical-relative:page" from="567.1pt,56.6pt" to="567.1pt,196.7pt" o:allowincell="f" strokeweight=".16931mm">
            <w10:wrap anchorx="page" anchory="page"/>
          </v:line>
        </w:pict>
      </w:r>
    </w:p>
    <w:p w:rsidR="00F41D3B" w:rsidRDefault="00B22EB7">
      <w:pPr>
        <w:numPr>
          <w:ilvl w:val="0"/>
          <w:numId w:val="1"/>
        </w:numPr>
        <w:tabs>
          <w:tab w:val="left" w:pos="775"/>
        </w:tabs>
        <w:spacing w:line="253" w:lineRule="auto"/>
        <w:ind w:left="660" w:right="766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объявление конкурсных закупочных процедур;</w:t>
      </w:r>
    </w:p>
    <w:p w:rsidR="00F41D3B" w:rsidRDefault="00B22EB7">
      <w:pPr>
        <w:numPr>
          <w:ilvl w:val="0"/>
          <w:numId w:val="1"/>
        </w:numPr>
        <w:tabs>
          <w:tab w:val="left" w:pos="775"/>
        </w:tabs>
        <w:spacing w:line="236" w:lineRule="auto"/>
        <w:ind w:left="660" w:right="66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проведение «косметического» ремонта, приведение площадки ОУ в соответствие с фирменным стилем «Точка роста»</w:t>
      </w:r>
    </w:p>
    <w:p w:rsidR="00F41D3B" w:rsidRDefault="00F41D3B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3460"/>
        <w:gridCol w:w="3200"/>
        <w:gridCol w:w="1220"/>
        <w:gridCol w:w="2100"/>
      </w:tblGrid>
      <w:tr w:rsidR="00F41D3B">
        <w:trPr>
          <w:trHeight w:val="230"/>
        </w:trPr>
        <w:tc>
          <w:tcPr>
            <w:tcW w:w="520" w:type="dxa"/>
            <w:vAlign w:val="bottom"/>
          </w:tcPr>
          <w:p w:rsidR="00F41D3B" w:rsidRDefault="00B22EB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60" w:type="dxa"/>
            <w:vAlign w:val="bottom"/>
          </w:tcPr>
          <w:p w:rsidR="00F41D3B" w:rsidRDefault="00B22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набора детей,</w:t>
            </w:r>
          </w:p>
        </w:tc>
        <w:tc>
          <w:tcPr>
            <w:tcW w:w="3200" w:type="dxa"/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Акты о зачислении обучающихся</w:t>
            </w:r>
          </w:p>
        </w:tc>
        <w:tc>
          <w:tcPr>
            <w:tcW w:w="1220" w:type="dxa"/>
            <w:vAlign w:val="bottom"/>
          </w:tcPr>
          <w:p w:rsidR="00F41D3B" w:rsidRDefault="00B22E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vAlign w:val="bottom"/>
          </w:tcPr>
          <w:p w:rsidR="00F41D3B" w:rsidRDefault="00B22E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F41D3B">
        <w:trPr>
          <w:trHeight w:val="23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41D3B" w:rsidRDefault="00B22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по программам Центра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41D3B" w:rsidRDefault="00B22E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F41D3B">
        <w:trPr>
          <w:trHeight w:val="216"/>
        </w:trPr>
        <w:tc>
          <w:tcPr>
            <w:tcW w:w="520" w:type="dxa"/>
            <w:vAlign w:val="bottom"/>
          </w:tcPr>
          <w:p w:rsidR="00F41D3B" w:rsidRDefault="00B22EB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460" w:type="dxa"/>
            <w:vAlign w:val="bottom"/>
          </w:tcPr>
          <w:p w:rsidR="00F41D3B" w:rsidRDefault="00B22EB7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Центра в единый день</w:t>
            </w:r>
          </w:p>
        </w:tc>
        <w:tc>
          <w:tcPr>
            <w:tcW w:w="3200" w:type="dxa"/>
            <w:vAlign w:val="bottom"/>
          </w:tcPr>
          <w:p w:rsidR="00F41D3B" w:rsidRDefault="00B22EB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Информационное освещение в</w:t>
            </w:r>
          </w:p>
        </w:tc>
        <w:tc>
          <w:tcPr>
            <w:tcW w:w="1220" w:type="dxa"/>
            <w:vAlign w:val="bottom"/>
          </w:tcPr>
          <w:p w:rsidR="00F41D3B" w:rsidRDefault="00B22EB7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vAlign w:val="bottom"/>
          </w:tcPr>
          <w:p w:rsidR="00F41D3B" w:rsidRDefault="00B22EB7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F41D3B">
        <w:trPr>
          <w:trHeight w:val="230"/>
        </w:trPr>
        <w:tc>
          <w:tcPr>
            <w:tcW w:w="520" w:type="dxa"/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F41D3B" w:rsidRDefault="00B22E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открытий</w:t>
            </w:r>
          </w:p>
        </w:tc>
        <w:tc>
          <w:tcPr>
            <w:tcW w:w="3200" w:type="dxa"/>
            <w:vAlign w:val="bottom"/>
          </w:tcPr>
          <w:p w:rsidR="00F41D3B" w:rsidRDefault="00B22E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</w:t>
            </w:r>
          </w:p>
        </w:tc>
        <w:tc>
          <w:tcPr>
            <w:tcW w:w="1220" w:type="dxa"/>
            <w:vAlign w:val="bottom"/>
          </w:tcPr>
          <w:p w:rsidR="00F41D3B" w:rsidRDefault="00F41D3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41D3B" w:rsidRDefault="00B22E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</w:tr>
    </w:tbl>
    <w:p w:rsidR="00F41D3B" w:rsidRDefault="008507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;mso-position-horizontal-relative:text;mso-position-vertical-relative:text" from=".2pt,.65pt" to="525.35pt,.65pt" o:allowincell="f" strokeweight=".48pt"/>
        </w:pict>
      </w:r>
    </w:p>
    <w:sectPr w:rsidR="00F41D3B" w:rsidSect="00F41D3B">
      <w:pgSz w:w="11900" w:h="16838"/>
      <w:pgMar w:top="1136" w:right="566" w:bottom="1440" w:left="84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3746374"/>
    <w:lvl w:ilvl="0" w:tplc="C180009C">
      <w:start w:val="1"/>
      <w:numFmt w:val="bullet"/>
      <w:lvlText w:val="-"/>
      <w:lvlJc w:val="left"/>
    </w:lvl>
    <w:lvl w:ilvl="1" w:tplc="9AD427DC">
      <w:numFmt w:val="decimal"/>
      <w:lvlText w:val=""/>
      <w:lvlJc w:val="left"/>
    </w:lvl>
    <w:lvl w:ilvl="2" w:tplc="9C223F8A">
      <w:numFmt w:val="decimal"/>
      <w:lvlText w:val=""/>
      <w:lvlJc w:val="left"/>
    </w:lvl>
    <w:lvl w:ilvl="3" w:tplc="0B0C1D24">
      <w:numFmt w:val="decimal"/>
      <w:lvlText w:val=""/>
      <w:lvlJc w:val="left"/>
    </w:lvl>
    <w:lvl w:ilvl="4" w:tplc="3580F3FA">
      <w:numFmt w:val="decimal"/>
      <w:lvlText w:val=""/>
      <w:lvlJc w:val="left"/>
    </w:lvl>
    <w:lvl w:ilvl="5" w:tplc="88FCA0E6">
      <w:numFmt w:val="decimal"/>
      <w:lvlText w:val=""/>
      <w:lvlJc w:val="left"/>
    </w:lvl>
    <w:lvl w:ilvl="6" w:tplc="466E58AA">
      <w:numFmt w:val="decimal"/>
      <w:lvlText w:val=""/>
      <w:lvlJc w:val="left"/>
    </w:lvl>
    <w:lvl w:ilvl="7" w:tplc="0BD09C5E">
      <w:numFmt w:val="decimal"/>
      <w:lvlText w:val=""/>
      <w:lvlJc w:val="left"/>
    </w:lvl>
    <w:lvl w:ilvl="8" w:tplc="329CD3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1D3B"/>
    <w:rsid w:val="008507B9"/>
    <w:rsid w:val="00B22EB7"/>
    <w:rsid w:val="00EA61FE"/>
    <w:rsid w:val="00F4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2021-07-07T09:59:00Z</dcterms:created>
  <dcterms:modified xsi:type="dcterms:W3CDTF">2021-07-07T08:26:00Z</dcterms:modified>
</cp:coreProperties>
</file>