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60" w:rsidRDefault="00D72060" w:rsidP="00D72060">
      <w:pPr>
        <w:spacing w:after="0" w:line="240" w:lineRule="auto"/>
        <w:ind w:left="5664"/>
      </w:pPr>
      <w:bookmarkStart w:id="0" w:name="_GoBack"/>
      <w:bookmarkEnd w:id="0"/>
      <w:r>
        <w:t>УТВЕРЖДЕН</w:t>
      </w:r>
    </w:p>
    <w:p w:rsidR="00D72060" w:rsidRDefault="00D72060" w:rsidP="00D72060">
      <w:pPr>
        <w:spacing w:after="0" w:line="240" w:lineRule="auto"/>
        <w:ind w:left="5664"/>
      </w:pPr>
      <w:r>
        <w:t>постановлением Кабинета Министров</w:t>
      </w:r>
    </w:p>
    <w:p w:rsidR="00D72060" w:rsidRDefault="00D72060" w:rsidP="00D72060">
      <w:pPr>
        <w:spacing w:after="0" w:line="240" w:lineRule="auto"/>
        <w:ind w:left="5664"/>
      </w:pPr>
      <w:r>
        <w:t>Чувашской Республики</w:t>
      </w:r>
    </w:p>
    <w:p w:rsidR="00D72060" w:rsidRDefault="00D72060" w:rsidP="00D72060">
      <w:pPr>
        <w:spacing w:after="0" w:line="240" w:lineRule="auto"/>
        <w:ind w:left="5664"/>
      </w:pPr>
      <w:r>
        <w:t xml:space="preserve">             от 27.12.2013   № 541</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 xml:space="preserve"> </w:t>
      </w:r>
    </w:p>
    <w:p w:rsidR="00D72060" w:rsidRPr="00D72060" w:rsidRDefault="00D72060" w:rsidP="00D72060">
      <w:pPr>
        <w:spacing w:after="0" w:line="240" w:lineRule="auto"/>
        <w:jc w:val="center"/>
        <w:rPr>
          <w:b/>
        </w:rPr>
      </w:pPr>
      <w:proofErr w:type="gramStart"/>
      <w:r w:rsidRPr="00D72060">
        <w:rPr>
          <w:b/>
        </w:rPr>
        <w:t>П</w:t>
      </w:r>
      <w:proofErr w:type="gramEnd"/>
      <w:r w:rsidRPr="00D72060">
        <w:rPr>
          <w:b/>
        </w:rPr>
        <w:t xml:space="preserve"> О Р Я Д О К</w:t>
      </w:r>
    </w:p>
    <w:p w:rsidR="00D72060" w:rsidRPr="00D72060" w:rsidRDefault="00D72060" w:rsidP="00D72060">
      <w:pPr>
        <w:spacing w:after="0" w:line="240" w:lineRule="auto"/>
        <w:jc w:val="center"/>
        <w:rPr>
          <w:b/>
        </w:rPr>
      </w:pPr>
      <w:r w:rsidRPr="00D72060">
        <w:rPr>
          <w:b/>
        </w:rPr>
        <w:t>обращения за получением компенсации платы, взимаемой с родителей</w:t>
      </w:r>
    </w:p>
    <w:p w:rsidR="00D72060" w:rsidRPr="00D72060" w:rsidRDefault="00D72060" w:rsidP="00D72060">
      <w:pPr>
        <w:spacing w:after="0" w:line="240" w:lineRule="auto"/>
        <w:jc w:val="center"/>
        <w:rPr>
          <w:b/>
        </w:rPr>
      </w:pPr>
      <w:r w:rsidRPr="00D72060">
        <w:rPr>
          <w:b/>
        </w:rPr>
        <w:t>(законных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D72060" w:rsidRPr="00D72060" w:rsidRDefault="00D72060" w:rsidP="00D72060">
      <w:pPr>
        <w:spacing w:after="0" w:line="240" w:lineRule="auto"/>
        <w:jc w:val="center"/>
        <w:rPr>
          <w:b/>
        </w:rPr>
      </w:pPr>
      <w:r w:rsidRPr="00D72060">
        <w:rPr>
          <w:b/>
        </w:rPr>
        <w:t>и ее выплаты</w:t>
      </w:r>
    </w:p>
    <w:p w:rsidR="00D72060" w:rsidRPr="00D72060" w:rsidRDefault="00D72060" w:rsidP="00D72060">
      <w:pPr>
        <w:spacing w:after="0" w:line="240" w:lineRule="auto"/>
        <w:jc w:val="center"/>
        <w:rPr>
          <w:b/>
        </w:rPr>
      </w:pPr>
    </w:p>
    <w:p w:rsidR="00D72060" w:rsidRDefault="00D72060" w:rsidP="00D72060">
      <w:pPr>
        <w:spacing w:after="0" w:line="240" w:lineRule="auto"/>
        <w:jc w:val="both"/>
      </w:pPr>
      <w:r>
        <w:t xml:space="preserve"> </w:t>
      </w:r>
    </w:p>
    <w:p w:rsidR="00D72060" w:rsidRPr="00D72060" w:rsidRDefault="00D72060" w:rsidP="00D72060">
      <w:pPr>
        <w:spacing w:after="0" w:line="240" w:lineRule="auto"/>
        <w:jc w:val="both"/>
        <w:rPr>
          <w:b/>
        </w:rPr>
      </w:pPr>
      <w:r w:rsidRPr="00D72060">
        <w:rPr>
          <w:b/>
        </w:rPr>
        <w:t>I. Общие положения</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 xml:space="preserve">1.1. </w:t>
      </w:r>
      <w:proofErr w:type="gramStart"/>
      <w:r>
        <w:t>Настоящий Порядок определяет процедуру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 в соответствии с Федеральным законом «Об образовании в Российской Федерации», законами Чувашской Республики «Об образовании в Чувашской Республике» и «О наделении органов местного самоуправления в</w:t>
      </w:r>
      <w:proofErr w:type="gramEnd"/>
      <w:r>
        <w:t xml:space="preserve"> Чувашской Республике отдельными государственными </w:t>
      </w:r>
      <w:proofErr w:type="gramStart"/>
      <w:r>
        <w:t>пол­номочиями</w:t>
      </w:r>
      <w:proofErr w:type="gramEnd"/>
      <w:r>
        <w:t>».</w:t>
      </w:r>
    </w:p>
    <w:p w:rsidR="00D72060" w:rsidRDefault="00D72060" w:rsidP="00D72060">
      <w:pPr>
        <w:spacing w:after="0" w:line="240" w:lineRule="auto"/>
        <w:jc w:val="both"/>
      </w:pPr>
      <w:r>
        <w:t xml:space="preserve">1.2. Родителям (законным представителям) детей, посещающих образовательные организации, </w:t>
      </w:r>
      <w:proofErr w:type="gramStart"/>
      <w:r>
        <w:t>реализующие образовательную программу дошкольного образования (далее – образовательная организация), выплачивается компенсация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(далее соответственно – компенсация, родительская плата).</w:t>
      </w:r>
      <w:proofErr w:type="gramEnd"/>
    </w:p>
    <w:p w:rsidR="00D72060" w:rsidRDefault="00D72060" w:rsidP="00D72060">
      <w:pPr>
        <w:spacing w:after="0" w:line="240" w:lineRule="auto"/>
        <w:jc w:val="both"/>
      </w:pPr>
      <w:r>
        <w:t xml:space="preserve">1.3. </w:t>
      </w:r>
      <w:proofErr w:type="gramStart"/>
      <w:r>
        <w:t>Компенсация выплачивается в размере 20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установленного Кабинетом Министров Чувашской Республики (далее – средний размер родительской платы), на первого ребенка, 50 процентов размера такой платы на второго ребенка, 70 процентов размера такой платы на третьего ребенка и последующих детей ежемесячно.</w:t>
      </w:r>
      <w:proofErr w:type="gramEnd"/>
    </w:p>
    <w:p w:rsidR="00D72060" w:rsidRDefault="00D72060" w:rsidP="00D72060">
      <w:pPr>
        <w:spacing w:after="0" w:line="240" w:lineRule="auto"/>
        <w:jc w:val="both"/>
      </w:pPr>
      <w:r>
        <w:t>Размер компенсации рассчитывается по следующей формуле:</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 xml:space="preserve">К = С ´ Д ´ </w:t>
      </w:r>
      <w:proofErr w:type="gramStart"/>
      <w:r>
        <w:t>П</w:t>
      </w:r>
      <w:proofErr w:type="gramEnd"/>
      <w:r>
        <w:t>,</w:t>
      </w:r>
    </w:p>
    <w:p w:rsidR="00D72060" w:rsidRDefault="00D72060" w:rsidP="00D72060">
      <w:pPr>
        <w:spacing w:after="0" w:line="240" w:lineRule="auto"/>
        <w:jc w:val="both"/>
      </w:pPr>
      <w:r>
        <w:t xml:space="preserve"> где:</w:t>
      </w:r>
    </w:p>
    <w:p w:rsidR="00D72060" w:rsidRDefault="00D72060" w:rsidP="00D72060">
      <w:pPr>
        <w:spacing w:after="0" w:line="240" w:lineRule="auto"/>
        <w:jc w:val="both"/>
      </w:pPr>
      <w:proofErr w:type="gramStart"/>
      <w:r>
        <w:t>К</w:t>
      </w:r>
      <w:proofErr w:type="gramEnd"/>
      <w:r>
        <w:t xml:space="preserve"> – </w:t>
      </w:r>
      <w:proofErr w:type="gramStart"/>
      <w:r>
        <w:t>размер</w:t>
      </w:r>
      <w:proofErr w:type="gramEnd"/>
      <w:r>
        <w:t xml:space="preserve"> компенсации;</w:t>
      </w:r>
    </w:p>
    <w:p w:rsidR="00D72060" w:rsidRDefault="00D72060" w:rsidP="00D72060">
      <w:pPr>
        <w:spacing w:after="0" w:line="240" w:lineRule="auto"/>
        <w:jc w:val="both"/>
      </w:pPr>
      <w:proofErr w:type="gramStart"/>
      <w:r>
        <w:t>С</w:t>
      </w:r>
      <w:proofErr w:type="gramEnd"/>
      <w:r>
        <w:t xml:space="preserve"> – средний размер родительской платы, в день;</w:t>
      </w:r>
    </w:p>
    <w:p w:rsidR="00D72060" w:rsidRDefault="00D72060" w:rsidP="00D72060">
      <w:pPr>
        <w:spacing w:after="0" w:line="240" w:lineRule="auto"/>
        <w:jc w:val="both"/>
      </w:pPr>
      <w:r>
        <w:t>Д – фактическое количество дней посещения ребенком образовательной организации, в месяц;</w:t>
      </w:r>
    </w:p>
    <w:p w:rsidR="00D72060" w:rsidRDefault="00D72060" w:rsidP="00D72060">
      <w:pPr>
        <w:spacing w:after="0" w:line="240" w:lineRule="auto"/>
        <w:jc w:val="both"/>
      </w:pPr>
      <w:proofErr w:type="gramStart"/>
      <w:r>
        <w:t>П</w:t>
      </w:r>
      <w:proofErr w:type="gramEnd"/>
      <w:r>
        <w:t xml:space="preserve"> – поправочный коэффициент (на первого ребенка в семье – 0,2, на второго ребенка – 0,5, на третьего и последующих детей – 0,7).</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1.4. В случае если размер родительской платы за один день посещения ниже установленного Кабинетом Министров Чувашской Республики среднего размера родительской платы, то расчет компенсации производится исходя из фактически внесенных денежных средств за дни посещения ребенком образовательной организации.</w:t>
      </w:r>
    </w:p>
    <w:p w:rsidR="00D72060" w:rsidRDefault="00D72060" w:rsidP="00D72060">
      <w:pPr>
        <w:spacing w:after="0" w:line="240" w:lineRule="auto"/>
        <w:jc w:val="both"/>
      </w:pPr>
      <w:r>
        <w:t>1.5. Средний размер родительской платы устанавливается постановлением Кабинета Министров Чувашской Республики ежегодно.</w:t>
      </w:r>
    </w:p>
    <w:p w:rsidR="00D72060" w:rsidRDefault="00D72060" w:rsidP="00D72060">
      <w:pPr>
        <w:spacing w:after="0" w:line="240" w:lineRule="auto"/>
        <w:jc w:val="both"/>
      </w:pPr>
      <w:r>
        <w:t xml:space="preserve">1.6. Компенсация предоставляется в заявительном порядке одному из родителей (законных представителей) ребенка, посещающего образовательную организацию, внесших родительскую </w:t>
      </w:r>
      <w:r>
        <w:lastRenderedPageBreak/>
        <w:t>плату, при наличии заключенного им договора с соответствующей образовательной организацией.</w:t>
      </w:r>
    </w:p>
    <w:p w:rsidR="00D72060" w:rsidRDefault="00D72060" w:rsidP="00D72060">
      <w:pPr>
        <w:spacing w:after="0" w:line="240" w:lineRule="auto"/>
        <w:jc w:val="both"/>
      </w:pPr>
      <w:r>
        <w:t>1.7. Компенсация не предоставляется:</w:t>
      </w:r>
    </w:p>
    <w:p w:rsidR="00D72060" w:rsidRDefault="00D72060" w:rsidP="00D72060">
      <w:pPr>
        <w:spacing w:after="0" w:line="240" w:lineRule="auto"/>
        <w:jc w:val="both"/>
      </w:pPr>
      <w:r>
        <w:t>родителям (законным представителям), с которых в соответствии с законодательством Российской Федерации не взимается родительская плата;</w:t>
      </w:r>
    </w:p>
    <w:p w:rsidR="00D72060" w:rsidRDefault="00D72060" w:rsidP="00D72060">
      <w:pPr>
        <w:spacing w:after="0" w:line="240" w:lineRule="auto"/>
        <w:jc w:val="both"/>
      </w:pPr>
      <w:r>
        <w:t>родителям (законным представителям), которые не внесли родительскую плату по причине непосещения ребенком образовательной организации;</w:t>
      </w:r>
    </w:p>
    <w:p w:rsidR="00D72060" w:rsidRDefault="00D72060" w:rsidP="00D72060">
      <w:pPr>
        <w:spacing w:after="0" w:line="240" w:lineRule="auto"/>
        <w:jc w:val="both"/>
      </w:pPr>
      <w:r>
        <w:t>родителям (законным представителям), которые не внесли родительскую плату по другим причинам.</w:t>
      </w:r>
    </w:p>
    <w:p w:rsidR="00D72060" w:rsidRDefault="00D72060" w:rsidP="00D72060">
      <w:pPr>
        <w:spacing w:after="0" w:line="240" w:lineRule="auto"/>
        <w:jc w:val="both"/>
      </w:pPr>
      <w:r>
        <w:t>1.8. Компенсация предоставляется с месяца, в котором подано заявление, но не ранее месяца, в котором заключен договор между образовательной организацией и родителем (законным представителем) ребенка, посещающего образовательную организацию.</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II. Порядок обращения</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2.1. Для получения компенсации один из родителей (законных представителей), внесших родительскую плату, подает в образовательную организацию, которую посещает ребенок, заявление о предоставлении компенсации по форме согласно приложению № 1 к настоящему Порядку. К заявлению прилагаются следующие документы:</w:t>
      </w:r>
    </w:p>
    <w:p w:rsidR="00D72060" w:rsidRDefault="00D72060" w:rsidP="00D72060">
      <w:pPr>
        <w:spacing w:after="0" w:line="240" w:lineRule="auto"/>
        <w:jc w:val="both"/>
      </w:pPr>
      <w:r>
        <w:t>1) копии свидетельств о рождении всех детей в семье в возрасте до 18 лет включительно;</w:t>
      </w:r>
    </w:p>
    <w:p w:rsidR="00D72060" w:rsidRDefault="00D72060" w:rsidP="00D72060">
      <w:pPr>
        <w:spacing w:after="0" w:line="240" w:lineRule="auto"/>
        <w:jc w:val="both"/>
      </w:pPr>
      <w:r>
        <w:t>2) копия договора между образовательной организацией и родителем (законным представителем) ребенка, ее посещающего;</w:t>
      </w:r>
    </w:p>
    <w:p w:rsidR="00D72060" w:rsidRDefault="00D72060" w:rsidP="00D72060">
      <w:pPr>
        <w:spacing w:after="0" w:line="240" w:lineRule="auto"/>
        <w:jc w:val="both"/>
      </w:pPr>
      <w:r>
        <w:t>3) копия документа, подтверждающего полномочия законного представителя ребенка, в случае если законный представитель ребенка не является родителем.</w:t>
      </w:r>
    </w:p>
    <w:p w:rsidR="00D72060" w:rsidRDefault="00D72060" w:rsidP="00D72060">
      <w:pPr>
        <w:spacing w:after="0" w:line="240" w:lineRule="auto"/>
        <w:jc w:val="both"/>
      </w:pPr>
      <w:r>
        <w:t>Документ, удостоверяющий личность родителя (законного представителя), предъявляется при подаче заявления.</w:t>
      </w:r>
    </w:p>
    <w:p w:rsidR="00D72060" w:rsidRDefault="00D72060" w:rsidP="00D72060">
      <w:pPr>
        <w:spacing w:after="0" w:line="240" w:lineRule="auto"/>
        <w:jc w:val="both"/>
      </w:pPr>
      <w:r>
        <w:t>2.2. В случае представления копий документов, не заверенных в установленном порядке, родителями (законными представителями) представляются и их оригиналы.</w:t>
      </w:r>
    </w:p>
    <w:p w:rsidR="00D72060" w:rsidRDefault="00D72060" w:rsidP="00D72060">
      <w:pPr>
        <w:spacing w:after="0" w:line="240" w:lineRule="auto"/>
        <w:jc w:val="both"/>
      </w:pPr>
      <w:r>
        <w:t>В случае представления родителями (законными представителями) оригиналов документов их копии заверяются образовательной организацией. Оригиналы документов возвращаются родителям (законным представителям).</w:t>
      </w:r>
    </w:p>
    <w:p w:rsidR="00D72060" w:rsidRDefault="00D72060" w:rsidP="00D72060">
      <w:pPr>
        <w:spacing w:after="0" w:line="240" w:lineRule="auto"/>
        <w:jc w:val="both"/>
      </w:pPr>
      <w:r>
        <w:t xml:space="preserve">2.3. </w:t>
      </w:r>
      <w:proofErr w:type="gramStart"/>
      <w:r>
        <w:t>Образовательная организация на основании заявлений родителей (законных представителей) составляет список лиц, претендующих на получение компенсации, по данной образовательной организации (далее – список) по форме согласно приложению № 2 к настоящему Порядку, формирует личные дела получателей компенсации, в которые подшиваются документы, указанные в пункте 2.1 настоящего Порядка, и с сопроводительным письмом за подписью руководителя образовательной организации направляет в уполномоченный орган местного самоуправления муниципального</w:t>
      </w:r>
      <w:proofErr w:type="gramEnd"/>
      <w:r>
        <w:t xml:space="preserve"> района (городского округа) (далее – уполномоченный орган местного самоуправления).</w:t>
      </w:r>
    </w:p>
    <w:p w:rsidR="00D72060" w:rsidRDefault="00D72060" w:rsidP="00D72060">
      <w:pPr>
        <w:spacing w:after="0" w:line="240" w:lineRule="auto"/>
        <w:jc w:val="both"/>
      </w:pPr>
      <w:r>
        <w:t>2.4. В случае</w:t>
      </w:r>
      <w:proofErr w:type="gramStart"/>
      <w:r>
        <w:t>,</w:t>
      </w:r>
      <w:proofErr w:type="gramEnd"/>
      <w:r>
        <w:t xml:space="preserve"> если документ, указанный в подпункте 2 пункта 2.1 настоящего Порядка, не представлен родителем (законным представителем) по собственной инициативе, он запрашивается уполномоченным органом местного самоуправления в порядке межведомственного взаимодействия.</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III. Порядок назначения и выплаты компенсации</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3.1. Назначение компенсации осуществляется на основании списка, который подается в уполномоченный орган местного самоуправления образовательной организацией один раз в год не позднее 1 октября и уточняется по мере необходимости изменения сведений в соответствии с пунктом 4.1 настоящего Порядка.</w:t>
      </w:r>
    </w:p>
    <w:p w:rsidR="00D72060" w:rsidRDefault="00D72060" w:rsidP="00D72060">
      <w:pPr>
        <w:spacing w:after="0" w:line="240" w:lineRule="auto"/>
        <w:jc w:val="both"/>
      </w:pPr>
      <w:r>
        <w:t>3.2. Компенсация назначается и выплачивается родителю (законному представителю) в период действия договора между образовательной организацией и родителем (законным представителем) ребенка, посещающего образовательную организацию.</w:t>
      </w:r>
    </w:p>
    <w:p w:rsidR="00D72060" w:rsidRDefault="00D72060" w:rsidP="00D72060">
      <w:pPr>
        <w:spacing w:after="0" w:line="240" w:lineRule="auto"/>
        <w:jc w:val="both"/>
      </w:pPr>
      <w:r>
        <w:lastRenderedPageBreak/>
        <w:t>3.3. Уполномоченный орган местного самоуправления в течение пяти рабочих дней со дня поступления списка и документов, указанных в пункте 2.1 настоящего Порядка, принимает решение о назначении компенсации либо об отказе в назначении компенсации.</w:t>
      </w:r>
    </w:p>
    <w:p w:rsidR="00D72060" w:rsidRDefault="00D72060" w:rsidP="00D72060">
      <w:pPr>
        <w:spacing w:after="0" w:line="240" w:lineRule="auto"/>
        <w:jc w:val="both"/>
      </w:pPr>
      <w:r>
        <w:t>Основаниями для отказа в назначении компенсации являются:</w:t>
      </w:r>
    </w:p>
    <w:p w:rsidR="00D72060" w:rsidRDefault="00D72060" w:rsidP="00D72060">
      <w:pPr>
        <w:spacing w:after="0" w:line="240" w:lineRule="auto"/>
        <w:jc w:val="both"/>
      </w:pPr>
      <w:r>
        <w:t>отсутствие у родителя (законного представителя) права на получение компенсации по основаниям, указанным в пункте 1.7 настоящего Порядка;</w:t>
      </w:r>
    </w:p>
    <w:p w:rsidR="00D72060" w:rsidRDefault="00D72060" w:rsidP="00D72060">
      <w:pPr>
        <w:spacing w:after="0" w:line="240" w:lineRule="auto"/>
        <w:jc w:val="both"/>
      </w:pPr>
      <w:r>
        <w:t>непредставление или представление не в полном объеме документов, указанных в пункте 2.1 настоящего Порядка;</w:t>
      </w:r>
    </w:p>
    <w:p w:rsidR="00D72060" w:rsidRDefault="00D72060" w:rsidP="00D72060">
      <w:pPr>
        <w:spacing w:after="0" w:line="240" w:lineRule="auto"/>
        <w:jc w:val="both"/>
      </w:pPr>
      <w:r>
        <w:t>недостоверность сведений, содержащихся в представленных документах.</w:t>
      </w:r>
    </w:p>
    <w:p w:rsidR="00D72060" w:rsidRDefault="00D72060" w:rsidP="00D72060">
      <w:pPr>
        <w:spacing w:after="0" w:line="240" w:lineRule="auto"/>
        <w:jc w:val="both"/>
      </w:pPr>
      <w:r>
        <w:t>Решение о назначении компенсации либо об отказе в назначении компенсации принимается правовым актом уполномоченного органа местного самоуправления и в течение трех рабочих дней со дня его принятия направляется в образовательную организацию.</w:t>
      </w:r>
    </w:p>
    <w:p w:rsidR="00D72060" w:rsidRDefault="00D72060" w:rsidP="00D72060">
      <w:pPr>
        <w:spacing w:after="0" w:line="240" w:lineRule="auto"/>
        <w:jc w:val="both"/>
      </w:pPr>
      <w:r>
        <w:t>3.4. Уполномоченный орган местного самоуправления на основании списков и документов, указанных в пункте 2.1 настоящего Порядка, составляет сводный список лиц, претендующих на получение компенсации, согласно приложению № 3 к настоящему Порядку и осуществляет расчет расходов на выплату компенсации в соответствии с размерами компенсации, указанными в пункте 1.3 настоящего Порядка.</w:t>
      </w:r>
    </w:p>
    <w:p w:rsidR="00D72060" w:rsidRDefault="00D72060" w:rsidP="00D72060">
      <w:pPr>
        <w:spacing w:after="0" w:line="240" w:lineRule="auto"/>
        <w:jc w:val="both"/>
      </w:pPr>
      <w:r>
        <w:t xml:space="preserve">3.5. </w:t>
      </w:r>
      <w:proofErr w:type="gramStart"/>
      <w:r>
        <w:t>Выплата компенсации осуществляется уполномоченными органами местного самоуправления в безналичной форме один раз не позднее 10 числа месяца, в котором внесена родительская плата за предыдущий расчетный месяц, путем перечисления средств на указанные цели с лицевых счетов, открытых ими в соответствующих финансовых отделах (управлениях) администраций муниципальных районов и городских округов, на лицевые счета лиц, указанных в пункте 1.6 настоящего Порядка, открытые в</w:t>
      </w:r>
      <w:proofErr w:type="gramEnd"/>
      <w:r>
        <w:t xml:space="preserve"> кредитных </w:t>
      </w:r>
      <w:proofErr w:type="gramStart"/>
      <w:r>
        <w:t>организациях</w:t>
      </w:r>
      <w:proofErr w:type="gramEnd"/>
      <w:r>
        <w:t>.</w:t>
      </w:r>
    </w:p>
    <w:p w:rsidR="00D72060" w:rsidRDefault="00D72060" w:rsidP="00D72060">
      <w:pPr>
        <w:spacing w:after="0" w:line="240" w:lineRule="auto"/>
        <w:jc w:val="both"/>
      </w:pPr>
      <w:r>
        <w:t>3.6. При выявлении обстоятельств, влекущих прекращение права на получение компенсации, назначение и выплата компенсации прекращаются с месяца, следующего за месяцем наступления таких обстоятельств.</w:t>
      </w:r>
    </w:p>
    <w:p w:rsidR="00D72060" w:rsidRDefault="00D72060" w:rsidP="00D72060">
      <w:pPr>
        <w:spacing w:after="0" w:line="240" w:lineRule="auto"/>
        <w:jc w:val="both"/>
      </w:pPr>
      <w:r>
        <w:t>3.7. Ответственность за своевременное перечисление компенсации несет уполномоченный орган местного самоуправления.</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IV. Заключительные положения</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4.1. Родители (законные представители) обязаны извещать образовательную организацию о наступлении обстоятельств, влекущих прекращение выплаты компенсации или изменение ее размера (смена образовательной организации, лишение родительских прав и т. д.), не позднее одного месяца с момента наступления таких обстоятельств.</w:t>
      </w:r>
    </w:p>
    <w:p w:rsidR="00D72060" w:rsidRDefault="00D72060" w:rsidP="00D72060">
      <w:pPr>
        <w:spacing w:after="0" w:line="240" w:lineRule="auto"/>
        <w:jc w:val="both"/>
      </w:pPr>
      <w:r>
        <w:t xml:space="preserve">4.2. При выявлении фактов нарушения условий назначения и выплаты компенсации возврат излишне выплаченных денежных сумм </w:t>
      </w:r>
      <w:proofErr w:type="gramStart"/>
      <w:r>
        <w:t>производится</w:t>
      </w:r>
      <w:proofErr w:type="gramEnd"/>
      <w:r>
        <w:t xml:space="preserve"> заявителем добровольно либо указанные средства взыскиваются в судебном порядке.</w:t>
      </w:r>
    </w:p>
    <w:p w:rsidR="00D72060" w:rsidRDefault="00D72060" w:rsidP="00D72060">
      <w:pPr>
        <w:spacing w:after="0" w:line="240" w:lineRule="auto"/>
        <w:jc w:val="both"/>
      </w:pPr>
      <w:r>
        <w:t xml:space="preserve"> </w:t>
      </w:r>
    </w:p>
    <w:p w:rsidR="00D72060" w:rsidRDefault="00D72060" w:rsidP="00D72060">
      <w:pPr>
        <w:spacing w:after="0" w:line="240" w:lineRule="auto"/>
        <w:jc w:val="both"/>
      </w:pPr>
      <w:r>
        <w:t xml:space="preserve"> </w:t>
      </w:r>
    </w:p>
    <w:p w:rsidR="00C41B29" w:rsidRDefault="00C41B29" w:rsidP="00D72060">
      <w:pPr>
        <w:spacing w:after="0" w:line="240" w:lineRule="auto"/>
        <w:jc w:val="both"/>
      </w:pPr>
    </w:p>
    <w:sectPr w:rsidR="00C4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60"/>
    <w:rsid w:val="00AE69CC"/>
    <w:rsid w:val="00C41B29"/>
    <w:rsid w:val="00D7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2019-10-23T10:53:00Z</dcterms:created>
  <dcterms:modified xsi:type="dcterms:W3CDTF">2019-10-23T10:53:00Z</dcterms:modified>
</cp:coreProperties>
</file>