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B1" w:rsidRDefault="006507B8">
      <w:pPr>
        <w:rPr>
          <w:rFonts w:ascii="Verdana" w:hAnsi="Verdana"/>
          <w:b/>
          <w:bCs/>
          <w:color w:val="3F76B3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3F76B3"/>
          <w:sz w:val="17"/>
          <w:szCs w:val="17"/>
          <w:shd w:val="clear" w:color="auto" w:fill="FFFFFF"/>
        </w:rPr>
        <w:t>МИФЫ О РАННЕМ РАЗВИТИИ УБИВАЮТ ЛЮБОПЫТСТВО И ИНТЕРЕС К ЗНАНИЯМ</w:t>
      </w:r>
    </w:p>
    <w:p w:rsidR="006507B8" w:rsidRDefault="006507B8">
      <w:r>
        <w:rPr>
          <w:noProof/>
          <w:lang w:eastAsia="ru-RU"/>
        </w:rPr>
        <w:drawing>
          <wp:inline distT="0" distB="0" distL="0" distR="0" wp14:anchorId="2AEBD426" wp14:editId="626940B0">
            <wp:extent cx="2190750" cy="1219200"/>
            <wp:effectExtent l="0" t="0" r="0" b="0"/>
            <wp:docPr id="1" name="Рисунок 1" descr="http://arskspo.ucoz.ru/Foto/mify-o-rannem-razvitii-ubivayut-lyubopytstvo-i-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skspo.ucoz.ru/Foto/mify-o-rannem-razvitii-ubivayut-lyubopytstvo-i-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 xml:space="preserve">Всероссийское исследование показало, что больше 90 процентов детей не хотят идти в школу. Казалось бы, родители делают все, чтобы развивать ребенка как можно раньше, заинтересовать их учебой. Многие при этом ссылаются на книгу "После трех уже поздно", которую написал японский журналист </w:t>
      </w:r>
      <w:proofErr w:type="spellStart"/>
      <w:r>
        <w:rPr>
          <w:color w:val="0000CD"/>
        </w:rPr>
        <w:t>Масару</w:t>
      </w:r>
      <w:proofErr w:type="spellEnd"/>
      <w:r>
        <w:rPr>
          <w:color w:val="0000CD"/>
        </w:rPr>
        <w:t xml:space="preserve"> </w:t>
      </w:r>
      <w:proofErr w:type="spellStart"/>
      <w:r>
        <w:rPr>
          <w:color w:val="0000CD"/>
        </w:rPr>
        <w:t>Ибука</w:t>
      </w:r>
      <w:proofErr w:type="spellEnd"/>
      <w:r>
        <w:rPr>
          <w:color w:val="0000CD"/>
        </w:rPr>
        <w:t>. Главный ее тезис таков: после трех лет поздно учить ребенка чему-то, потому что его мозг уже сформировался. Но с точки зрения науки о мозге человека - это миф. Мозг человека развивается всю жизнь. Функциональные возможности мозга в дошкольном детстве с каждым годом только расширяются. Заниматься с ребенком никогда не поздно. Но живучий миф дает возможность многим дельцам, далеким от науки, предлагать родителям различные методики типа: "читать раньше, чем ходить", "научиться писать в ползунках" и т.п. В 70-е годы прошлого века в нескольких американских штатах по решению губернаторов каждой семье с новорожденным ребенком выдавали ди</w:t>
      </w:r>
      <w:proofErr w:type="gramStart"/>
      <w:r>
        <w:rPr>
          <w:color w:val="0000CD"/>
        </w:rPr>
        <w:t>ск с кл</w:t>
      </w:r>
      <w:proofErr w:type="gramEnd"/>
      <w:r>
        <w:rPr>
          <w:color w:val="0000CD"/>
        </w:rPr>
        <w:t>ассической музыкой. Эти люди поверили в миф об "эффекте Моцарта". Якобы грудной ребенок должен слушать классическую музыку - и тогда он вырастет интеллектуально развитым. Действительности, на младенцах никогда не проводились исследования, доказывающие, что именно классическая музыка благотворно повлияла на их учебу в школе или в университете. Базой для утверждения об "эффекте Моцарта" послужило исследование среди студентов колледжа.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>Родители должны понимать главное - все дети развиваются в разном темпе. Важно одно - чтобы в развитии ребенка не было регресса. Например, малыш уже начал говорить, потом заболел или пошел в детсад или ушла няня - и он замолкает. Вот это должно вызвать тревогу: необходимо выяснить, что произошло. Но родители чаще начинают волноваться по другому поводу: "Он у нас все буквы знает, но не хочет читать!"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>Почти 40 лет я занимаюсь изучением физиологических механизмов формирования письма и чтения. Поэтому могу сказать, что составление слова из букв - сложнейший когнитивный акт. Чтобы начать успешное обучение чтению и письму, у ребенка должны сформироваться: внимание, восприятие, память, мышление, моторика, звуковой анализ слова, речь. Все эти процессы достигают уровня, на котором возможно обучение, у кого-то к 4-5 годам, а у кого-то - к 6-7. И когда такого ребенка заставляют читать в 3 - 4 года, он просто функционально не готов, не может освоить чтение. Когда он будет готов, он будет читать даже тогда, когда вы ему будете это запрещать. Потому что буквы и слова - вокруг него.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>Пока ваш ребенок не научился правильно держать ручку и правильно сидеть - нельзя начинать писать. Если вы даете ему ручку для письма в четыре года, он ее иначе, чем в щепоть, не возьмет. Он иначе не умеет ее держать! Карандаши ребенку дают и в 2 года, но карандаш держат иначе. Чем раньше вы попытаетесь научить его писать, тем более неправильным будет его способ держать ручку.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 xml:space="preserve">Поэтому мы не советуем родителям начинать подготовку к письму раньше 5 лет. К этому времени определяется, какая рука у ребенка ведущая - правая или левая. До 4 с половиной </w:t>
      </w:r>
      <w:r>
        <w:rPr>
          <w:color w:val="0000CD"/>
        </w:rPr>
        <w:lastRenderedPageBreak/>
        <w:t>лет он может владеть обеими и одинаково хорошо, и одинаково плохо. Но даже к 5 годам ребенок может правильно взять ручку не более чем на 5 минут. Главное - не требовать от него того, что он по своему возрасту и развитию еще не способен делать.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>Но значит ли это, что ребенка не надо готовить к школе? Ничего подобного. Семейная подготовка к школе помогает ребенку избежать стрессов при обучении в первом классе.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>К 6-7 годам ребенок должен уметь не читать и писать, а хорошо говорить, общаться, освоить разные движения, проявлять живой интерес к окружающему миру и к людям. А также - совладать со своими эмоциями. Для этого ему необходимо знать, какие именно чувства он испытывает: радость, восторг, удивление, страх, злость. Надо научить его распознавать эти эмоции. К сожалению, современные дети этого не умеют. Это выяснилось в результате массового исследования 60 тысяч детей в 15 регионах России, проведенного два года назад нашим институтом. До сих пор у нас в стране не было таких крупных исследований среди дошкольников. Сегодня мы продолжаем обрабатывать его результаты.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>Мы, например, обнаружили, что дети 6-7 лет имеют смутные представления о радости.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>Они не могли вспомнить и объяснить, в каких случаях они радуются. Еще хуже они представляют себе удивление. Они вообще не различают такую эмоцию.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>Спрашиваешь такого ребенка: что ты почувствуешь, если вдруг на улице появится... слон? Следует вялый ответ: пусть появится, ну и что?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 xml:space="preserve">Эмоция, которую современные дети лучше всего дифференцируют в шесть-семь лет, - это страх и злость. Это итог их дошкольного детства. Они боятся новых ситуаций, новых людей, вообще взрослых. Ребенок не должен бояться взрослого, если у них правильно выстроены отношения. </w:t>
      </w:r>
      <w:proofErr w:type="gramStart"/>
      <w:r>
        <w:rPr>
          <w:color w:val="0000CD"/>
        </w:rPr>
        <w:t>Но</w:t>
      </w:r>
      <w:proofErr w:type="gramEnd"/>
      <w:r>
        <w:rPr>
          <w:color w:val="0000CD"/>
        </w:rPr>
        <w:t xml:space="preserve"> к сожалению, сегодня родители мало общаются с детьми.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 xml:space="preserve">Например, они часто сталкиваются с тем, что ребенок кричит. А он просто не знает, что можно решать свои проблемы иначе, если дома на него всегда кричат. Мало того, что родители зачастую грубы и </w:t>
      </w:r>
      <w:proofErr w:type="spellStart"/>
      <w:r>
        <w:rPr>
          <w:color w:val="0000CD"/>
        </w:rPr>
        <w:t>несдержанны</w:t>
      </w:r>
      <w:proofErr w:type="spellEnd"/>
      <w:r>
        <w:rPr>
          <w:color w:val="0000CD"/>
        </w:rPr>
        <w:t>, они еще отличаются и неустойчивостью требований. Если у мамы хорошее настроение - она позволяет одно, на следующий день настроение плохое - и она ругает за то же самое. Эта ситуация "сегодня к сердцу прижму, завтра к черту пошлю" - расшатывает нервную систему ребенка. У него должны быть понятные границы возможного и разрешенного, даже если он - как правило, с трехлетнего возраста - пытается их нарушить.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>И еще: современные дети боятся собственных ошибок. Взрослые предъявляют к ним завышенные требования и очень недовольны, когда у ребенка что-то не получается. Страх ошибиться, страх неудачи убивает в детях мотивацию к учебе. Он формирует так называемую "обученную беспомощность". Иногда мы можем видеть ребенка, рыдающего из-за своей ошибки. А вместе с ним - его рыдающую маму.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>Такой ребенок будет бояться огорчить маму, не захочет расстраиваться сам, и когда ему будут предлагать сделать что-то новое, он, скорее всего, возразит: "У меня не получится".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CD"/>
        </w:rPr>
        <w:t>А потом мы удивляемся тому, что ребенок, которому не исполнилось трех лет, часами не отрывается от экрана планшета, а 90 процентов дошкольников не хотят идти в школу...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hyperlink r:id="rId6" w:history="1">
        <w:r>
          <w:rPr>
            <w:rStyle w:val="a6"/>
            <w:color w:val="0000CD"/>
          </w:rPr>
          <w:t>Марьяна Безруких</w:t>
        </w:r>
      </w:hyperlink>
      <w:r>
        <w:rPr>
          <w:color w:val="0000CD"/>
        </w:rPr>
        <w:t> (возрастной физиологии Российской академии образования, академик РАО)</w:t>
      </w:r>
    </w:p>
    <w:p w:rsidR="006507B8" w:rsidRDefault="006507B8" w:rsidP="006507B8">
      <w:pPr>
        <w:pStyle w:val="a5"/>
        <w:shd w:val="clear" w:color="auto" w:fill="F4FA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7"/>
          <w:color w:val="0000CD"/>
        </w:rPr>
        <w:t>Источник: </w:t>
      </w:r>
      <w:hyperlink r:id="rId7" w:history="1">
        <w:r>
          <w:rPr>
            <w:rStyle w:val="a6"/>
            <w:b/>
            <w:bCs/>
            <w:color w:val="0000CD"/>
          </w:rPr>
          <w:t>Российская газета</w:t>
        </w:r>
      </w:hyperlink>
    </w:p>
    <w:p w:rsidR="006507B8" w:rsidRDefault="006507B8">
      <w:bookmarkStart w:id="0" w:name="_GoBack"/>
      <w:bookmarkEnd w:id="0"/>
    </w:p>
    <w:sectPr w:rsidR="0065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D5"/>
    <w:rsid w:val="004277B1"/>
    <w:rsid w:val="006507B8"/>
    <w:rsid w:val="00B2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07B8"/>
    <w:rPr>
      <w:color w:val="0000FF"/>
      <w:u w:val="single"/>
    </w:rPr>
  </w:style>
  <w:style w:type="character" w:styleId="a7">
    <w:name w:val="Strong"/>
    <w:basedOn w:val="a0"/>
    <w:uiPriority w:val="22"/>
    <w:qFormat/>
    <w:rsid w:val="00650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07B8"/>
    <w:rPr>
      <w:color w:val="0000FF"/>
      <w:u w:val="single"/>
    </w:rPr>
  </w:style>
  <w:style w:type="character" w:styleId="a7">
    <w:name w:val="Strong"/>
    <w:basedOn w:val="a0"/>
    <w:uiPriority w:val="22"/>
    <w:qFormat/>
    <w:rsid w:val="00650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17/04/11/kak-mify-o-rannem-razvitii-ubivaiut-liubopytstvo-i-interes-k-znaniia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author-Mariana-Bezruki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2017-04-15T20:46:00Z</dcterms:created>
  <dcterms:modified xsi:type="dcterms:W3CDTF">2017-04-15T20:46:00Z</dcterms:modified>
</cp:coreProperties>
</file>