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1" w:rsidRDefault="00CF2371">
      <w:pPr>
        <w:rPr>
          <w:color w:val="0000CD"/>
          <w:shd w:val="clear" w:color="auto" w:fill="F4FAFF"/>
        </w:rPr>
      </w:pPr>
      <w:r>
        <w:rPr>
          <w:color w:val="0000CD"/>
          <w:shd w:val="clear" w:color="auto" w:fill="F4FAFF"/>
        </w:rPr>
        <w:t xml:space="preserve">НОВОСТИ </w:t>
      </w:r>
    </w:p>
    <w:p w:rsidR="00CF2371" w:rsidRDefault="00CF2371">
      <w:pPr>
        <w:rPr>
          <w:color w:val="0000CD"/>
          <w:shd w:val="clear" w:color="auto" w:fill="F4FAFF"/>
        </w:rPr>
      </w:pPr>
    </w:p>
    <w:p w:rsidR="00CF2371" w:rsidRDefault="00CF2371">
      <w:pPr>
        <w:rPr>
          <w:color w:val="0000CD"/>
          <w:shd w:val="clear" w:color="auto" w:fill="F4FAFF"/>
        </w:rPr>
      </w:pPr>
      <w:r>
        <w:rPr>
          <w:rFonts w:ascii="Verdana" w:hAnsi="Verdana"/>
          <w:b/>
          <w:bCs/>
          <w:color w:val="3F76B3"/>
          <w:sz w:val="17"/>
          <w:szCs w:val="17"/>
          <w:shd w:val="clear" w:color="auto" w:fill="FFFFFF"/>
        </w:rPr>
        <w:t>Основы финансовой грамотности в России</w:t>
      </w:r>
    </w:p>
    <w:p w:rsidR="00CF2371" w:rsidRDefault="00CF2371">
      <w:pPr>
        <w:rPr>
          <w:color w:val="0000CD"/>
          <w:shd w:val="clear" w:color="auto" w:fill="F4FAFF"/>
        </w:rPr>
      </w:pPr>
      <w:r>
        <w:rPr>
          <w:noProof/>
          <w:lang w:eastAsia="ru-RU"/>
        </w:rPr>
        <w:drawing>
          <wp:inline distT="0" distB="0" distL="0" distR="0" wp14:anchorId="7C6C65B1" wp14:editId="794ABCCD">
            <wp:extent cx="2190750" cy="1219200"/>
            <wp:effectExtent l="0" t="0" r="0" b="0"/>
            <wp:docPr id="1" name="Рисунок 1" descr="http://arskspo.ucoz.ru/Foto/osnovy-finansovoi-gramotnosti-v-rossii-budut-iz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kspo.ucoz.ru/Foto/osnovy-finansovoi-gramotnosti-v-rossii-budut-izu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1" w:rsidRPr="00CF2371" w:rsidRDefault="00CF2371" w:rsidP="00CF2371"/>
    <w:p w:rsidR="00BF2C6E" w:rsidRPr="00CF2371" w:rsidRDefault="00CF2371" w:rsidP="00CF2371">
      <w:r w:rsidRPr="00CF2371">
        <w:t>Основы финансовой грамотности в России будут изучаться на всех уровнях образования -  от детских садов до вузов. Об этом заявила глава        министерства образования и науки Ольга Васильева, подписав соответствующее соглашение с руководителем Центрального банка РФ Эльвирой   </w:t>
      </w:r>
      <w:proofErr w:type="spellStart"/>
      <w:r w:rsidRPr="00CF2371">
        <w:t>Набиуллиной</w:t>
      </w:r>
      <w:proofErr w:type="spellEnd"/>
      <w:r w:rsidRPr="00CF2371">
        <w:t xml:space="preserve">.  «Финансовая грамотность будет встроена во все образовательные стандарты всех уровней», - отметила Васильева, уточнив, что  соответствующие изменения затронут федеральные государственные образовательные </w:t>
      </w:r>
      <w:proofErr w:type="spellStart"/>
      <w:r w:rsidRPr="00CF2371">
        <w:t>стандарты</w:t>
      </w:r>
      <w:proofErr w:type="gramStart"/>
      <w:r w:rsidRPr="00CF2371">
        <w:t>.В</w:t>
      </w:r>
      <w:proofErr w:type="spellEnd"/>
      <w:proofErr w:type="gramEnd"/>
      <w:r w:rsidRPr="00CF2371">
        <w:t xml:space="preserve"> свою очередь глава ЦБ пояснила, что обучение  грамотности в финансовых вопросах становится не просто разовой акцией, а «широкомасштабной полноценной программой» выпускаются школьные учебники и проходят специальную подготовку учителя обществознания, чтобы рассказывать школьникам о финансовых </w:t>
      </w:r>
      <w:proofErr w:type="spellStart"/>
      <w:r w:rsidRPr="00CF2371">
        <w:t>инструментах.Как</w:t>
      </w:r>
      <w:proofErr w:type="spellEnd"/>
      <w:r w:rsidRPr="00CF2371">
        <w:t xml:space="preserve"> пояснили информационному агентству </w:t>
      </w:r>
      <w:hyperlink r:id="rId6" w:history="1">
        <w:r w:rsidRPr="00CF2371">
          <w:rPr>
            <w:rStyle w:val="a3"/>
          </w:rPr>
          <w:t>«Интерфакс»</w:t>
        </w:r>
      </w:hyperlink>
      <w:r w:rsidRPr="00CF2371">
        <w:t xml:space="preserve"> в пресс-службе </w:t>
      </w:r>
      <w:proofErr w:type="spellStart"/>
      <w:r w:rsidRPr="00CF2371">
        <w:t>Минобрнауки</w:t>
      </w:r>
      <w:proofErr w:type="spellEnd"/>
      <w:r w:rsidRPr="00CF2371">
        <w:t xml:space="preserve"> РФ, модули по финансовой грамотности появятся во всех образовательных учреждениях. Ранее сообщалось, что в школах финансовая грамотность отдельным предметом преподаваться не будет - ее встроят в программу курса по обществознанию. Тем не менее, для этого модуля были разработаны специальные пособия и программы совместно с Центральным банком.</w:t>
      </w:r>
    </w:p>
    <w:p w:rsidR="00CF2371" w:rsidRPr="00CF2371" w:rsidRDefault="00CF2371" w:rsidP="00CF2371"/>
    <w:p w:rsidR="00CF2371" w:rsidRPr="00CF2371" w:rsidRDefault="00CF2371" w:rsidP="00CF2371">
      <w:bookmarkStart w:id="0" w:name="_GoBack"/>
      <w:bookmarkEnd w:id="0"/>
    </w:p>
    <w:sectPr w:rsidR="00CF2371" w:rsidRPr="00CF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FA"/>
    <w:rsid w:val="00BF2C6E"/>
    <w:rsid w:val="00CF2371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fax.ru/russia/5582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2017-04-15T20:43:00Z</dcterms:created>
  <dcterms:modified xsi:type="dcterms:W3CDTF">2017-04-15T20:46:00Z</dcterms:modified>
</cp:coreProperties>
</file>