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7" w:rsidRPr="001357A9" w:rsidRDefault="001357A9">
      <w:pPr>
        <w:shd w:val="clear" w:color="auto" w:fill="FFFFFF"/>
        <w:spacing w:line="317" w:lineRule="exact"/>
      </w:pPr>
      <w:r w:rsidRPr="001357A9">
        <w:rPr>
          <w:rFonts w:eastAsia="Times New Roman"/>
          <w:b/>
          <w:bCs/>
          <w:sz w:val="26"/>
          <w:szCs w:val="26"/>
        </w:rPr>
        <w:t>СОГЛАСОВАНО:</w:t>
      </w:r>
    </w:p>
    <w:p w:rsidR="00C27267" w:rsidRDefault="001357A9">
      <w:pPr>
        <w:shd w:val="clear" w:color="auto" w:fill="FFFFFF"/>
        <w:spacing w:line="317" w:lineRule="exact"/>
      </w:pPr>
      <w:r>
        <w:rPr>
          <w:rFonts w:eastAsia="Times New Roman"/>
          <w:sz w:val="24"/>
          <w:szCs w:val="24"/>
        </w:rPr>
        <w:t xml:space="preserve">на педагогическом совете </w:t>
      </w:r>
      <w:r>
        <w:rPr>
          <w:rFonts w:eastAsia="Times New Roman"/>
          <w:spacing w:val="-5"/>
          <w:sz w:val="24"/>
          <w:szCs w:val="24"/>
        </w:rPr>
        <w:t>протокол № 01 от 31.08.2020 г.</w:t>
      </w:r>
    </w:p>
    <w:p w:rsidR="00C27267" w:rsidRDefault="001357A9">
      <w:pPr>
        <w:shd w:val="clear" w:color="auto" w:fill="FFFFFF"/>
        <w:spacing w:line="317" w:lineRule="exact"/>
      </w:pPr>
      <w: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УТВЕРЖДЕНО:</w:t>
      </w:r>
    </w:p>
    <w:p w:rsidR="001357A9" w:rsidRDefault="001357A9">
      <w:pPr>
        <w:shd w:val="clear" w:color="auto" w:fill="FFFFFF"/>
        <w:spacing w:line="317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приказом МБДОУ «Шыгырданский детский </w:t>
      </w:r>
      <w:r>
        <w:rPr>
          <w:rFonts w:eastAsia="Times New Roman"/>
          <w:sz w:val="24"/>
          <w:szCs w:val="24"/>
        </w:rPr>
        <w:t xml:space="preserve">сад «Ромашка» Батыревского района Чувашской Республики </w:t>
      </w:r>
    </w:p>
    <w:p w:rsidR="00C27267" w:rsidRDefault="001357A9">
      <w:pPr>
        <w:shd w:val="clear" w:color="auto" w:fill="FFFFFF"/>
        <w:spacing w:line="317" w:lineRule="exact"/>
      </w:pPr>
      <w:r>
        <w:rPr>
          <w:rFonts w:eastAsia="Times New Roman"/>
          <w:sz w:val="24"/>
          <w:szCs w:val="24"/>
        </w:rPr>
        <w:t xml:space="preserve">Приказ № </w:t>
      </w:r>
      <w:r w:rsidR="00777F74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 xml:space="preserve"> от 31.08.2020 г.</w:t>
      </w:r>
    </w:p>
    <w:p w:rsidR="00C27267" w:rsidRDefault="00C27267">
      <w:pPr>
        <w:shd w:val="clear" w:color="auto" w:fill="FFFFFF"/>
        <w:spacing w:line="317" w:lineRule="exact"/>
        <w:sectPr w:rsidR="00C27267">
          <w:type w:val="continuous"/>
          <w:pgSz w:w="11909" w:h="16834"/>
          <w:pgMar w:top="1440" w:right="360" w:bottom="360" w:left="2319" w:header="720" w:footer="720" w:gutter="0"/>
          <w:cols w:num="2" w:space="720" w:equalWidth="0">
            <w:col w:w="3302" w:space="1661"/>
            <w:col w:w="4267"/>
          </w:cols>
          <w:noEndnote/>
        </w:sectPr>
      </w:pPr>
    </w:p>
    <w:p w:rsidR="00C27267" w:rsidRDefault="001357A9" w:rsidP="001357A9">
      <w:pPr>
        <w:shd w:val="clear" w:color="auto" w:fill="FFFFFF"/>
        <w:spacing w:before="4042" w:line="274" w:lineRule="exact"/>
        <w:ind w:right="998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ПОЛОЖЕНИЕ                                                            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 педагогическом совете МБДОУ "Шыгырданский детский сад «Ромашка» </w:t>
      </w:r>
      <w:r>
        <w:rPr>
          <w:rFonts w:eastAsia="Times New Roman"/>
          <w:b/>
          <w:bCs/>
          <w:sz w:val="24"/>
          <w:szCs w:val="24"/>
        </w:rPr>
        <w:t>Батыревского района Чувашской Республики</w:t>
      </w:r>
    </w:p>
    <w:p w:rsidR="00C27267" w:rsidRDefault="00C27267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1357A9" w:rsidRDefault="001357A9">
      <w:pPr>
        <w:shd w:val="clear" w:color="auto" w:fill="FFFFFF"/>
        <w:spacing w:before="96" w:line="278" w:lineRule="exact"/>
        <w:ind w:left="4814" w:right="691"/>
      </w:pPr>
    </w:p>
    <w:p w:rsidR="00C27267" w:rsidRDefault="001357A9">
      <w:pPr>
        <w:shd w:val="clear" w:color="auto" w:fill="FFFFFF"/>
        <w:spacing w:before="2846"/>
        <w:ind w:right="73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с.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Шыгырдан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>, 2020 г.</w:t>
      </w:r>
    </w:p>
    <w:p w:rsidR="00C27267" w:rsidRDefault="00C27267">
      <w:pPr>
        <w:shd w:val="clear" w:color="auto" w:fill="FFFFFF"/>
        <w:spacing w:before="2846"/>
        <w:ind w:right="734"/>
        <w:jc w:val="center"/>
        <w:sectPr w:rsidR="00C27267">
          <w:type w:val="continuous"/>
          <w:pgSz w:w="11909" w:h="16834"/>
          <w:pgMar w:top="1440" w:right="360" w:bottom="360" w:left="2319" w:header="720" w:footer="720" w:gutter="0"/>
          <w:cols w:space="60"/>
          <w:noEndnote/>
        </w:sectPr>
      </w:pPr>
    </w:p>
    <w:p w:rsidR="00C27267" w:rsidRDefault="001357A9">
      <w:pPr>
        <w:shd w:val="clear" w:color="auto" w:fill="FFFFFF"/>
        <w:spacing w:line="274" w:lineRule="exact"/>
        <w:ind w:left="3902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27267" w:rsidRDefault="001357A9" w:rsidP="001357A9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74" w:lineRule="exact"/>
        <w:ind w:right="5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разработано в соответствии с Федеральным законом от 29.12.2012 № 273-ФЗ "Об образовании в Российской Федерации", Уставом Учреждения.</w:t>
      </w:r>
    </w:p>
    <w:p w:rsidR="00C27267" w:rsidRDefault="001357A9" w:rsidP="001357A9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C27267" w:rsidRDefault="001357A9" w:rsidP="001357A9">
      <w:pPr>
        <w:shd w:val="clear" w:color="auto" w:fill="FFFFFF"/>
        <w:tabs>
          <w:tab w:val="left" w:pos="1238"/>
        </w:tabs>
        <w:spacing w:line="274" w:lineRule="exact"/>
        <w:ind w:right="10" w:firstLine="710"/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состав Педагогического совета входят все педагогические работники,</w:t>
      </w:r>
      <w:r>
        <w:rPr>
          <w:rFonts w:eastAsia="Times New Roman"/>
          <w:sz w:val="24"/>
          <w:szCs w:val="24"/>
        </w:rPr>
        <w:br/>
        <w:t>работающие в Учреждении на основании трудового договора.</w:t>
      </w:r>
    </w:p>
    <w:p w:rsidR="00C27267" w:rsidRDefault="001357A9">
      <w:pPr>
        <w:shd w:val="clear" w:color="auto" w:fill="FFFFFF"/>
        <w:tabs>
          <w:tab w:val="left" w:pos="1133"/>
        </w:tabs>
        <w:spacing w:line="274" w:lineRule="exact"/>
        <w:ind w:left="710"/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Задачи   Педагогического совета:</w:t>
      </w:r>
    </w:p>
    <w:p w:rsidR="00C27267" w:rsidRDefault="001357A9" w:rsidP="001357A9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направление образовательной деятельности Учреждения;</w:t>
      </w:r>
    </w:p>
    <w:p w:rsidR="00C27267" w:rsidRDefault="001357A9" w:rsidP="001357A9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274" w:lineRule="exact"/>
        <w:ind w:right="10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локальные нормативные акты, регламентирующие образовательный процесс Учреждения;</w:t>
      </w:r>
    </w:p>
    <w:p w:rsidR="00C27267" w:rsidRDefault="001357A9">
      <w:pPr>
        <w:shd w:val="clear" w:color="auto" w:fill="FFFFFF"/>
        <w:tabs>
          <w:tab w:val="left" w:pos="1022"/>
        </w:tabs>
        <w:spacing w:line="274" w:lineRule="exact"/>
        <w:ind w:right="14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обсуждает вопросы содержания, форм и методов образовательного процесса,</w:t>
      </w:r>
      <w:r>
        <w:rPr>
          <w:rFonts w:eastAsia="Times New Roman"/>
          <w:sz w:val="24"/>
          <w:szCs w:val="24"/>
        </w:rPr>
        <w:br/>
        <w:t>планирования образовательного процесса Учреждения;</w:t>
      </w:r>
    </w:p>
    <w:p w:rsidR="00C27267" w:rsidRDefault="001357A9">
      <w:pPr>
        <w:shd w:val="clear" w:color="auto" w:fill="FFFFFF"/>
        <w:tabs>
          <w:tab w:val="left" w:pos="917"/>
        </w:tabs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рассматривает вопросы повышения квалификации и переподготовки кадров;</w:t>
      </w:r>
    </w:p>
    <w:p w:rsidR="00C27267" w:rsidRDefault="001357A9">
      <w:pPr>
        <w:shd w:val="clear" w:color="auto" w:fill="FFFFFF"/>
        <w:tabs>
          <w:tab w:val="left" w:pos="878"/>
        </w:tabs>
        <w:spacing w:line="274" w:lineRule="exact"/>
        <w:ind w:right="10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выявление, обобщение, распространение, внедрение педагогического</w:t>
      </w:r>
      <w:r>
        <w:rPr>
          <w:rFonts w:eastAsia="Times New Roman"/>
          <w:sz w:val="24"/>
          <w:szCs w:val="24"/>
        </w:rPr>
        <w:br/>
        <w:t>опыта;</w:t>
      </w:r>
    </w:p>
    <w:p w:rsidR="00C27267" w:rsidRDefault="001357A9">
      <w:pPr>
        <w:shd w:val="clear" w:color="auto" w:fill="FFFFFF"/>
        <w:tabs>
          <w:tab w:val="left" w:pos="998"/>
        </w:tabs>
        <w:spacing w:line="274" w:lineRule="exact"/>
        <w:ind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заслушивает отчеты Заведующего о состоянии условий для реализации</w:t>
      </w:r>
      <w:r>
        <w:rPr>
          <w:rFonts w:eastAsia="Times New Roman"/>
          <w:sz w:val="24"/>
          <w:szCs w:val="24"/>
        </w:rPr>
        <w:br/>
        <w:t>образовательных программ.</w:t>
      </w:r>
    </w:p>
    <w:p w:rsidR="00C27267" w:rsidRDefault="001357A9">
      <w:pPr>
        <w:shd w:val="clear" w:color="auto" w:fill="FFFFFF"/>
        <w:tabs>
          <w:tab w:val="left" w:pos="1190"/>
        </w:tabs>
        <w:spacing w:line="274" w:lineRule="exact"/>
        <w:ind w:right="10" w:firstLine="710"/>
        <w:jc w:val="both"/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Изменения и дополнения в положение вносятся Педагогическим советом и</w:t>
      </w:r>
      <w:r>
        <w:rPr>
          <w:rFonts w:eastAsia="Times New Roman"/>
          <w:sz w:val="24"/>
          <w:szCs w:val="24"/>
        </w:rPr>
        <w:br/>
        <w:t>принимаются на его заседании.</w:t>
      </w:r>
    </w:p>
    <w:p w:rsidR="00C27267" w:rsidRDefault="001357A9" w:rsidP="001357A9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Данное положение действует до принятия нового.</w:t>
      </w:r>
    </w:p>
    <w:p w:rsidR="00C27267" w:rsidRDefault="001357A9" w:rsidP="001357A9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274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действует бессрочно.</w:t>
      </w:r>
    </w:p>
    <w:p w:rsidR="00C27267" w:rsidRDefault="001357A9">
      <w:pPr>
        <w:shd w:val="clear" w:color="auto" w:fill="FFFFFF"/>
        <w:spacing w:before="278" w:line="274" w:lineRule="exact"/>
        <w:ind w:left="3096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Функции педагогического совета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>Педагогический совет Учреждения:</w:t>
      </w:r>
    </w:p>
    <w:p w:rsidR="00C27267" w:rsidRDefault="001357A9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обсуждает и выбирает различные варианты содержания образования, форм, методов воспитательно-образовательного процесса и способов их реализации, вопроса планирования образовательной деятельности Учреждения;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разрабатывает основную образовательную программу Учреждения;</w:t>
      </w:r>
    </w:p>
    <w:p w:rsidR="00C27267" w:rsidRDefault="001357A9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разрабатывает систему организационно-методического сопровождения процесса реализации основной образовательной программы Учреждения;</w:t>
      </w:r>
    </w:p>
    <w:p w:rsidR="00C27267" w:rsidRDefault="001357A9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выбирает средства обучения, в том числе технические, соответствующие </w:t>
      </w:r>
      <w:r>
        <w:rPr>
          <w:rFonts w:eastAsia="Times New Roman"/>
          <w:spacing w:val="-1"/>
          <w:sz w:val="24"/>
          <w:szCs w:val="24"/>
        </w:rPr>
        <w:t xml:space="preserve">материалы, игровое, спортивное, оздоровительное оборудование, инвентарь, необходимые </w:t>
      </w:r>
      <w:r>
        <w:rPr>
          <w:rFonts w:eastAsia="Times New Roman"/>
          <w:sz w:val="24"/>
          <w:szCs w:val="24"/>
        </w:rPr>
        <w:t>для реализации основной образовательной программы Учреждения;</w:t>
      </w:r>
    </w:p>
    <w:p w:rsidR="00C27267" w:rsidRDefault="001357A9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осуществляет анализ результатов педагогической диагностики, достижения целевых ориентиров дошкольного образования воспитанниками Учреждения;</w:t>
      </w:r>
    </w:p>
    <w:p w:rsidR="00C27267" w:rsidRDefault="001357A9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обсуждает и рекомендует к утверждению проект годового плана работы Учреждения;</w:t>
      </w:r>
    </w:p>
    <w:p w:rsidR="00C27267" w:rsidRDefault="001357A9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C27267" w:rsidRDefault="001357A9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C27267" w:rsidRDefault="001357A9">
      <w:pPr>
        <w:shd w:val="clear" w:color="auto" w:fill="FFFFFF"/>
        <w:spacing w:line="274" w:lineRule="exact"/>
        <w:ind w:right="19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рассматривает вопросы организации дополнительных образовательных услуг воспитанникам, в т. ч. платных;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подводит итоги деятельности Учреждения за учебный год;</w:t>
      </w:r>
    </w:p>
    <w:p w:rsidR="00C27267" w:rsidRDefault="001357A9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заслушивает отчеты педагогических работников о ходе реализации основной образовательной программы Учреждения, дополнительных образовательных программ, степени готовности детей к школьному обучению, результатах самообразования педагогов;</w:t>
      </w:r>
    </w:p>
    <w:p w:rsidR="00C27267" w:rsidRDefault="00C27267">
      <w:pPr>
        <w:shd w:val="clear" w:color="auto" w:fill="FFFFFF"/>
        <w:spacing w:line="274" w:lineRule="exact"/>
        <w:ind w:firstLine="710"/>
        <w:jc w:val="both"/>
        <w:sectPr w:rsidR="00C27267">
          <w:pgSz w:w="11909" w:h="16834"/>
          <w:pgMar w:top="1440" w:right="848" w:bottom="360" w:left="1701" w:header="720" w:footer="720" w:gutter="0"/>
          <w:cols w:space="60"/>
          <w:noEndnote/>
        </w:sectPr>
      </w:pPr>
    </w:p>
    <w:p w:rsidR="00C27267" w:rsidRDefault="001357A9">
      <w:pPr>
        <w:shd w:val="clear" w:color="auto" w:fill="FFFFFF"/>
        <w:tabs>
          <w:tab w:val="left" w:pos="2501"/>
          <w:tab w:val="left" w:pos="3787"/>
          <w:tab w:val="left" w:pos="5803"/>
          <w:tab w:val="left" w:pos="7502"/>
          <w:tab w:val="left" w:pos="8050"/>
        </w:tabs>
        <w:spacing w:line="274" w:lineRule="exact"/>
        <w:ind w:left="710"/>
        <w:jc w:val="both"/>
      </w:pPr>
      <w:r>
        <w:rPr>
          <w:spacing w:val="-2"/>
          <w:sz w:val="24"/>
          <w:szCs w:val="24"/>
        </w:rPr>
        <w:lastRenderedPageBreak/>
        <w:t>-</w:t>
      </w:r>
      <w:r>
        <w:rPr>
          <w:rFonts w:eastAsia="Times New Roman"/>
          <w:spacing w:val="-2"/>
          <w:sz w:val="24"/>
          <w:szCs w:val="24"/>
        </w:rPr>
        <w:t>заслушивает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доклады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представителей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учреждений,</w:t>
      </w:r>
    </w:p>
    <w:p w:rsidR="00C27267" w:rsidRDefault="001357A9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взаимодействующих с Учреждением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контролирует выполнение ранее принятых решений педагогического совета;</w:t>
      </w:r>
    </w:p>
    <w:p w:rsidR="00C27267" w:rsidRDefault="001357A9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организует изучение и обсуждение нормативных правовых документов в области дошкольного образования;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 xml:space="preserve">Педагогический совет несет ответственность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выполнение планов работы Учреждения;</w:t>
      </w:r>
    </w:p>
    <w:p w:rsidR="00C27267" w:rsidRDefault="001357A9">
      <w:pPr>
        <w:shd w:val="clear" w:color="auto" w:fill="FFFFFF"/>
        <w:spacing w:line="274" w:lineRule="exact"/>
        <w:ind w:right="10"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соответствие принятых решений законодательству РФ в области образования, защиты прав детства;</w:t>
      </w:r>
    </w:p>
    <w:p w:rsidR="00C27267" w:rsidRDefault="001357A9">
      <w:pPr>
        <w:shd w:val="clear" w:color="auto" w:fill="FFFFFF"/>
        <w:spacing w:line="274" w:lineRule="exact"/>
        <w:ind w:left="710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утверждение образовательных программ;</w:t>
      </w:r>
    </w:p>
    <w:p w:rsidR="00C27267" w:rsidRDefault="001357A9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принятие решений по каждому рассматриваемому вопросу, с указанием ответственных лиц и сроков исполнения решений.</w:t>
      </w:r>
    </w:p>
    <w:p w:rsidR="00C27267" w:rsidRDefault="001357A9">
      <w:pPr>
        <w:shd w:val="clear" w:color="auto" w:fill="FFFFFF"/>
        <w:spacing w:before="278" w:line="274" w:lineRule="exact"/>
        <w:ind w:left="3427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Организация деятельности</w:t>
      </w:r>
    </w:p>
    <w:p w:rsidR="00C27267" w:rsidRDefault="001357A9">
      <w:pPr>
        <w:shd w:val="clear" w:color="auto" w:fill="FFFFFF"/>
        <w:tabs>
          <w:tab w:val="left" w:pos="1152"/>
        </w:tabs>
        <w:spacing w:line="274" w:lineRule="exact"/>
        <w:ind w:right="10" w:firstLine="710"/>
        <w:jc w:val="both"/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Педагогический совет избирает председателя, который выполняет функции по</w:t>
      </w:r>
      <w:r>
        <w:rPr>
          <w:rFonts w:eastAsia="Times New Roman"/>
          <w:sz w:val="24"/>
          <w:szCs w:val="24"/>
        </w:rPr>
        <w:br/>
        <w:t>организации работы совета, и ведет заседания, секретаря, который выполняет функции по</w:t>
      </w:r>
      <w:r>
        <w:rPr>
          <w:rFonts w:eastAsia="Times New Roman"/>
          <w:sz w:val="24"/>
          <w:szCs w:val="24"/>
        </w:rPr>
        <w:br/>
        <w:t>фиксации решений совета.</w:t>
      </w:r>
    </w:p>
    <w:p w:rsidR="00C27267" w:rsidRDefault="001357A9" w:rsidP="001357A9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274" w:lineRule="exact"/>
        <w:ind w:right="10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работает по плану, являющемуся составной частью годового плана работы Учреждения.</w:t>
      </w:r>
    </w:p>
    <w:p w:rsidR="00C27267" w:rsidRDefault="001357A9" w:rsidP="001357A9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274" w:lineRule="exact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Плановые заседания Педагогического совета созываются по инициативе </w:t>
      </w:r>
      <w:proofErr w:type="gramStart"/>
      <w:r>
        <w:rPr>
          <w:rFonts w:eastAsia="Times New Roman"/>
          <w:sz w:val="24"/>
          <w:szCs w:val="24"/>
        </w:rPr>
        <w:t>Заведующего Учреждения</w:t>
      </w:r>
      <w:proofErr w:type="gramEnd"/>
      <w:r>
        <w:rPr>
          <w:rFonts w:eastAsia="Times New Roman"/>
          <w:sz w:val="24"/>
          <w:szCs w:val="24"/>
        </w:rPr>
        <w:t xml:space="preserve"> в соответствии с ежегодным планом работы, принятым Педагогическим советом,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и, при необходимости, </w:t>
      </w:r>
      <w:proofErr w:type="gramStart"/>
      <w:r>
        <w:rPr>
          <w:rFonts w:eastAsia="Times New Roman"/>
          <w:sz w:val="24"/>
          <w:szCs w:val="24"/>
        </w:rPr>
        <w:t>Заведующего Учреждения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C27267" w:rsidRDefault="001357A9">
      <w:pPr>
        <w:shd w:val="clear" w:color="auto" w:fill="FFFFFF"/>
        <w:tabs>
          <w:tab w:val="left" w:pos="1138"/>
        </w:tabs>
        <w:spacing w:line="274" w:lineRule="exact"/>
        <w:ind w:firstLine="710"/>
        <w:jc w:val="both"/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Решения Педагогического совета являются рекомендательными для коллектива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Учреждения. Решения Педагогического совета, утвержденные приказом Учреждения,</w:t>
      </w:r>
      <w:r>
        <w:rPr>
          <w:rFonts w:eastAsia="Times New Roman"/>
          <w:sz w:val="24"/>
          <w:szCs w:val="24"/>
        </w:rPr>
        <w:br/>
        <w:t>являются обязательными.</w:t>
      </w:r>
    </w:p>
    <w:p w:rsidR="00C27267" w:rsidRDefault="001357A9">
      <w:pPr>
        <w:shd w:val="clear" w:color="auto" w:fill="FFFFFF"/>
        <w:tabs>
          <w:tab w:val="left" w:pos="1262"/>
        </w:tabs>
        <w:spacing w:before="5" w:line="274" w:lineRule="exact"/>
        <w:ind w:right="5" w:firstLine="710"/>
        <w:jc w:val="both"/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Решения Педагогического совета принимаются открытым голосованием</w:t>
      </w:r>
      <w:r>
        <w:rPr>
          <w:rFonts w:eastAsia="Times New Roman"/>
          <w:sz w:val="24"/>
          <w:szCs w:val="24"/>
        </w:rPr>
        <w:br/>
        <w:t>простым большинством голосов при наличии на заседании не менее двух третей его</w:t>
      </w:r>
      <w:r>
        <w:rPr>
          <w:rFonts w:eastAsia="Times New Roman"/>
          <w:sz w:val="24"/>
          <w:szCs w:val="24"/>
        </w:rPr>
        <w:br/>
        <w:t>членов. При равном количестве голосов решающим является голос председателя</w:t>
      </w:r>
      <w:r>
        <w:rPr>
          <w:rFonts w:eastAsia="Times New Roman"/>
          <w:sz w:val="24"/>
          <w:szCs w:val="24"/>
        </w:rPr>
        <w:br/>
        <w:t>Педагогического совета. Организацию выполнения решений Педагогического совета</w:t>
      </w:r>
      <w:r>
        <w:rPr>
          <w:rFonts w:eastAsia="Times New Roman"/>
          <w:sz w:val="24"/>
          <w:szCs w:val="24"/>
        </w:rPr>
        <w:br/>
        <w:t xml:space="preserve">осуществляет </w:t>
      </w:r>
      <w:proofErr w:type="gramStart"/>
      <w:r>
        <w:rPr>
          <w:rFonts w:eastAsia="Times New Roman"/>
          <w:sz w:val="24"/>
          <w:szCs w:val="24"/>
        </w:rPr>
        <w:t>Заведующий Учреждения</w:t>
      </w:r>
      <w:proofErr w:type="gramEnd"/>
      <w:r>
        <w:rPr>
          <w:rFonts w:eastAsia="Times New Roman"/>
          <w:sz w:val="24"/>
          <w:szCs w:val="24"/>
        </w:rPr>
        <w:t xml:space="preserve"> и ответственные лица, указанные в решении.</w:t>
      </w:r>
      <w:r>
        <w:rPr>
          <w:rFonts w:eastAsia="Times New Roman"/>
          <w:sz w:val="24"/>
          <w:szCs w:val="24"/>
        </w:rPr>
        <w:br/>
        <w:t>Результаты этой работы сообщаются членам Педагогического совета на очередных его</w:t>
      </w:r>
      <w:r>
        <w:rPr>
          <w:rFonts w:eastAsia="Times New Roman"/>
          <w:sz w:val="24"/>
          <w:szCs w:val="24"/>
        </w:rPr>
        <w:br/>
        <w:t>заседаниях.</w:t>
      </w:r>
    </w:p>
    <w:p w:rsidR="00C27267" w:rsidRDefault="001357A9">
      <w:pPr>
        <w:shd w:val="clear" w:color="auto" w:fill="FFFFFF"/>
        <w:spacing w:line="274" w:lineRule="exact"/>
        <w:ind w:left="2803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Документация педагогического совета</w:t>
      </w:r>
    </w:p>
    <w:p w:rsidR="00C27267" w:rsidRDefault="001357A9">
      <w:pPr>
        <w:shd w:val="clear" w:color="auto" w:fill="FFFFFF"/>
        <w:tabs>
          <w:tab w:val="left" w:pos="1354"/>
        </w:tabs>
        <w:spacing w:line="274" w:lineRule="exact"/>
        <w:ind w:right="5" w:firstLine="710"/>
        <w:jc w:val="both"/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Заседания Педагогического совета оформляются протоколом. В протоколах</w:t>
      </w:r>
      <w:r>
        <w:rPr>
          <w:rFonts w:eastAsia="Times New Roman"/>
          <w:sz w:val="24"/>
          <w:szCs w:val="24"/>
        </w:rPr>
        <w:br/>
        <w:t>фиксируются ход обсуждения вопросов, выносимых на педагогический совет,</w:t>
      </w:r>
      <w:r>
        <w:rPr>
          <w:rFonts w:eastAsia="Times New Roman"/>
          <w:sz w:val="24"/>
          <w:szCs w:val="24"/>
        </w:rPr>
        <w:br/>
        <w:t>предложения и замечания членов педагогического совета. Протоколы подписываются</w:t>
      </w:r>
      <w:r>
        <w:rPr>
          <w:rFonts w:eastAsia="Times New Roman"/>
          <w:sz w:val="24"/>
          <w:szCs w:val="24"/>
        </w:rPr>
        <w:br/>
        <w:t>председателем и секретарем педагогического совета.</w:t>
      </w:r>
    </w:p>
    <w:p w:rsidR="00C27267" w:rsidRDefault="001357A9">
      <w:pPr>
        <w:shd w:val="clear" w:color="auto" w:fill="FFFFFF"/>
        <w:tabs>
          <w:tab w:val="left" w:pos="1320"/>
        </w:tabs>
        <w:spacing w:line="274" w:lineRule="exact"/>
        <w:ind w:firstLine="710"/>
        <w:jc w:val="both"/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Нумерация протоколов педагогического совета ведется с начала учебного</w:t>
      </w:r>
      <w:r>
        <w:rPr>
          <w:rFonts w:eastAsia="Times New Roman"/>
          <w:sz w:val="24"/>
          <w:szCs w:val="24"/>
        </w:rPr>
        <w:br/>
        <w:t>года.</w:t>
      </w:r>
    </w:p>
    <w:p w:rsidR="001357A9" w:rsidRDefault="001357A9">
      <w:pPr>
        <w:shd w:val="clear" w:color="auto" w:fill="FFFFFF"/>
        <w:tabs>
          <w:tab w:val="left" w:pos="1147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Протоколы педагогического совета хранится в делах Учреждения и передается</w:t>
      </w:r>
      <w:r>
        <w:rPr>
          <w:rFonts w:eastAsia="Times New Roman"/>
          <w:sz w:val="24"/>
          <w:szCs w:val="24"/>
        </w:rPr>
        <w:br/>
        <w:t>по акту (при смене руководителя, передаче в архив).</w:t>
      </w:r>
    </w:p>
    <w:sectPr w:rsidR="001357A9" w:rsidSect="00C27267">
      <w:pgSz w:w="11909" w:h="16834"/>
      <w:pgMar w:top="1440" w:right="848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8CD4C2"/>
    <w:lvl w:ilvl="0">
      <w:numFmt w:val="bullet"/>
      <w:lvlText w:val="*"/>
      <w:lvlJc w:val="left"/>
    </w:lvl>
  </w:abstractNum>
  <w:abstractNum w:abstractNumId="1">
    <w:nsid w:val="298C1C4A"/>
    <w:multiLevelType w:val="singleLevel"/>
    <w:tmpl w:val="14D480D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6D416EC"/>
    <w:multiLevelType w:val="singleLevel"/>
    <w:tmpl w:val="E1CE5BDE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EB0648"/>
    <w:multiLevelType w:val="singleLevel"/>
    <w:tmpl w:val="4C2CAA9A"/>
    <w:lvl w:ilvl="0">
      <w:start w:val="6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57A9"/>
    <w:rsid w:val="001357A9"/>
    <w:rsid w:val="00777F74"/>
    <w:rsid w:val="00C2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5208</Characters>
  <Application>Microsoft Office Word</Application>
  <DocSecurity>0</DocSecurity>
  <Lines>43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2021-06-30T05:51:00Z</dcterms:created>
  <dcterms:modified xsi:type="dcterms:W3CDTF">2021-06-30T06:02:00Z</dcterms:modified>
</cp:coreProperties>
</file>