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7A" w:rsidRDefault="0072107A" w:rsidP="00721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2107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Электронные образовательные ресурсы,</w:t>
      </w:r>
      <w:r w:rsidRPr="0072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которым обеспечивается доступ </w:t>
      </w:r>
      <w:r w:rsidRPr="001D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1D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лиц с ограниченными возможностями здоровья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107A" w:rsidRPr="00BF0C5A" w:rsidRDefault="0072107A" w:rsidP="0072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школе имеются  э</w:t>
      </w:r>
      <w:r w:rsidRPr="00BF0C5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лектронные учебники и учебные пособия (электронные образовательные ресурсы, доступ к информационным системам и информационно-телекоммуникационным сетям).</w:t>
      </w:r>
    </w:p>
    <w:p w:rsidR="0072107A" w:rsidRDefault="0072107A" w:rsidP="0072107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F0C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Имеется доступ к сети ИНТЕРНЕТ через провайдер ОАО «Аквилон»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2107A" w:rsidRPr="00531D93" w:rsidRDefault="0072107A" w:rsidP="007210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0C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31D93">
        <w:rPr>
          <w:rFonts w:ascii="Times New Roman" w:hAnsi="Times New Roman" w:cs="Times New Roman"/>
          <w:sz w:val="24"/>
          <w:szCs w:val="24"/>
        </w:rPr>
        <w:t>Основными структурными элементами ИОС являются: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>информационно-образовательные ресурсы в виде печатной продукции;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>информационно-образовательные ресурсы на сменных оптических носителях;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>информационно-образовательные ресурсы сети Интернет;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>вычислительная и информационно-телекоммуникационная инфраструктура;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>прикладные программы, в том числе поддерживающие административную и финансово-хозяйственную деятельность образовательной организации (бухгалтерский учет, делопроизводство, кадры и т. д.).</w:t>
      </w:r>
    </w:p>
    <w:p w:rsidR="0072107A" w:rsidRPr="00652A1B" w:rsidRDefault="0072107A" w:rsidP="0072107A">
      <w:pPr>
        <w:spacing w:after="0" w:line="240" w:lineRule="atLeast"/>
        <w:ind w:firstLine="5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1B">
        <w:rPr>
          <w:rFonts w:ascii="Times New Roman" w:hAnsi="Times New Roman" w:cs="Times New Roman"/>
          <w:sz w:val="24"/>
          <w:szCs w:val="24"/>
        </w:rPr>
        <w:t xml:space="preserve">Школа имеет официальный сайт, который размещен по адресу  </w:t>
      </w:r>
      <w:hyperlink r:id="rId5" w:history="1">
        <w:r w:rsidRPr="00652A1B">
          <w:rPr>
            <w:rStyle w:val="a4"/>
            <w:rFonts w:ascii="Times New Roman" w:hAnsi="Times New Roman" w:cs="Times New Roman"/>
            <w:sz w:val="24"/>
            <w:szCs w:val="24"/>
          </w:rPr>
          <w:t>http://www.opytnyi-zivil.edu.cap.ru</w:t>
        </w:r>
      </w:hyperlink>
      <w:r w:rsidRPr="00652A1B">
        <w:rPr>
          <w:rFonts w:ascii="Times New Roman" w:hAnsi="Times New Roman" w:cs="Times New Roman"/>
          <w:sz w:val="24"/>
          <w:szCs w:val="24"/>
        </w:rPr>
        <w:t>.. Школьный сайт приведен в соответствии с Федеральным законом РФ "Об образовании в Российской Федерации" № 273-ФЗ, статьи 29,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</w:t>
      </w:r>
      <w:r w:rsidRPr="00652A1B">
        <w:rPr>
          <w:rFonts w:ascii="Times New Roman" w:hAnsi="Times New Roman" w:cs="Times New Roman"/>
          <w:sz w:val="24"/>
          <w:szCs w:val="24"/>
        </w:rPr>
        <w:softHyphen/>
        <w:t xml:space="preserve"> телекоммуникационной сети «Интернет» и обновления информации об образовательной организации», с приказом №785 от 29 мая 2014 г. Федеральной службы по надзору в сфере образования и науки (</w:t>
      </w:r>
      <w:proofErr w:type="spellStart"/>
      <w:r w:rsidRPr="00652A1B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652A1B">
        <w:rPr>
          <w:rFonts w:ascii="Times New Roman" w:hAnsi="Times New Roman" w:cs="Times New Roman"/>
          <w:sz w:val="24"/>
          <w:szCs w:val="24"/>
        </w:rPr>
        <w:t xml:space="preserve">) «Требования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 </w:t>
      </w:r>
    </w:p>
    <w:p w:rsidR="0072107A" w:rsidRPr="00652A1B" w:rsidRDefault="0072107A" w:rsidP="0072107A">
      <w:pPr>
        <w:spacing w:after="0" w:line="240" w:lineRule="atLeast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 w:rsidRPr="00652A1B">
        <w:rPr>
          <w:rFonts w:ascii="Times New Roman" w:hAnsi="Times New Roman" w:cs="Times New Roman"/>
          <w:sz w:val="24"/>
          <w:szCs w:val="24"/>
        </w:rPr>
        <w:t xml:space="preserve">   Обеспечение информационной открытости системы образования  в школе является одним из важных приоритетов программы развития образовательного учреждения.  Сегодня на сайте представлена информация о школе и ее истории, традициях, учителях и  вся нормативно-правовая база об образовательной деятельности. </w:t>
      </w:r>
    </w:p>
    <w:p w:rsidR="0072107A" w:rsidRPr="00652A1B" w:rsidRDefault="0072107A" w:rsidP="0072107A">
      <w:pPr>
        <w:spacing w:after="0" w:line="240" w:lineRule="atLeast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 w:rsidRPr="00652A1B">
        <w:rPr>
          <w:rFonts w:ascii="Times New Roman" w:hAnsi="Times New Roman" w:cs="Times New Roman"/>
          <w:sz w:val="24"/>
          <w:szCs w:val="24"/>
        </w:rPr>
        <w:t>На сайте можно найти актуальную информацию по основным направлениям работы школы, постоянно действующими являются не менее 15 баннеров, которые регулярно обновляются и пополняются новой актуальной информацией. К знаковым событиям общественной жизни школы создаются новые баннеры, что позволяет оперативно транслировать информацию.</w:t>
      </w:r>
    </w:p>
    <w:p w:rsidR="0072107A" w:rsidRPr="00652A1B" w:rsidRDefault="0072107A" w:rsidP="007210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A1B">
        <w:rPr>
          <w:rFonts w:ascii="Times New Roman" w:hAnsi="Times New Roman" w:cs="Times New Roman"/>
          <w:sz w:val="24"/>
          <w:szCs w:val="24"/>
        </w:rPr>
        <w:tab/>
        <w:t>В МБОУ «СОШ п. Опытный» ведется учет публикаций в СМИ материалов о школе, а также статей, творческих работ учащихся и педагогов, опубликованных в СМИ.</w:t>
      </w:r>
    </w:p>
    <w:p w:rsidR="0072107A" w:rsidRPr="00652A1B" w:rsidRDefault="0072107A" w:rsidP="0072107A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A1B">
        <w:rPr>
          <w:rFonts w:ascii="Times New Roman" w:hAnsi="Times New Roman" w:cs="Times New Roman"/>
          <w:sz w:val="24"/>
          <w:szCs w:val="24"/>
        </w:rPr>
        <w:tab/>
        <w:t xml:space="preserve">На сайте школы </w:t>
      </w:r>
      <w:hyperlink r:id="rId6" w:history="1">
        <w:r w:rsidRPr="00652A1B">
          <w:rPr>
            <w:rStyle w:val="a4"/>
            <w:rFonts w:ascii="Times New Roman" w:hAnsi="Times New Roman" w:cs="Times New Roman"/>
            <w:sz w:val="24"/>
            <w:szCs w:val="24"/>
          </w:rPr>
          <w:t>http://www.opytnyi-zivil.edu.cap.ru</w:t>
        </w:r>
      </w:hyperlink>
      <w:r w:rsidRPr="00652A1B">
        <w:rPr>
          <w:rFonts w:ascii="Times New Roman" w:hAnsi="Times New Roman" w:cs="Times New Roman"/>
          <w:sz w:val="24"/>
          <w:szCs w:val="24"/>
        </w:rPr>
        <w:t xml:space="preserve"> ежегодно выставляется  публичный доклад</w:t>
      </w:r>
      <w:r>
        <w:rPr>
          <w:rFonts w:ascii="Times New Roman" w:hAnsi="Times New Roman" w:cs="Times New Roman"/>
          <w:sz w:val="24"/>
          <w:szCs w:val="24"/>
        </w:rPr>
        <w:t xml:space="preserve">, отчет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652A1B">
        <w:rPr>
          <w:rFonts w:ascii="Times New Roman" w:hAnsi="Times New Roman" w:cs="Times New Roman"/>
          <w:sz w:val="24"/>
          <w:szCs w:val="24"/>
        </w:rPr>
        <w:t xml:space="preserve"> и регулярно транслируется опыт работы школы по всем направлениям. </w:t>
      </w:r>
    </w:p>
    <w:p w:rsidR="0072107A" w:rsidRPr="00652A1B" w:rsidRDefault="0072107A" w:rsidP="007210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A1B">
        <w:rPr>
          <w:rFonts w:ascii="Times New Roman" w:hAnsi="Times New Roman" w:cs="Times New Roman"/>
          <w:sz w:val="24"/>
          <w:szCs w:val="24"/>
        </w:rPr>
        <w:t xml:space="preserve">В школе создана структурированная кабельная система, ресурсами  которой оснащено 90 рабочих мест ИВК, включая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652A1B">
        <w:rPr>
          <w:rFonts w:ascii="Times New Roman" w:hAnsi="Times New Roman" w:cs="Times New Roman"/>
          <w:sz w:val="24"/>
          <w:szCs w:val="24"/>
        </w:rPr>
        <w:t xml:space="preserve"> точек доступа в Интернет. Локальная компьютерная сеть объединяет компьютеры в пределах здания учебного учреждения. Локальная сеть позволяет получить доступ к </w:t>
      </w:r>
      <w:proofErr w:type="spellStart"/>
      <w:r w:rsidRPr="00652A1B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652A1B">
        <w:rPr>
          <w:rFonts w:ascii="Times New Roman" w:hAnsi="Times New Roman" w:cs="Times New Roman"/>
          <w:sz w:val="24"/>
          <w:szCs w:val="24"/>
        </w:rPr>
        <w:t>,  видеостудии, интерактивному холлу, школьному сайту  с любого компьютера в школе, подключенного к локальной компьютерной сети.</w:t>
      </w:r>
    </w:p>
    <w:p w:rsidR="0072107A" w:rsidRPr="00652A1B" w:rsidRDefault="0072107A" w:rsidP="007210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A1B">
        <w:rPr>
          <w:rFonts w:ascii="Times New Roman" w:hAnsi="Times New Roman" w:cs="Times New Roman"/>
          <w:sz w:val="24"/>
          <w:szCs w:val="24"/>
        </w:rPr>
        <w:tab/>
        <w:t xml:space="preserve">  С 2008 года в школе  ведется электронный журнал в системе «</w:t>
      </w:r>
      <w:proofErr w:type="spellStart"/>
      <w:r w:rsidRPr="00652A1B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652A1B">
        <w:rPr>
          <w:rFonts w:ascii="Times New Roman" w:hAnsi="Times New Roman" w:cs="Times New Roman"/>
          <w:sz w:val="24"/>
          <w:szCs w:val="24"/>
        </w:rPr>
        <w:t xml:space="preserve"> Школа»</w:t>
      </w:r>
      <w:r w:rsidRPr="00652A1B">
        <w:rPr>
          <w:rFonts w:ascii="Times New Roman" w:hAnsi="Times New Roman" w:cs="Times New Roman"/>
          <w:color w:val="000000"/>
          <w:sz w:val="24"/>
          <w:szCs w:val="24"/>
        </w:rPr>
        <w:t xml:space="preserve">.      Во втором полугодии  2014/2015 учебного года в школе в рамках мероприятий по дальнейшему совершенствованию информационно-образовательной среды проведена работа по внедрению комплексной информационной системы </w:t>
      </w:r>
      <w:r w:rsidRPr="00652A1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52A1B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652A1B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652A1B">
        <w:rPr>
          <w:rFonts w:ascii="Times New Roman" w:hAnsi="Times New Roman" w:cs="Times New Roman"/>
          <w:b/>
          <w:sz w:val="24"/>
          <w:szCs w:val="24"/>
        </w:rPr>
        <w:t xml:space="preserve"> - Сетевой Город».</w:t>
      </w:r>
      <w:r w:rsidRPr="00652A1B">
        <w:rPr>
          <w:rFonts w:ascii="Times New Roman" w:hAnsi="Times New Roman" w:cs="Times New Roman"/>
          <w:sz w:val="24"/>
          <w:szCs w:val="24"/>
        </w:rPr>
        <w:t xml:space="preserve"> Система «Сетевой Город. Образование» – комплексная информационная система, объединяющая в единую сеть ОУ и органы управления образования в пределах всего муниципального образования. </w:t>
      </w:r>
      <w:r w:rsidRPr="00652A1B">
        <w:rPr>
          <w:rFonts w:ascii="Times New Roman" w:hAnsi="Times New Roman" w:cs="Times New Roman"/>
          <w:spacing w:val="-10"/>
          <w:sz w:val="24"/>
          <w:szCs w:val="24"/>
        </w:rPr>
        <w:tab/>
        <w:t>Отчет посещения электронных журналов родителями показывает,  что 10</w:t>
      </w:r>
      <w:r w:rsidRPr="00652A1B">
        <w:rPr>
          <w:rFonts w:ascii="Times New Roman" w:hAnsi="Times New Roman" w:cs="Times New Roman"/>
          <w:sz w:val="24"/>
          <w:szCs w:val="24"/>
        </w:rPr>
        <w:t xml:space="preserve">0 % родителей, имеющих  дома компьютеры с выходом Интернет, </w:t>
      </w:r>
      <w:r w:rsidRPr="00652A1B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 отслеживают успеваемость и посещаемость </w:t>
      </w:r>
      <w:proofErr w:type="spellStart"/>
      <w:r w:rsidRPr="00652A1B">
        <w:rPr>
          <w:rFonts w:ascii="Times New Roman" w:hAnsi="Times New Roman" w:cs="Times New Roman"/>
          <w:sz w:val="24"/>
          <w:szCs w:val="24"/>
        </w:rPr>
        <w:t>детей</w:t>
      </w:r>
      <w:r w:rsidRPr="00652A1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652A1B">
        <w:rPr>
          <w:rFonts w:ascii="Times New Roman" w:hAnsi="Times New Roman" w:cs="Times New Roman"/>
          <w:sz w:val="24"/>
          <w:szCs w:val="24"/>
        </w:rPr>
        <w:t>П</w:t>
      </w:r>
      <w:r w:rsidRPr="00652A1B">
        <w:rPr>
          <w:rFonts w:ascii="Times New Roman" w:hAnsi="Times New Roman" w:cs="Times New Roman"/>
          <w:spacing w:val="-10"/>
          <w:sz w:val="24"/>
          <w:szCs w:val="24"/>
        </w:rPr>
        <w:t>рограммное</w:t>
      </w:r>
      <w:proofErr w:type="spellEnd"/>
      <w:r w:rsidRPr="00652A1B">
        <w:rPr>
          <w:rFonts w:ascii="Times New Roman" w:hAnsi="Times New Roman" w:cs="Times New Roman"/>
          <w:spacing w:val="-10"/>
          <w:sz w:val="24"/>
          <w:szCs w:val="24"/>
        </w:rPr>
        <w:t xml:space="preserve"> обеспечение позволяет создавать единую информационную среду, причем  вовлечь в этот процесс не только сотрудников школы, но и учеников, родителей и общественность через Интернет.</w:t>
      </w:r>
    </w:p>
    <w:p w:rsidR="0072107A" w:rsidRDefault="0072107A" w:rsidP="0072107A">
      <w:pPr>
        <w:spacing w:after="0" w:line="240" w:lineRule="atLeast"/>
        <w:rPr>
          <w:lang w:eastAsia="ru-RU"/>
        </w:rPr>
      </w:pPr>
      <w:r w:rsidRPr="00652A1B">
        <w:rPr>
          <w:rFonts w:ascii="Times New Roman" w:hAnsi="Times New Roman" w:cs="Times New Roman"/>
          <w:sz w:val="24"/>
          <w:szCs w:val="24"/>
        </w:rPr>
        <w:t>Школа подключена к сети Интернет с помощью провайдер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2A1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Аквилон</w:t>
      </w:r>
      <w:r w:rsidRPr="00652A1B">
        <w:rPr>
          <w:rFonts w:ascii="Times New Roman" w:hAnsi="Times New Roman" w:cs="Times New Roman"/>
          <w:sz w:val="24"/>
          <w:szCs w:val="24"/>
        </w:rPr>
        <w:t xml:space="preserve">», действуют школьная видеостудия, школьное телевидение, </w:t>
      </w:r>
      <w:proofErr w:type="spellStart"/>
      <w:r w:rsidRPr="00652A1B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652A1B">
        <w:rPr>
          <w:rFonts w:ascii="Times New Roman" w:hAnsi="Times New Roman" w:cs="Times New Roman"/>
          <w:sz w:val="24"/>
          <w:szCs w:val="24"/>
        </w:rPr>
        <w:t>, интерактивный холл.   В школе имеются 90 компьютеров, 3 интерактивные доски, 26 проекторов, два кабинета информатики, один из них мобильный. Все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2A1B">
        <w:rPr>
          <w:rFonts w:ascii="Times New Roman" w:hAnsi="Times New Roman" w:cs="Times New Roman"/>
          <w:sz w:val="24"/>
          <w:szCs w:val="24"/>
        </w:rPr>
        <w:t xml:space="preserve"> учебных кабинетов оснащены автоматизированными рабочими местами учителя.</w:t>
      </w:r>
      <w:r w:rsidRPr="00531D93">
        <w:rPr>
          <w:lang w:eastAsia="ru-RU"/>
        </w:rPr>
        <w:t xml:space="preserve"> </w:t>
      </w:r>
    </w:p>
    <w:p w:rsidR="0072107A" w:rsidRPr="00531D93" w:rsidRDefault="0072107A" w:rsidP="0072107A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</w:t>
      </w:r>
      <w:r w:rsidRPr="00531D93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r w:rsidRPr="00531D9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>информационно-методическую поддержку образовательной деятельности;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>планирование образовательной деятельности и ее ресурсного обеспечения;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 xml:space="preserve">проектирование и организацию индивидуальной и групповой деятельности; 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>мониторинг и фиксацию хода и результатов образовательной деятельности;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>мониторинг здоровья обучающихся;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>современные процедуры создания, поиска, сбора, анализа, обработки, хранения и представления информации;</w:t>
      </w:r>
    </w:p>
    <w:p w:rsidR="0072107A" w:rsidRPr="00531D93" w:rsidRDefault="0072107A" w:rsidP="0072107A">
      <w:pPr>
        <w:pStyle w:val="a"/>
        <w:spacing w:line="240" w:lineRule="atLeast"/>
        <w:rPr>
          <w:sz w:val="24"/>
          <w:szCs w:val="24"/>
        </w:rPr>
      </w:pPr>
      <w:r w:rsidRPr="00531D93">
        <w:rPr>
          <w:sz w:val="24"/>
          <w:szCs w:val="24"/>
        </w:rPr>
        <w:t xml:space="preserve">дистанционное взаимодействие всех участников образовательных отношений (обучающихся, их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31D93">
          <w:rPr>
            <w:sz w:val="24"/>
            <w:szCs w:val="24"/>
          </w:rPr>
          <w:t>(законных представителей)</w:t>
        </w:r>
      </w:hyperlink>
      <w:r w:rsidRPr="00531D93">
        <w:rPr>
          <w:sz w:val="24"/>
          <w:szCs w:val="24"/>
        </w:rPr>
        <w:t>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72107A" w:rsidRPr="00531D93" w:rsidRDefault="0072107A" w:rsidP="0072107A">
      <w:pPr>
        <w:tabs>
          <w:tab w:val="left" w:pos="763"/>
        </w:tabs>
        <w:autoSpaceDE w:val="0"/>
        <w:autoSpaceDN w:val="0"/>
        <w:adjustRightInd w:val="0"/>
        <w:spacing w:after="0" w:line="240" w:lineRule="atLeast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531D93">
        <w:rPr>
          <w:rFonts w:ascii="Times New Roman" w:hAnsi="Times New Roman" w:cs="Times New Roman"/>
          <w:sz w:val="24"/>
          <w:szCs w:val="24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</w:t>
      </w:r>
    </w:p>
    <w:p w:rsidR="002F19A6" w:rsidRDefault="002F19A6" w:rsidP="0072107A"/>
    <w:sectPr w:rsidR="002F19A6" w:rsidSect="002F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107A"/>
    <w:rsid w:val="002F19A6"/>
    <w:rsid w:val="0072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10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72107A"/>
    <w:rPr>
      <w:color w:val="0000FF"/>
      <w:u w:val="single"/>
    </w:rPr>
  </w:style>
  <w:style w:type="paragraph" w:customStyle="1" w:styleId="a">
    <w:name w:val="Перечень"/>
    <w:basedOn w:val="a0"/>
    <w:next w:val="a0"/>
    <w:link w:val="a5"/>
    <w:qFormat/>
    <w:rsid w:val="0072107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72107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CF3F04028D109116B2191643291783C10185B30D08A7337CB4C146C34072F1419DDA662D0F9K8o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ytnyi-zivil.edu.cap.ru" TargetMode="External"/><Relationship Id="rId5" Type="http://schemas.openxmlformats.org/officeDocument/2006/relationships/hyperlink" Target="http://www.opytnyi-zivil.edu.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Zaych</dc:creator>
  <cp:lastModifiedBy>Zaych</cp:lastModifiedBy>
  <cp:revision>1</cp:revision>
  <dcterms:created xsi:type="dcterms:W3CDTF">2021-01-02T07:23:00Z</dcterms:created>
  <dcterms:modified xsi:type="dcterms:W3CDTF">2021-01-02T07:28:00Z</dcterms:modified>
</cp:coreProperties>
</file>