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1B71C8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1B71C8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1B71C8" w:rsidRPr="001B71C8">
        <w:rPr>
          <w:rStyle w:val="a9"/>
        </w:rPr>
        <w:t xml:space="preserve"> Муниципальное бюджетное дошкольное образовательное учреждение "Детский сад №2" города Канаш Чувашской Республики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1B71C8" w:rsidRPr="00AF49A3" w:rsidTr="008B4051">
        <w:trPr>
          <w:jc w:val="center"/>
        </w:trPr>
        <w:tc>
          <w:tcPr>
            <w:tcW w:w="3049" w:type="dxa"/>
            <w:vAlign w:val="center"/>
          </w:tcPr>
          <w:p w:rsidR="001B71C8" w:rsidRPr="001B71C8" w:rsidRDefault="001B71C8" w:rsidP="001B71C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Рабочие</w:t>
            </w:r>
          </w:p>
        </w:tc>
        <w:tc>
          <w:tcPr>
            <w:tcW w:w="3686" w:type="dxa"/>
            <w:vAlign w:val="center"/>
          </w:tcPr>
          <w:p w:rsidR="001B71C8" w:rsidRPr="00063DF1" w:rsidRDefault="001B71C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1B71C8" w:rsidRPr="00063DF1" w:rsidRDefault="001B71C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1B71C8" w:rsidRPr="00063DF1" w:rsidRDefault="001B71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B71C8" w:rsidRPr="00063DF1" w:rsidRDefault="001B71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B71C8" w:rsidRPr="00063DF1" w:rsidRDefault="001B71C8" w:rsidP="00DB70BA">
            <w:pPr>
              <w:pStyle w:val="aa"/>
            </w:pPr>
          </w:p>
        </w:tc>
      </w:tr>
      <w:tr w:rsidR="001B71C8" w:rsidRPr="00AF49A3" w:rsidTr="008B4051">
        <w:trPr>
          <w:jc w:val="center"/>
        </w:trPr>
        <w:tc>
          <w:tcPr>
            <w:tcW w:w="3049" w:type="dxa"/>
            <w:vAlign w:val="center"/>
          </w:tcPr>
          <w:p w:rsidR="001B71C8" w:rsidRPr="00A710B9" w:rsidRDefault="001B71C8" w:rsidP="00B65E33">
            <w:pPr>
              <w:pStyle w:val="aa"/>
              <w:jc w:val="left"/>
            </w:pPr>
            <w:r>
              <w:t>20. Повар</w:t>
            </w:r>
          </w:p>
        </w:tc>
        <w:tc>
          <w:tcPr>
            <w:tcW w:w="3686" w:type="dxa"/>
            <w:vAlign w:val="center"/>
          </w:tcPr>
          <w:p w:rsidR="001B71C8" w:rsidRPr="00063DF1" w:rsidRDefault="001B71C8" w:rsidP="00B65E33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и отдыха.</w:t>
            </w:r>
          </w:p>
        </w:tc>
        <w:tc>
          <w:tcPr>
            <w:tcW w:w="2835" w:type="dxa"/>
            <w:vAlign w:val="center"/>
          </w:tcPr>
          <w:p w:rsidR="001B71C8" w:rsidRPr="00063DF1" w:rsidRDefault="001B71C8" w:rsidP="00B65E33">
            <w:pPr>
              <w:pStyle w:val="aa"/>
            </w:pPr>
            <w:r>
              <w:t>Снижение времени нагрев</w:t>
            </w:r>
            <w:r>
              <w:t>а</w:t>
            </w:r>
            <w:r>
              <w:t xml:space="preserve">ющего микроклимата </w:t>
            </w:r>
          </w:p>
        </w:tc>
        <w:tc>
          <w:tcPr>
            <w:tcW w:w="1384" w:type="dxa"/>
            <w:vAlign w:val="center"/>
          </w:tcPr>
          <w:p w:rsidR="001B71C8" w:rsidRPr="00063DF1" w:rsidRDefault="001B71C8" w:rsidP="00B65E33">
            <w:pPr>
              <w:pStyle w:val="aa"/>
            </w:pPr>
          </w:p>
        </w:tc>
        <w:tc>
          <w:tcPr>
            <w:tcW w:w="3294" w:type="dxa"/>
            <w:vAlign w:val="center"/>
          </w:tcPr>
          <w:p w:rsidR="001B71C8" w:rsidRPr="00063DF1" w:rsidRDefault="001B71C8" w:rsidP="00B65E33">
            <w:pPr>
              <w:pStyle w:val="aa"/>
            </w:pPr>
          </w:p>
        </w:tc>
        <w:tc>
          <w:tcPr>
            <w:tcW w:w="1315" w:type="dxa"/>
            <w:vAlign w:val="center"/>
          </w:tcPr>
          <w:p w:rsidR="001B71C8" w:rsidRPr="00063DF1" w:rsidRDefault="001B71C8" w:rsidP="00DB70BA">
            <w:pPr>
              <w:pStyle w:val="aa"/>
            </w:pPr>
          </w:p>
        </w:tc>
      </w:tr>
      <w:tr w:rsidR="001B71C8" w:rsidRPr="00AF49A3" w:rsidTr="008B4051">
        <w:trPr>
          <w:jc w:val="center"/>
        </w:trPr>
        <w:tc>
          <w:tcPr>
            <w:tcW w:w="3049" w:type="dxa"/>
            <w:vAlign w:val="center"/>
          </w:tcPr>
          <w:p w:rsidR="001B71C8" w:rsidRDefault="001B71C8" w:rsidP="00B65E3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B71C8" w:rsidRDefault="001B71C8" w:rsidP="00B65E33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и отдыха. Рационализировать выпо</w:t>
            </w:r>
            <w:r>
              <w:t>л</w:t>
            </w:r>
            <w:r>
              <w:t>няемую работником функцию по по</w:t>
            </w:r>
            <w:r>
              <w:t>д</w:t>
            </w:r>
            <w:r>
              <w:t>нятию груза.</w:t>
            </w:r>
          </w:p>
        </w:tc>
        <w:tc>
          <w:tcPr>
            <w:tcW w:w="2835" w:type="dxa"/>
            <w:vAlign w:val="center"/>
          </w:tcPr>
          <w:p w:rsidR="001B71C8" w:rsidRDefault="001B71C8" w:rsidP="00B65E33">
            <w:pPr>
              <w:pStyle w:val="aa"/>
            </w:pPr>
            <w:r>
              <w:t xml:space="preserve">Снижение тяжести трудового процесса. </w:t>
            </w:r>
          </w:p>
        </w:tc>
        <w:tc>
          <w:tcPr>
            <w:tcW w:w="1384" w:type="dxa"/>
            <w:vAlign w:val="center"/>
          </w:tcPr>
          <w:p w:rsidR="001B71C8" w:rsidRPr="00063DF1" w:rsidRDefault="001B71C8" w:rsidP="00B65E3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B71C8" w:rsidRPr="00063DF1" w:rsidRDefault="001B71C8" w:rsidP="00B65E33">
            <w:pPr>
              <w:pStyle w:val="aa"/>
            </w:pPr>
            <w:r>
              <w:t>Работник</w:t>
            </w:r>
          </w:p>
        </w:tc>
        <w:tc>
          <w:tcPr>
            <w:tcW w:w="1315" w:type="dxa"/>
            <w:vAlign w:val="center"/>
          </w:tcPr>
          <w:p w:rsidR="001B71C8" w:rsidRPr="00063DF1" w:rsidRDefault="001B71C8" w:rsidP="00DB70BA">
            <w:pPr>
              <w:pStyle w:val="aa"/>
            </w:pPr>
          </w:p>
        </w:tc>
      </w:tr>
      <w:tr w:rsidR="001B71C8" w:rsidRPr="00AF49A3" w:rsidTr="008B4051">
        <w:trPr>
          <w:jc w:val="center"/>
        </w:trPr>
        <w:tc>
          <w:tcPr>
            <w:tcW w:w="3049" w:type="dxa"/>
            <w:vAlign w:val="center"/>
          </w:tcPr>
          <w:p w:rsidR="001B71C8" w:rsidRPr="00A710B9" w:rsidRDefault="001B71C8" w:rsidP="001B71C8">
            <w:pPr>
              <w:pStyle w:val="aa"/>
              <w:jc w:val="left"/>
            </w:pPr>
            <w:r>
              <w:t>21. Кухонный рабочий</w:t>
            </w:r>
          </w:p>
        </w:tc>
        <w:tc>
          <w:tcPr>
            <w:tcW w:w="3686" w:type="dxa"/>
            <w:vAlign w:val="center"/>
          </w:tcPr>
          <w:p w:rsidR="001B71C8" w:rsidRDefault="001B71C8" w:rsidP="00B65E33">
            <w:pPr>
              <w:pStyle w:val="aa"/>
            </w:pPr>
            <w:r>
              <w:t>Соблюдать рациональные режимы тр</w:t>
            </w:r>
            <w:r>
              <w:t>у</w:t>
            </w:r>
            <w:r>
              <w:t>да и отдыха.</w:t>
            </w:r>
          </w:p>
        </w:tc>
        <w:tc>
          <w:tcPr>
            <w:tcW w:w="2835" w:type="dxa"/>
            <w:vAlign w:val="center"/>
          </w:tcPr>
          <w:p w:rsidR="001B71C8" w:rsidRDefault="001B71C8" w:rsidP="00B65E33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B71C8" w:rsidRPr="00063DF1" w:rsidRDefault="001B71C8" w:rsidP="00B65E3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B71C8" w:rsidRPr="00063DF1" w:rsidRDefault="001B71C8" w:rsidP="00B65E33">
            <w:pPr>
              <w:pStyle w:val="aa"/>
            </w:pPr>
            <w:r>
              <w:t>Работник</w:t>
            </w:r>
          </w:p>
        </w:tc>
        <w:tc>
          <w:tcPr>
            <w:tcW w:w="1315" w:type="dxa"/>
            <w:vAlign w:val="center"/>
          </w:tcPr>
          <w:p w:rsidR="001B71C8" w:rsidRPr="00063DF1" w:rsidRDefault="001B71C8" w:rsidP="00DB70BA">
            <w:pPr>
              <w:pStyle w:val="aa"/>
            </w:pPr>
          </w:p>
        </w:tc>
      </w:tr>
      <w:tr w:rsidR="001B71C8" w:rsidRPr="00AF49A3" w:rsidTr="008B4051">
        <w:trPr>
          <w:jc w:val="center"/>
        </w:trPr>
        <w:tc>
          <w:tcPr>
            <w:tcW w:w="3049" w:type="dxa"/>
            <w:vAlign w:val="center"/>
          </w:tcPr>
          <w:p w:rsidR="001B71C8" w:rsidRDefault="001B71C8" w:rsidP="00B65E33">
            <w:pPr>
              <w:pStyle w:val="aa"/>
              <w:jc w:val="left"/>
            </w:pPr>
            <w:r>
              <w:t>Все рабочие места</w:t>
            </w:r>
          </w:p>
        </w:tc>
        <w:tc>
          <w:tcPr>
            <w:tcW w:w="3686" w:type="dxa"/>
            <w:vAlign w:val="center"/>
          </w:tcPr>
          <w:p w:rsidR="001B71C8" w:rsidRDefault="001B71C8" w:rsidP="00B65E33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1B71C8" w:rsidRDefault="001B71C8" w:rsidP="00B65E33">
            <w:pPr>
              <w:pStyle w:val="aa"/>
            </w:pPr>
            <w:r>
              <w:t>Обеспечение безопасных условий труда, соответств</w:t>
            </w:r>
            <w:r>
              <w:t>у</w:t>
            </w:r>
            <w:r>
              <w:t>ющих требованиям охраны труда</w:t>
            </w:r>
          </w:p>
        </w:tc>
        <w:tc>
          <w:tcPr>
            <w:tcW w:w="1384" w:type="dxa"/>
            <w:vAlign w:val="center"/>
          </w:tcPr>
          <w:p w:rsidR="001B71C8" w:rsidRPr="00063DF1" w:rsidRDefault="001B71C8" w:rsidP="00B65E33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1B71C8" w:rsidRPr="00063DF1" w:rsidRDefault="001B71C8" w:rsidP="00B65E33">
            <w:pPr>
              <w:pStyle w:val="aa"/>
            </w:pPr>
            <w:r>
              <w:t>Работник</w:t>
            </w:r>
          </w:p>
        </w:tc>
        <w:tc>
          <w:tcPr>
            <w:tcW w:w="1315" w:type="dxa"/>
            <w:vAlign w:val="center"/>
          </w:tcPr>
          <w:p w:rsidR="001B71C8" w:rsidRPr="00063DF1" w:rsidRDefault="001B71C8" w:rsidP="00DB70BA">
            <w:pPr>
              <w:pStyle w:val="aa"/>
            </w:pPr>
          </w:p>
        </w:tc>
      </w:tr>
      <w:tr w:rsidR="001B71C8" w:rsidRPr="00AF49A3" w:rsidTr="008B4051">
        <w:trPr>
          <w:jc w:val="center"/>
        </w:trPr>
        <w:tc>
          <w:tcPr>
            <w:tcW w:w="3049" w:type="dxa"/>
            <w:vAlign w:val="center"/>
          </w:tcPr>
          <w:p w:rsidR="001B71C8" w:rsidRDefault="001B71C8" w:rsidP="00B65E33">
            <w:pPr>
              <w:pStyle w:val="aa"/>
              <w:jc w:val="left"/>
            </w:pPr>
            <w:r>
              <w:t>Все рабочие места</w:t>
            </w:r>
          </w:p>
        </w:tc>
        <w:tc>
          <w:tcPr>
            <w:tcW w:w="3686" w:type="dxa"/>
            <w:vAlign w:val="center"/>
          </w:tcPr>
          <w:p w:rsidR="001B71C8" w:rsidRDefault="001B71C8" w:rsidP="00B65E33">
            <w:pPr>
              <w:pStyle w:val="aa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Организовать прохождение медици</w:t>
            </w:r>
            <w:r>
              <w:rPr>
                <w:bCs/>
                <w:color w:val="000000"/>
              </w:rPr>
              <w:t>н</w:t>
            </w:r>
            <w:r>
              <w:rPr>
                <w:bCs/>
                <w:color w:val="000000"/>
              </w:rPr>
              <w:t xml:space="preserve">ских осмотров согласно приказа </w:t>
            </w:r>
            <w:proofErr w:type="spellStart"/>
            <w:r>
              <w:rPr>
                <w:bCs/>
                <w:color w:val="000000"/>
              </w:rPr>
              <w:t>Ми</w:t>
            </w:r>
            <w:r>
              <w:rPr>
                <w:bCs/>
                <w:color w:val="000000"/>
              </w:rPr>
              <w:t>н</w:t>
            </w:r>
            <w:r>
              <w:rPr>
                <w:bCs/>
                <w:color w:val="000000"/>
              </w:rPr>
              <w:t>здравсоцразвития</w:t>
            </w:r>
            <w:proofErr w:type="spellEnd"/>
            <w:r>
              <w:rPr>
                <w:bCs/>
                <w:color w:val="000000"/>
              </w:rPr>
              <w:t xml:space="preserve"> России от 12 апреля 2011 года № 302н «Об утверждении перечней вредных и (или) опасных пр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изводственных факторов и работ, при выполнении которых проводятся пре</w:t>
            </w:r>
            <w:r>
              <w:rPr>
                <w:bCs/>
                <w:color w:val="000000"/>
              </w:rPr>
              <w:t>д</w:t>
            </w:r>
            <w:r>
              <w:rPr>
                <w:bCs/>
                <w:color w:val="000000"/>
              </w:rPr>
              <w:t>варительные и периодические медици</w:t>
            </w:r>
            <w:r>
              <w:rPr>
                <w:bCs/>
                <w:color w:val="000000"/>
              </w:rPr>
              <w:t>н</w:t>
            </w:r>
            <w:r>
              <w:rPr>
                <w:bCs/>
                <w:color w:val="000000"/>
              </w:rPr>
              <w:t>ские осмотры (обследования), и порядка проведения предварительных и пери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дических медицинских осмотров (о</w:t>
            </w:r>
            <w:r>
              <w:rPr>
                <w:bCs/>
                <w:color w:val="000000"/>
              </w:rPr>
              <w:t>б</w:t>
            </w:r>
            <w:r>
              <w:rPr>
                <w:bCs/>
                <w:color w:val="000000"/>
              </w:rPr>
              <w:t>следований) работников, занятых на тяжелых  работах и на работах с вре</w:t>
            </w:r>
            <w:r>
              <w:rPr>
                <w:bCs/>
                <w:color w:val="000000"/>
              </w:rPr>
              <w:t>д</w:t>
            </w:r>
            <w:r>
              <w:rPr>
                <w:bCs/>
                <w:color w:val="000000"/>
              </w:rPr>
              <w:t xml:space="preserve">ными и (или) опасными условиями </w:t>
            </w:r>
            <w:proofErr w:type="gramEnd"/>
          </w:p>
          <w:p w:rsidR="001B71C8" w:rsidRDefault="001B71C8" w:rsidP="00B65E33">
            <w:pPr>
              <w:pStyle w:val="aa"/>
            </w:pPr>
            <w:r>
              <w:rPr>
                <w:bCs/>
                <w:color w:val="000000"/>
              </w:rPr>
              <w:t>труда»</w:t>
            </w:r>
          </w:p>
        </w:tc>
        <w:tc>
          <w:tcPr>
            <w:tcW w:w="2835" w:type="dxa"/>
            <w:vAlign w:val="center"/>
          </w:tcPr>
          <w:p w:rsidR="001B71C8" w:rsidRDefault="001B71C8" w:rsidP="00B65E33">
            <w:pPr>
              <w:pStyle w:val="aa"/>
            </w:pPr>
            <w:r>
              <w:rPr>
                <w:bCs/>
              </w:rPr>
              <w:t>Профилактика профзаболев</w:t>
            </w:r>
            <w:r>
              <w:rPr>
                <w:bCs/>
              </w:rPr>
              <w:t>а</w:t>
            </w:r>
            <w:r>
              <w:rPr>
                <w:bCs/>
              </w:rPr>
              <w:t>ний на рабочих местах</w:t>
            </w:r>
          </w:p>
        </w:tc>
        <w:tc>
          <w:tcPr>
            <w:tcW w:w="1384" w:type="dxa"/>
            <w:vAlign w:val="center"/>
          </w:tcPr>
          <w:p w:rsidR="001B71C8" w:rsidRPr="00063DF1" w:rsidRDefault="001B71C8" w:rsidP="00B65E33">
            <w:pPr>
              <w:pStyle w:val="aa"/>
            </w:pPr>
            <w:r>
              <w:t>По графику</w:t>
            </w:r>
          </w:p>
        </w:tc>
        <w:tc>
          <w:tcPr>
            <w:tcW w:w="3294" w:type="dxa"/>
            <w:vAlign w:val="center"/>
          </w:tcPr>
          <w:p w:rsidR="001B71C8" w:rsidRPr="00063DF1" w:rsidRDefault="001B71C8" w:rsidP="00B65E33">
            <w:pPr>
              <w:pStyle w:val="aa"/>
            </w:pPr>
            <w:r>
              <w:t>Заведующий детским садом</w:t>
            </w:r>
          </w:p>
        </w:tc>
        <w:tc>
          <w:tcPr>
            <w:tcW w:w="1315" w:type="dxa"/>
            <w:vAlign w:val="center"/>
          </w:tcPr>
          <w:p w:rsidR="001B71C8" w:rsidRPr="00063DF1" w:rsidRDefault="001B71C8" w:rsidP="00DB70BA">
            <w:pPr>
              <w:pStyle w:val="aa"/>
            </w:pPr>
          </w:p>
        </w:tc>
      </w:tr>
    </w:tbl>
    <w:p w:rsidR="001B06AD" w:rsidRDefault="001B06AD" w:rsidP="0037755C">
      <w:pPr>
        <w:rPr>
          <w:lang w:val="en-US"/>
        </w:rPr>
      </w:pPr>
      <w:bookmarkStart w:id="1" w:name="_GoBack"/>
      <w:bookmarkEnd w:id="1"/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h_info" w:val=" Муниципальное бюджетное дошкольное образовательное учреждение &quot;Детский сад №2&quot; города Канаш Чувашской Республики "/>
    <w:docVar w:name="org_name" w:val="     "/>
    <w:docVar w:name="pers_guids" w:val="029CFA3347E34ED2B791C9B03260BF30@006-102-910-85"/>
    <w:docVar w:name="pers_snils" w:val="029CFA3347E34ED2B791C9B03260BF30@006-102-910-85"/>
    <w:docVar w:name="sv_docs" w:val="1"/>
  </w:docVars>
  <w:rsids>
    <w:rsidRoot w:val="001B71C8"/>
    <w:rsid w:val="0002033E"/>
    <w:rsid w:val="00056BFC"/>
    <w:rsid w:val="0007776A"/>
    <w:rsid w:val="00093D2E"/>
    <w:rsid w:val="000C5130"/>
    <w:rsid w:val="00196135"/>
    <w:rsid w:val="001A7AC3"/>
    <w:rsid w:val="001B06AD"/>
    <w:rsid w:val="001B71C8"/>
    <w:rsid w:val="00237B32"/>
    <w:rsid w:val="0037755C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Balloon Text"/>
    <w:basedOn w:val="a"/>
    <w:link w:val="ac"/>
    <w:rsid w:val="001B71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B7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Balloon Text"/>
    <w:basedOn w:val="a"/>
    <w:link w:val="ac"/>
    <w:rsid w:val="001B71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B7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SPecialiST RePack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User</dc:creator>
  <cp:lastModifiedBy>User</cp:lastModifiedBy>
  <cp:revision>3</cp:revision>
  <cp:lastPrinted>2016-07-12T06:21:00Z</cp:lastPrinted>
  <dcterms:created xsi:type="dcterms:W3CDTF">2016-07-12T06:19:00Z</dcterms:created>
  <dcterms:modified xsi:type="dcterms:W3CDTF">2016-08-16T08:39:00Z</dcterms:modified>
</cp:coreProperties>
</file>