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86" w:rsidRDefault="001D4560">
      <w:pPr>
        <w:pStyle w:val="Standard"/>
        <w:jc w:val="both"/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120134" cy="8648349"/>
            <wp:effectExtent l="0" t="0" r="0" b="351"/>
            <wp:docPr id="1" name="Рисунок 1" descr="D:\Desktop\Мои документы\Лариса\Локальные акты\Локальные акты Сеспель 19\Scan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648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5F86" w:rsidRDefault="00AA5F86">
      <w:pPr>
        <w:pStyle w:val="Standard"/>
        <w:ind w:left="5672" w:firstLine="709"/>
        <w:jc w:val="both"/>
        <w:rPr>
          <w:rFonts w:ascii="Times New Roman" w:hAnsi="Times New Roman"/>
          <w:sz w:val="48"/>
          <w:szCs w:val="48"/>
        </w:rPr>
      </w:pPr>
    </w:p>
    <w:p w:rsidR="00AA5F86" w:rsidRDefault="001D4560">
      <w:pPr>
        <w:pStyle w:val="Standard"/>
        <w:sectPr w:rsidR="00AA5F86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5F86" w:rsidRDefault="001D4560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 ОБЩИЕ ПОЛОЖЕНИЯ</w:t>
      </w:r>
    </w:p>
    <w:p w:rsidR="00AA5F86" w:rsidRDefault="00AA5F8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A5F86" w:rsidRDefault="001D4560">
      <w:pPr>
        <w:pStyle w:val="3"/>
        <w:ind w:firstLine="567"/>
      </w:pPr>
      <w:r>
        <w:rPr>
          <w:rFonts w:ascii="Times New Roman" w:hAnsi="Times New Roman"/>
        </w:rPr>
        <w:t xml:space="preserve">1.1. Настоящий коллективный договор заключен между работодателем и работниками в лице их представителей и является правовым актом, регулирующим </w:t>
      </w:r>
      <w:r>
        <w:rPr>
          <w:rFonts w:ascii="Times New Roman" w:hAnsi="Times New Roman"/>
        </w:rPr>
        <w:t xml:space="preserve">социально-трудовые отношения в </w:t>
      </w:r>
      <w:r>
        <w:rPr>
          <w:rFonts w:ascii="Times New Roman" w:hAnsi="Times New Roman" w:cs="Times New Roman"/>
          <w:color w:val="000000"/>
          <w:spacing w:val="-1"/>
        </w:rPr>
        <w:t>муниципальном бюджетном дошкольном образовательном учреждении «Детский сад «Сеспель» общеразвивающего вида с приоритетным осуществлением социально-личностного развития ребенка»  с. Красноармейское  Красноармейского района Чув</w:t>
      </w:r>
      <w:r>
        <w:rPr>
          <w:rFonts w:ascii="Times New Roman" w:hAnsi="Times New Roman" w:cs="Times New Roman"/>
          <w:color w:val="000000"/>
          <w:spacing w:val="-1"/>
        </w:rPr>
        <w:t>ашской Республики</w:t>
      </w:r>
      <w:r>
        <w:rPr>
          <w:rFonts w:ascii="Times New Roman" w:hAnsi="Times New Roman"/>
        </w:rPr>
        <w:t>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1.2. Основой для заключения коллективного договора являются: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Трудовой кодекс Российской Федерации (далее – ТК РФ);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й закон от 29 декабря 2012 г. 273-ФЗ «Об образовании в Российской Федерации»;</w:t>
      </w:r>
    </w:p>
    <w:p w:rsidR="00AA5F86" w:rsidRDefault="001D4560">
      <w:pPr>
        <w:pStyle w:val="3"/>
        <w:ind w:firstLine="567"/>
      </w:pPr>
      <w:r>
        <w:rPr>
          <w:rFonts w:ascii="Times New Roman" w:hAnsi="Times New Roman"/>
        </w:rPr>
        <w:t>Закон ЧР «О социальном партнерстве» от 30 марта 2006 г. № 7 (в редакции от 05.06.2013 г. № 28)</w:t>
      </w:r>
      <w:r>
        <w:rPr>
          <w:rFonts w:ascii="Times New Roman" w:hAnsi="Times New Roman"/>
          <w:i/>
        </w:rPr>
        <w:t>;</w:t>
      </w:r>
    </w:p>
    <w:p w:rsidR="00AA5F86" w:rsidRDefault="001D4560">
      <w:pPr>
        <w:pStyle w:val="3"/>
        <w:ind w:firstLine="567"/>
      </w:pPr>
      <w:r>
        <w:rPr>
          <w:rFonts w:ascii="Times New Roman" w:hAnsi="Times New Roman"/>
        </w:rPr>
        <w:t>Действующее Отраслевое соглашение по организациям, находящимся в ведении Министерс</w:t>
      </w:r>
      <w:r>
        <w:rPr>
          <w:rFonts w:ascii="Times New Roman" w:hAnsi="Times New Roman"/>
        </w:rPr>
        <w:t>тва образования и науки Российской Федерации</w:t>
      </w:r>
      <w:r>
        <w:rPr>
          <w:rFonts w:ascii="Times New Roman" w:hAnsi="Times New Roman"/>
          <w:i/>
        </w:rPr>
        <w:t>;</w:t>
      </w:r>
    </w:p>
    <w:p w:rsidR="00AA5F86" w:rsidRDefault="001D4560">
      <w:pPr>
        <w:pStyle w:val="Standard"/>
        <w:autoSpaceDE w:val="0"/>
        <w:ind w:firstLine="540"/>
        <w:jc w:val="both"/>
      </w:pPr>
      <w:r>
        <w:rPr>
          <w:rFonts w:ascii="Times New Roman" w:hAnsi="Times New Roman"/>
          <w:sz w:val="28"/>
          <w:szCs w:val="28"/>
        </w:rPr>
        <w:t>Действующие Республиканское и соответствующее муниципальное отраслевые соглашения по решению социально-экономических проблем и обеспечению правовых гарантий работников образования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Коллективный договор заключен</w:t>
      </w:r>
      <w:r>
        <w:rPr>
          <w:rFonts w:ascii="Times New Roman" w:hAnsi="Times New Roman"/>
        </w:rPr>
        <w:t xml:space="preserve">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</w:t>
      </w:r>
      <w:r>
        <w:rPr>
          <w:rFonts w:ascii="Times New Roman" w:hAnsi="Times New Roman"/>
        </w:rPr>
        <w:t>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1.3.Сторонами коллективного договора являются: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рабо</w:t>
      </w:r>
      <w:r>
        <w:rPr>
          <w:rFonts w:ascii="Times New Roman" w:hAnsi="Times New Roman"/>
        </w:rPr>
        <w:t>тодатель в лице его представителя – руководителя образовательной организации заведующего Яковлевой Ларисы Григорьевны (далее – работодатель);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работники образовательной организации в лице их представителя – первичной профсоюзной организации в лице </w:t>
      </w:r>
      <w:r>
        <w:rPr>
          <w:rFonts w:ascii="Times New Roman" w:hAnsi="Times New Roman"/>
        </w:rPr>
        <w:t>председателя первичной профсоюзной организации Владимировой Людмилы Владимировны (далее – выборный орган первичной профсоюзной организации).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1.4. Действие настоящего коллективного договора распространяется на всех работников образовательной организации.</w:t>
      </w:r>
    </w:p>
    <w:p w:rsidR="00AA5F86" w:rsidRDefault="001D4560">
      <w:pPr>
        <w:pStyle w:val="3"/>
        <w:ind w:firstLine="567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5. Работодатель обязан ознакомить под роспись с текстом коллективного договора всех работников образовательной организации в течение </w:t>
      </w:r>
      <w:r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</w:rPr>
        <w:t xml:space="preserve"> дней после его подписания.</w:t>
      </w:r>
    </w:p>
    <w:p w:rsidR="00AA5F86" w:rsidRDefault="00AA5F86">
      <w:pPr>
        <w:pStyle w:val="3"/>
        <w:ind w:firstLine="567"/>
        <w:rPr>
          <w:rFonts w:ascii="Times New Roman" w:hAnsi="Times New Roman"/>
        </w:rPr>
      </w:pP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1.6. Коллективный договор сохраняет свое действие в случае изменения наименования </w:t>
      </w:r>
      <w:r>
        <w:rPr>
          <w:rFonts w:ascii="Times New Roman" w:hAnsi="Times New Roman"/>
        </w:rPr>
        <w:t>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1.7. При реорганизации (слиянии, присоединении, разделении, выделении) образовательной организации коллек</w:t>
      </w:r>
      <w:r>
        <w:rPr>
          <w:rFonts w:ascii="Times New Roman" w:hAnsi="Times New Roman"/>
        </w:rPr>
        <w:t>тивный договор сохраняет свое действие в течение всего срока реорганизации.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из стор</w:t>
      </w:r>
      <w:r>
        <w:rPr>
          <w:rFonts w:ascii="Times New Roman" w:hAnsi="Times New Roman"/>
          <w:sz w:val="28"/>
          <w:szCs w:val="28"/>
        </w:rPr>
        <w:t>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AA5F86" w:rsidRDefault="001D4560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Стороны договорились, что изменения и дополнения в коллективный договор в течение срока его действия могут вносит</w:t>
      </w:r>
      <w:r>
        <w:rPr>
          <w:rFonts w:ascii="Times New Roman" w:hAnsi="Times New Roman"/>
          <w:sz w:val="28"/>
          <w:szCs w:val="28"/>
        </w:rPr>
        <w:t>ься по совместному решению  представителями сторон без созыва общего собрания (конференции) работников в установленном законом порядке (статья 44 ТК РФ).</w:t>
      </w:r>
    </w:p>
    <w:p w:rsidR="00AA5F86" w:rsidRDefault="001D4560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изменения и дополнения в текст коллективного договора не могут ухудшать положение работников </w:t>
      </w:r>
      <w:r>
        <w:rPr>
          <w:rFonts w:ascii="Times New Roman" w:hAnsi="Times New Roman"/>
          <w:sz w:val="28"/>
          <w:szCs w:val="28"/>
        </w:rPr>
        <w:t>по сравнению с законодательством Российской Федерации и положениями прежнего коллективного договора</w:t>
      </w:r>
    </w:p>
    <w:p w:rsidR="00AA5F86" w:rsidRDefault="001D4560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Контроль за ходом выполнения коллективного договора осуществляется сторонами коллективного договора в лице их представителей, соответствующими органам</w:t>
      </w:r>
      <w:r>
        <w:rPr>
          <w:rFonts w:ascii="Times New Roman" w:hAnsi="Times New Roman"/>
          <w:sz w:val="28"/>
          <w:szCs w:val="28"/>
        </w:rPr>
        <w:t>и по труду.</w:t>
      </w:r>
    </w:p>
    <w:p w:rsidR="00AA5F86" w:rsidRDefault="001D4560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AA5F86" w:rsidRDefault="001D4560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Локальные нормативные акты образовательной организации, содержащие нормы </w:t>
      </w:r>
      <w:r>
        <w:rPr>
          <w:rFonts w:ascii="Times New Roman" w:hAnsi="Times New Roman"/>
          <w:sz w:val="28"/>
          <w:szCs w:val="28"/>
        </w:rPr>
        <w:t>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AA5F86" w:rsidRDefault="001D4560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AA5F86" w:rsidRDefault="001D4560">
      <w:pPr>
        <w:pStyle w:val="Standard"/>
        <w:autoSpaceDE w:val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Копия коллективного договора размещается работодателем на сайте образовательной организации в сети «Интернет» </w:t>
      </w:r>
      <w:r>
        <w:rPr>
          <w:rFonts w:ascii="Times New Roman" w:hAnsi="Times New Roman"/>
          <w:bCs/>
          <w:sz w:val="28"/>
          <w:szCs w:val="28"/>
        </w:rPr>
        <w:t>с имеющимися к нему приложениями.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1.15. В течение срока действия коллективного договора ни одна из сторон не вправе прекратить в одностороннем пор</w:t>
      </w:r>
      <w:r>
        <w:rPr>
          <w:rFonts w:ascii="Times New Roman" w:hAnsi="Times New Roman"/>
        </w:rPr>
        <w:t>ядке выполнение принятых на себя обязательств.</w:t>
      </w:r>
    </w:p>
    <w:p w:rsidR="00AA5F86" w:rsidRDefault="001D4560">
      <w:pPr>
        <w:pStyle w:val="3"/>
        <w:ind w:firstLine="567"/>
      </w:pPr>
      <w:r>
        <w:rPr>
          <w:rFonts w:ascii="Times New Roman" w:hAnsi="Times New Roman"/>
        </w:rPr>
        <w:t xml:space="preserve">1.16. Настоящий коллективный договор вступает в силу с момента его подписания сторонами и действует по </w:t>
      </w:r>
      <w:r>
        <w:rPr>
          <w:rFonts w:ascii="Times New Roman" w:hAnsi="Times New Roman"/>
          <w:u w:val="single"/>
        </w:rPr>
        <w:t xml:space="preserve"> 31.12.2022 г. </w:t>
      </w:r>
      <w:r>
        <w:rPr>
          <w:rFonts w:ascii="Times New Roman" w:hAnsi="Times New Roman"/>
        </w:rPr>
        <w:t xml:space="preserve"> включительно.</w:t>
      </w:r>
    </w:p>
    <w:p w:rsidR="00AA5F86" w:rsidRDefault="00AA5F86">
      <w:pPr>
        <w:pStyle w:val="3"/>
      </w:pPr>
    </w:p>
    <w:p w:rsidR="00AA5F86" w:rsidRDefault="001D4560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lastRenderedPageBreak/>
        <w:t>II</w:t>
      </w:r>
      <w:r>
        <w:rPr>
          <w:rFonts w:ascii="Times New Roman" w:hAnsi="Times New Roman"/>
          <w:b/>
          <w:bCs/>
          <w:caps/>
        </w:rPr>
        <w:t>. ГАРАНТИИ ПРИ ЗАКЛЮЧЕНИИ, изменении И РАСТОРЖЕНИИ ТРУДОВОГО ДОГОВОРа</w:t>
      </w:r>
    </w:p>
    <w:p w:rsidR="00AA5F86" w:rsidRDefault="00AA5F86">
      <w:pPr>
        <w:pStyle w:val="Standard"/>
        <w:rPr>
          <w:rFonts w:ascii="Times New Roman" w:hAnsi="Times New Roman"/>
        </w:rPr>
      </w:pP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Стороны договорились, что:</w:t>
      </w: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2.1.</w:t>
      </w:r>
      <w:r>
        <w:rPr>
          <w:rFonts w:ascii="Times New Roman" w:hAnsi="Times New Roman"/>
        </w:rPr>
        <w:tab/>
        <w:t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2.2.</w:t>
      </w:r>
      <w:r>
        <w:rPr>
          <w:rFonts w:ascii="Times New Roman" w:hAnsi="Times New Roman"/>
        </w:rPr>
        <w:tab/>
        <w:t>Работодатель обязуется:</w:t>
      </w: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2.2.1. 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AA5F86" w:rsidRDefault="001D4560">
      <w:pPr>
        <w:pStyle w:val="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2.2.2. При </w:t>
      </w:r>
      <w:r>
        <w:rPr>
          <w:rFonts w:ascii="Times New Roman" w:hAnsi="Times New Roman"/>
          <w:iCs/>
        </w:rPr>
        <w:t>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</w:t>
      </w:r>
      <w:r>
        <w:rPr>
          <w:rFonts w:ascii="Times New Roman" w:hAnsi="Times New Roman"/>
          <w:iCs/>
        </w:rPr>
        <w:t xml:space="preserve">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В трудовой договор включать обязательные условия, </w:t>
      </w:r>
      <w:r>
        <w:rPr>
          <w:rFonts w:ascii="Times New Roman" w:hAnsi="Times New Roman"/>
        </w:rPr>
        <w:t>указанные в статье 57 ТК РФ.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</w:t>
      </w:r>
      <w:r>
        <w:rPr>
          <w:rFonts w:ascii="Times New Roman" w:hAnsi="Times New Roman"/>
        </w:rPr>
        <w:t>дового права, соглашениями, локальными нормативными актами, настоящим  коллективным договором.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трудовом договоре оговаривать объем педагогической работы педагогического работника, который может быть изменен только по соглашению сторон трудового договора,</w:t>
      </w:r>
      <w:r>
        <w:rPr>
          <w:rFonts w:ascii="Times New Roman" w:hAnsi="Times New Roman"/>
        </w:rPr>
        <w:t xml:space="preserve"> за исключением случаев, предусмотренных законодательством.</w:t>
      </w:r>
    </w:p>
    <w:p w:rsidR="00AA5F86" w:rsidRDefault="001D4560">
      <w:pPr>
        <w:pStyle w:val="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Высвобождающуюся в связи с увольнением педагогических работников педагогическую работу предлагать, прежде всего, тем педагогическим работникам, педагогическая работа которых установлена в объеме м</w:t>
      </w:r>
      <w:r>
        <w:rPr>
          <w:rFonts w:ascii="Times New Roman" w:hAnsi="Times New Roman"/>
          <w:iCs/>
        </w:rPr>
        <w:t>енее нормы часов за ставку заработной платы (должностной оклад).</w:t>
      </w:r>
    </w:p>
    <w:p w:rsidR="00AA5F86" w:rsidRDefault="001D4560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2.2.4.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</w:t>
      </w:r>
      <w:r>
        <w:rPr>
          <w:rFonts w:ascii="Times New Roman" w:hAnsi="Times New Roman"/>
        </w:rPr>
        <w:t>предусмотренных статьей 59 ТК РФ.</w:t>
      </w:r>
    </w:p>
    <w:p w:rsidR="00AA5F86" w:rsidRDefault="001D4560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</w:t>
      </w:r>
      <w:r>
        <w:rPr>
          <w:rFonts w:ascii="Times New Roman" w:hAnsi="Times New Roman"/>
        </w:rPr>
        <w:t>, испытание при приеме на работу не устанавливается.</w:t>
      </w:r>
    </w:p>
    <w:p w:rsidR="00AA5F86" w:rsidRDefault="001D4560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</w:t>
      </w:r>
      <w:r>
        <w:rPr>
          <w:rFonts w:ascii="Times New Roman" w:hAnsi="Times New Roman"/>
        </w:rPr>
        <w:lastRenderedPageBreak/>
        <w:t>трудово</w:t>
      </w:r>
      <w:r>
        <w:rPr>
          <w:rFonts w:ascii="Times New Roman" w:hAnsi="Times New Roman"/>
        </w:rPr>
        <w:t>го договора.</w:t>
      </w:r>
    </w:p>
    <w:p w:rsidR="00AA5F86" w:rsidRDefault="001D4560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2.2.6. Временный перевод педагогического работника на другую работу в случаях, предусмотренных  частью 3 статьи 72.2. ТК РФ, возможен только при наличии письменного согласия работника, если режим временной работы предусматривает увеличение раб</w:t>
      </w:r>
      <w:r>
        <w:rPr>
          <w:rFonts w:ascii="Times New Roman" w:hAnsi="Times New Roman"/>
        </w:rPr>
        <w:t>очего времени работника по сравнению с режимом, установленным по условиям трудового договора.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2.2.7. Сообщать выборному органу первичной профсоюзной организации в письменной форме не позднее, чем за два месяца до начала проведения соответствующих мероприят</w:t>
      </w:r>
      <w:r>
        <w:rPr>
          <w:rFonts w:ascii="Times New Roman" w:hAnsi="Times New Roman"/>
        </w:rPr>
        <w:t>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позднее, чем за три месяца.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Массо</w:t>
      </w:r>
      <w:r>
        <w:rPr>
          <w:rFonts w:ascii="Times New Roman" w:hAnsi="Times New Roman"/>
        </w:rPr>
        <w:t>вым является увольнение 10 % от общего числа работников в течение  30 дней.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2.2.8.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</w:t>
      </w:r>
      <w:r>
        <w:rPr>
          <w:rFonts w:ascii="Times New Roman" w:hAnsi="Times New Roman"/>
        </w:rPr>
        <w:t>татье 179 ТК РФ при равной производительности и квалификации преимущественное право на оставление на работе имеют работники:</w:t>
      </w:r>
    </w:p>
    <w:p w:rsidR="00AA5F86" w:rsidRDefault="001D4560">
      <w:pPr>
        <w:pStyle w:val="3"/>
      </w:pPr>
      <w:r>
        <w:rPr>
          <w:rFonts w:ascii="Times New Roman" w:hAnsi="Times New Roman"/>
        </w:rPr>
        <w:tab/>
        <w:t xml:space="preserve">- предпенсионного возраста (за 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</w:rPr>
        <w:t xml:space="preserve"> лет до пенсии, в том числе досрочной);</w:t>
      </w: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проработавшие в организации свыше 10 лет;</w:t>
      </w: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м</w:t>
      </w:r>
      <w:r>
        <w:rPr>
          <w:rFonts w:ascii="Times New Roman" w:hAnsi="Times New Roman"/>
        </w:rPr>
        <w:t>атери, воспитывающие ребенка в возрасте до 16 лет;</w:t>
      </w: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отцы, воспитывающие ребенка в возрасте до 16 лет;</w:t>
      </w: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родители, имеющие ребенка – инвалида в возрасте до 18 лет;</w:t>
      </w: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награжденные государственными и (или) ведомственными наградами в связи с педаг</w:t>
      </w:r>
      <w:r>
        <w:rPr>
          <w:rFonts w:ascii="Times New Roman" w:hAnsi="Times New Roman"/>
        </w:rPr>
        <w:t>огической деятельностью;</w:t>
      </w:r>
    </w:p>
    <w:p w:rsidR="00AA5F86" w:rsidRDefault="001D456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2.2.9. Раст</w:t>
      </w:r>
      <w:r>
        <w:rPr>
          <w:rFonts w:ascii="Times New Roman" w:hAnsi="Times New Roman"/>
        </w:rPr>
        <w:t>оржение трудового договора в соответствии с пунктами 2, 3 и 5 части 1 статьи 81 ТК РФ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AA5F86" w:rsidRDefault="001D4560">
      <w:pPr>
        <w:pStyle w:val="Standard"/>
        <w:tabs>
          <w:tab w:val="left" w:pos="162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 При п</w:t>
      </w:r>
      <w:r>
        <w:rPr>
          <w:rFonts w:ascii="Times New Roman" w:hAnsi="Times New Roman"/>
          <w:sz w:val="28"/>
          <w:szCs w:val="28"/>
        </w:rPr>
        <w:t>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</w:t>
      </w:r>
      <w:r>
        <w:rPr>
          <w:rFonts w:ascii="Times New Roman" w:hAnsi="Times New Roman"/>
          <w:sz w:val="28"/>
          <w:szCs w:val="28"/>
        </w:rPr>
        <w:t>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AA5F86" w:rsidRDefault="001D4560">
      <w:pPr>
        <w:pStyle w:val="3"/>
        <w:tabs>
          <w:tab w:val="left" w:pos="1620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>
        <w:rPr>
          <w:rFonts w:ascii="Times New Roman" w:hAnsi="Times New Roman"/>
        </w:rPr>
        <w:t>.11.</w:t>
      </w:r>
      <w:r>
        <w:rPr>
          <w:rFonts w:ascii="Times New Roman" w:hAnsi="Times New Roman"/>
        </w:rPr>
        <w:tab/>
        <w:t xml:space="preserve">С учетом мнения выборного органа первичной профсоюзной организации определять формы профессионального обучения по программам </w:t>
      </w:r>
      <w:r>
        <w:rPr>
          <w:rFonts w:ascii="Times New Roman" w:hAnsi="Times New Roman"/>
        </w:rPr>
        <w:lastRenderedPageBreak/>
        <w:t>профессиональной подготовки, переподготовки, повышения квалификации или дополнительного профессионального образования по прогр</w:t>
      </w:r>
      <w:r>
        <w:rPr>
          <w:rFonts w:ascii="Times New Roman" w:hAnsi="Times New Roman"/>
        </w:rPr>
        <w:t>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AA5F86" w:rsidRDefault="001D4560">
      <w:pPr>
        <w:pStyle w:val="3"/>
        <w:tabs>
          <w:tab w:val="left" w:pos="1620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2.2.12. Направлять педа</w:t>
      </w:r>
      <w:r>
        <w:rPr>
          <w:rFonts w:ascii="Times New Roman" w:hAnsi="Times New Roman"/>
        </w:rPr>
        <w:t>гогических работников на дополнительное профессиональное образование по профилю педагогической деятельности не реже чем один  раз в три года (подпункт 2 пункта 5 статьи 47 Федерального закона от 29 декабря 2012 г. № 273-ФЗ «Об образовании в Российской Феде</w:t>
      </w:r>
      <w:r>
        <w:rPr>
          <w:rFonts w:ascii="Times New Roman" w:hAnsi="Times New Roman"/>
        </w:rPr>
        <w:t>рации», статьи 196 и 197 ТК РФ).</w:t>
      </w:r>
    </w:p>
    <w:p w:rsidR="00AA5F86" w:rsidRDefault="001D4560">
      <w:pPr>
        <w:pStyle w:val="3"/>
        <w:tabs>
          <w:tab w:val="left" w:pos="1620"/>
        </w:tabs>
        <w:ind w:firstLine="708"/>
      </w:pPr>
      <w:r>
        <w:rPr>
          <w:rFonts w:ascii="Times New Roman" w:hAnsi="Times New Roman"/>
          <w:color w:val="000000"/>
        </w:rPr>
        <w:t>2.2.13.</w:t>
      </w:r>
      <w:r>
        <w:rPr>
          <w:rFonts w:ascii="Times New Roman" w:hAnsi="Times New Roman"/>
        </w:rPr>
        <w:tab/>
        <w:t xml:space="preserve"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работы. </w:t>
      </w:r>
    </w:p>
    <w:p w:rsidR="00AA5F86" w:rsidRDefault="001D4560">
      <w:pPr>
        <w:pStyle w:val="3"/>
        <w:tabs>
          <w:tab w:val="left" w:pos="1620"/>
        </w:tabs>
        <w:ind w:firstLine="708"/>
      </w:pPr>
      <w:r>
        <w:rPr>
          <w:rFonts w:ascii="Times New Roman" w:eastAsia="Arial Unicode MS" w:hAnsi="Times New Roman"/>
          <w:color w:val="000000"/>
        </w:rPr>
        <w:t>2.2.14.</w:t>
      </w:r>
      <w:r>
        <w:rPr>
          <w:rFonts w:ascii="Times New Roman" w:hAnsi="Times New Roman"/>
        </w:rPr>
        <w:tab/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>
        <w:rPr>
          <w:rFonts w:ascii="Times New Roman" w:eastAsia="Arial Unicode MS" w:hAnsi="Times New Roman"/>
          <w:color w:val="000000"/>
        </w:rPr>
        <w:t>работникам, уже имеющим профессиональное образование соответствующего уровня, и направленным на обу</w:t>
      </w:r>
      <w:r>
        <w:rPr>
          <w:rFonts w:ascii="Times New Roman" w:eastAsia="Arial Unicode MS" w:hAnsi="Times New Roman"/>
          <w:color w:val="000000"/>
        </w:rPr>
        <w:t>чение работодателем.</w:t>
      </w:r>
    </w:p>
    <w:p w:rsidR="00AA5F86" w:rsidRDefault="001D4560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2.2.15. Содействовать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алификации  и программам профессиональной переподготовки педагогических работников и приобрести другую профессию.</w:t>
      </w:r>
    </w:p>
    <w:p w:rsidR="00AA5F86" w:rsidRDefault="001D4560">
      <w:pPr>
        <w:pStyle w:val="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2.2.16. Рассматривать все вопросы, связанные с изменением структуры образовательной организации, ее реорганизацией с участием выборного органа</w:t>
      </w:r>
      <w:r>
        <w:rPr>
          <w:rFonts w:ascii="Times New Roman" w:hAnsi="Times New Roman"/>
        </w:rPr>
        <w:t xml:space="preserve"> первичной профсоюзной организации.</w:t>
      </w:r>
    </w:p>
    <w:p w:rsidR="00AA5F86" w:rsidRDefault="001D4560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>
        <w:rPr>
          <w:rFonts w:ascii="Times New Roman" w:hAnsi="Times New Roman"/>
        </w:rPr>
        <w:tab/>
        <w:t>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</w:t>
      </w:r>
      <w:r>
        <w:rPr>
          <w:rFonts w:ascii="Times New Roman" w:hAnsi="Times New Roman"/>
        </w:rPr>
        <w:t>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AA5F86" w:rsidRDefault="001D4560">
      <w:pPr>
        <w:pStyle w:val="Standard"/>
        <w:ind w:firstLine="708"/>
        <w:jc w:val="both"/>
      </w:pPr>
      <w:r>
        <w:rPr>
          <w:rFonts w:ascii="Times New Roman" w:hAnsi="Times New Roman"/>
          <w:bCs/>
          <w:sz w:val="28"/>
        </w:rPr>
        <w:t xml:space="preserve">  2.4. По письменному заявлению работника  не позднее трех рабочих дней со дня подачи этого заявления выда</w:t>
      </w:r>
      <w:r>
        <w:rPr>
          <w:rFonts w:ascii="Times New Roman" w:hAnsi="Times New Roman"/>
          <w:bCs/>
          <w:sz w:val="28"/>
        </w:rPr>
        <w:t>ть работнику трудовую книжку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</w:t>
      </w:r>
      <w:r>
        <w:rPr>
          <w:rFonts w:ascii="Times New Roman" w:hAnsi="Times New Roman"/>
          <w:bCs/>
          <w:sz w:val="28"/>
        </w:rPr>
        <w:t>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 </w:t>
      </w:r>
      <w:hyperlink r:id="rId8" w:history="1">
        <w:r>
          <w:rPr>
            <w:rFonts w:ascii="Times New Roman" w:hAnsi="Times New Roman"/>
            <w:bCs/>
            <w:sz w:val="28"/>
          </w:rPr>
          <w:t>заверены</w:t>
        </w:r>
      </w:hyperlink>
      <w:r>
        <w:rPr>
          <w:rFonts w:ascii="Times New Roman" w:hAnsi="Times New Roman"/>
          <w:bCs/>
          <w:sz w:val="28"/>
        </w:rPr>
        <w:t> надлежащим образом и предоставляться работнику безвозмездно.</w:t>
      </w:r>
    </w:p>
    <w:p w:rsidR="00AA5F86" w:rsidRDefault="00AA5F86">
      <w:pPr>
        <w:pStyle w:val="3"/>
      </w:pPr>
    </w:p>
    <w:p w:rsidR="00AA5F86" w:rsidRDefault="001D4560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III</w:t>
      </w:r>
      <w:r>
        <w:rPr>
          <w:rFonts w:ascii="Times New Roman" w:hAnsi="Times New Roman"/>
          <w:b/>
          <w:bCs/>
          <w:caps/>
        </w:rPr>
        <w:t>. рабочее время и время отдыха</w:t>
      </w:r>
    </w:p>
    <w:p w:rsidR="00AA5F86" w:rsidRDefault="00AA5F86">
      <w:pPr>
        <w:pStyle w:val="3"/>
        <w:ind w:left="705"/>
        <w:jc w:val="center"/>
        <w:rPr>
          <w:b/>
          <w:bCs/>
        </w:rPr>
      </w:pP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>3.1</w:t>
      </w:r>
      <w:r>
        <w:rPr>
          <w:rFonts w:ascii="Times New Roman" w:hAnsi="Times New Roman"/>
        </w:rPr>
        <w:tab/>
        <w:t xml:space="preserve">Режим рабочего времени и времени отдыха работников, условия и порядок </w:t>
      </w:r>
      <w:r>
        <w:rPr>
          <w:rFonts w:ascii="Times New Roman" w:hAnsi="Times New Roman"/>
        </w:rPr>
        <w:t>установления учебной нагрузки педагогических работников регулируются нормами приказов Минобрнауки России от 22.12.2014 г. № 1601</w:t>
      </w:r>
      <w:r>
        <w:t xml:space="preserve"> </w:t>
      </w:r>
      <w:r>
        <w:rPr>
          <w:rFonts w:ascii="Times New Roman" w:eastAsia="Arial" w:hAnsi="Times New Roman" w:cs="Arial"/>
        </w:rPr>
        <w:t>"О продолжительности рабочего времени (нормах часов педагогической работы за ставку заработной платы) педагогических работников</w:t>
      </w:r>
      <w:r>
        <w:rPr>
          <w:rFonts w:ascii="Times New Roman" w:eastAsia="Arial" w:hAnsi="Times New Roman" w:cs="Arial"/>
        </w:rPr>
        <w:t xml:space="preserve"> и о порядке определения учебной нагрузки педагогических работников, оговариваемой в трудовом договоре",  от 11.05.2016 г.№ 536 «Об утверждении Особенностей  режима рабочего времени и времени отдыха педагогических и иных работников  организаций, осуществля</w:t>
      </w:r>
      <w:r>
        <w:rPr>
          <w:rFonts w:ascii="Times New Roman" w:eastAsia="Arial" w:hAnsi="Times New Roman" w:cs="Arial"/>
        </w:rPr>
        <w:t>ющих образовательную деятельность»,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>
        <w:rPr>
          <w:rFonts w:ascii="Times New Roman" w:eastAsia="Arial" w:hAnsi="Times New Roman" w:cs="Arial"/>
          <w:i/>
        </w:rPr>
        <w:t xml:space="preserve"> годовым календарным учебным графиком</w:t>
      </w:r>
      <w:r>
        <w:rPr>
          <w:rFonts w:ascii="Times New Roman" w:eastAsia="Arial" w:hAnsi="Times New Roman" w:cs="Arial"/>
        </w:rPr>
        <w:t>, графиками работы (</w:t>
      </w:r>
      <w:r>
        <w:rPr>
          <w:rFonts w:ascii="Times New Roman" w:eastAsia="Arial" w:hAnsi="Times New Roman" w:cs="Arial"/>
          <w:i/>
        </w:rPr>
        <w:t>графи</w:t>
      </w:r>
      <w:r>
        <w:rPr>
          <w:rFonts w:ascii="Times New Roman" w:eastAsia="Arial" w:hAnsi="Times New Roman" w:cs="Arial"/>
          <w:i/>
        </w:rPr>
        <w:t>ками сменности</w:t>
      </w:r>
      <w:r>
        <w:rPr>
          <w:rFonts w:ascii="Times New Roman" w:eastAsia="Arial" w:hAnsi="Times New Roman" w:cs="Arial"/>
        </w:rPr>
        <w:t>), согласованными с выборным органом первичной профсоюзной организации.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  <w:t>Для руководителя, заместителей руководителя, руководителей структурных подразделений, работников из числа административно - хозяйственного, учебно - вспомогательного</w:t>
      </w:r>
      <w:r>
        <w:rPr>
          <w:rFonts w:ascii="Times New Roman" w:hAnsi="Times New Roman"/>
        </w:rPr>
        <w:t xml:space="preserve">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AA5F86" w:rsidRDefault="001D4560">
      <w:pPr>
        <w:pStyle w:val="3"/>
        <w:ind w:firstLine="705"/>
      </w:pPr>
      <w:r>
        <w:rPr>
          <w:rFonts w:ascii="Times New Roman" w:eastAsia="Arial CYR" w:hAnsi="Times New Roman" w:cs="Arial CYR"/>
          <w:color w:val="000000"/>
        </w:rPr>
        <w:t>3.3. Для работников и руководителей организации, расположенной в сельской местности, женщин</w:t>
      </w:r>
      <w:r>
        <w:rPr>
          <w:rFonts w:ascii="Times New Roman" w:eastAsia="Arial CYR" w:hAnsi="Times New Roman" w:cs="Arial CYR"/>
          <w:color w:val="000000"/>
        </w:rPr>
        <w:t xml:space="preserve">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>
        <w:rPr>
          <w:rStyle w:val="FootnoteSymbol"/>
          <w:rFonts w:ascii="Times New Roman" w:eastAsia="Arial CYR" w:hAnsi="Times New Roman" w:cs="Arial CYR"/>
          <w:color w:val="000000"/>
        </w:rPr>
        <w:t>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неделю; 24 часа в неделю – музыкальным руководителям.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>В зависимости от должности и (или) специальности педагогиче</w:t>
      </w:r>
      <w:r>
        <w:rPr>
          <w:rFonts w:ascii="Times New Roman" w:hAnsi="Times New Roman"/>
        </w:rPr>
        <w:t xml:space="preserve">ских работников с учетом особенностей их труда </w:t>
      </w:r>
      <w:hyperlink r:id="rId9" w:history="1">
        <w:r>
          <w:rPr>
            <w:rStyle w:val="Internetlink"/>
            <w:rFonts w:ascii="Times New Roman" w:hAnsi="Times New Roman"/>
            <w:color w:val="auto"/>
          </w:rPr>
          <w:t>продолжительность</w:t>
        </w:r>
      </w:hyperlink>
      <w:r>
        <w:rPr>
          <w:rFonts w:ascii="Times New Roman" w:hAnsi="Times New Roman"/>
        </w:rPr>
        <w:t xml:space="preserve"> рабочего времени (нормы часов педагогической работы за став</w:t>
      </w:r>
      <w:r>
        <w:rPr>
          <w:rFonts w:ascii="Times New Roman" w:hAnsi="Times New Roman"/>
        </w:rPr>
        <w:t>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Минобрнауки России.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3.5. Стороны подтвержд</w:t>
      </w:r>
      <w:r>
        <w:rPr>
          <w:rFonts w:ascii="Times New Roman" w:hAnsi="Times New Roman"/>
        </w:rPr>
        <w:t>ают, что:</w:t>
      </w:r>
    </w:p>
    <w:p w:rsidR="00AA5F86" w:rsidRDefault="001D4560">
      <w:pPr>
        <w:pStyle w:val="Standard"/>
        <w:ind w:firstLine="705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3.5.1. Установленный объем преподавательской работы,  а также его последующие  изменения  оговариваются в трудовом договоре с  педагогическим  работником,  как обязательное условие трудового договора.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 xml:space="preserve">3.5.2. Объем </w:t>
      </w:r>
      <w:r>
        <w:rPr>
          <w:rFonts w:ascii="Times New Roman" w:eastAsia="Arial" w:hAnsi="Times New Roman" w:cs="Arial"/>
        </w:rPr>
        <w:t>преподавательской работы</w:t>
      </w:r>
      <w:r>
        <w:rPr>
          <w:rFonts w:ascii="Times New Roman" w:hAnsi="Times New Roman"/>
        </w:rPr>
        <w:t>, устано</w:t>
      </w:r>
      <w:r>
        <w:rPr>
          <w:rFonts w:ascii="Times New Roman" w:hAnsi="Times New Roman"/>
        </w:rPr>
        <w:t>вленный педагогическим работникам в начале учебного года, не может быть уменьшен  по инициативе работодателя в текущем учебном году, а также при установлении ее на следующий учебный год, за исключением случаев уменьшения количества учебных часов по учебным</w:t>
      </w:r>
      <w:r>
        <w:rPr>
          <w:rFonts w:ascii="Times New Roman" w:hAnsi="Times New Roman"/>
        </w:rPr>
        <w:t xml:space="preserve"> планам, учебным графикам, сокращения количества обучающихся.</w:t>
      </w:r>
    </w:p>
    <w:p w:rsidR="00AA5F86" w:rsidRDefault="001D4560">
      <w:pPr>
        <w:pStyle w:val="3"/>
        <w:ind w:firstLine="705"/>
      </w:pPr>
      <w:r>
        <w:rPr>
          <w:rFonts w:ascii="Times New Roman" w:eastAsia="MS Mincho" w:hAnsi="Times New Roman"/>
        </w:rPr>
        <w:lastRenderedPageBreak/>
        <w:t>3.5.3.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ascii="Times New Roman" w:eastAsia="Arial" w:hAnsi="Times New Roman" w:cs="Arial"/>
        </w:rPr>
        <w:t xml:space="preserve">Временное или постоянное изменение (увеличение или снижение) объема преподавательской работы, педагогическим работникам по сравнению с объемом, оговоренным в трудовом договоре, </w:t>
      </w:r>
      <w:r>
        <w:rPr>
          <w:rFonts w:ascii="Times New Roman" w:eastAsia="Arial" w:hAnsi="Times New Roman" w:cs="Arial"/>
        </w:rPr>
        <w:t>допускается  по соглашению сторон.</w:t>
      </w:r>
    </w:p>
    <w:p w:rsidR="00AA5F86" w:rsidRDefault="001D4560">
      <w:pPr>
        <w:pStyle w:val="3"/>
        <w:ind w:firstLine="70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3.6. Выполнение дополнительной 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образовате</w:t>
      </w:r>
      <w:r>
        <w:rPr>
          <w:rFonts w:ascii="Times New Roman" w:hAnsi="Times New Roman"/>
          <w:color w:val="000000"/>
        </w:rPr>
        <w:t>льной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производится в рамках  не  нормируемой части педагогической работы.</w:t>
      </w:r>
    </w:p>
    <w:p w:rsidR="00AA5F86" w:rsidRDefault="001D4560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Учет </w:t>
      </w:r>
      <w:r>
        <w:rPr>
          <w:rFonts w:ascii="Times New Roman" w:hAnsi="Times New Roman"/>
          <w:color w:val="000000"/>
          <w:sz w:val="28"/>
          <w:szCs w:val="28"/>
        </w:rPr>
        <w:t>затрат рабочего времени на выполнение указанных видов работ проводится на основании графиков, планов, расписаний, утвержденных работодателем в установленном порядке с учетом мнения выборного органа первичной профсоюзной организации.</w:t>
      </w:r>
    </w:p>
    <w:p w:rsidR="00AA5F86" w:rsidRDefault="001D4560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выполнение указанных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видов работ работникам производится выплата стимулирующего характера за качество выполняемых работ. </w:t>
      </w:r>
    </w:p>
    <w:p w:rsidR="00AA5F86" w:rsidRDefault="001D4560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названные в настоящем пункте коллективного договора виды работ  производятся в выходной или нерабочий праздничный день, то компенсировать эту работу </w:t>
      </w:r>
      <w:r>
        <w:rPr>
          <w:rFonts w:ascii="Times New Roman" w:hAnsi="Times New Roman"/>
          <w:color w:val="000000"/>
          <w:sz w:val="28"/>
          <w:szCs w:val="28"/>
        </w:rPr>
        <w:t>следует по правилам ст.153 Трудового кодекса Российской Федерации.</w:t>
      </w:r>
    </w:p>
    <w:p w:rsidR="00AA5F86" w:rsidRDefault="001D4560">
      <w:pPr>
        <w:pStyle w:val="2"/>
        <w:spacing w:after="0" w:line="240" w:lineRule="auto"/>
        <w:ind w:left="0" w:firstLine="540"/>
        <w:jc w:val="both"/>
      </w:pPr>
      <w:r>
        <w:rPr>
          <w:rFonts w:ascii="Times New Roman" w:hAnsi="Times New Roman"/>
          <w:sz w:val="28"/>
          <w:szCs w:val="28"/>
        </w:rPr>
        <w:t>3.7. Вопрос возможности отсутствия работников (отдельных работников) на своих рабочих местах в случае простоя (временной приостановки работы по причинам экономического, технологического или</w:t>
      </w:r>
      <w:r>
        <w:rPr>
          <w:rFonts w:ascii="Times New Roman" w:hAnsi="Times New Roman"/>
          <w:sz w:val="28"/>
          <w:szCs w:val="28"/>
        </w:rPr>
        <w:t xml:space="preserve"> организационного  характера)  решается руководителем с учетом мнения выборного органа первичной профсоюзной организации.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 xml:space="preserve">3.8. Продолжительность рабочей недели </w:t>
      </w:r>
      <w:r>
        <w:rPr>
          <w:rFonts w:ascii="Times New Roman" w:hAnsi="Times New Roman"/>
          <w:i/>
        </w:rPr>
        <w:t>(пятидневная)</w:t>
      </w:r>
      <w:r>
        <w:rPr>
          <w:rFonts w:ascii="Times New Roman" w:hAnsi="Times New Roman"/>
        </w:rPr>
        <w:t xml:space="preserve"> непрерывная рабочая неделя с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24"/>
          <w:szCs w:val="24"/>
        </w:rPr>
        <w:t>двумя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выходными днями в неделю устанавливается для </w:t>
      </w:r>
      <w:r>
        <w:rPr>
          <w:rFonts w:ascii="Times New Roman" w:hAnsi="Times New Roman"/>
        </w:rPr>
        <w:t>работников правилами внутреннего трудового распорядки и трудовыми договорами.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Общим выходным днем является суббота, воскресенье.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3.9. Привлечение работодателем работников к работе в сверхурочное время допускается только с письменного согласия работника и к</w:t>
      </w:r>
      <w:r>
        <w:rPr>
          <w:rFonts w:ascii="Times New Roman" w:hAnsi="Times New Roman"/>
        </w:rPr>
        <w:t>омпенсируется в соответствии с трудовым законодательством.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работе в </w:t>
      </w:r>
      <w:r>
        <w:rPr>
          <w:rFonts w:ascii="Times New Roman" w:hAnsi="Times New Roman"/>
        </w:rPr>
        <w:t>сверхурочное время не допускаются беременные женщины, работники в возрасте до восемнадцати лет, другие категории работников в соответствии с ТК РФ и иными федеральными законами.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3.10.</w:t>
      </w:r>
      <w:r>
        <w:rPr>
          <w:rFonts w:ascii="Times New Roman" w:hAnsi="Times New Roman"/>
        </w:rPr>
        <w:tab/>
        <w:t>Работодатель обязан согласовывать с выборным органом первичной профсоюзн</w:t>
      </w:r>
      <w:r>
        <w:rPr>
          <w:rFonts w:ascii="Times New Roman" w:hAnsi="Times New Roman"/>
        </w:rPr>
        <w:t>ой организации перечень должностей работников с ненормированным рабочим днем.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3.11.</w:t>
      </w:r>
      <w:r>
        <w:rPr>
          <w:rFonts w:ascii="Times New Roman" w:hAnsi="Times New Roman"/>
        </w:rPr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</w:t>
      </w:r>
      <w:r>
        <w:rPr>
          <w:rFonts w:ascii="Times New Roman" w:hAnsi="Times New Roman"/>
        </w:rPr>
        <w:t xml:space="preserve">ходимости выполнения заранее </w:t>
      </w:r>
      <w:r>
        <w:rPr>
          <w:rFonts w:ascii="Times New Roman" w:hAnsi="Times New Roman"/>
        </w:rPr>
        <w:lastRenderedPageBreak/>
        <w:t>непредвиденных работ, от срочного выполнения которых зависит в дальнейшем нормальная работа образовательной организации.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 согласия работников допускается привлечение их к работе в случаях, определенных частью третьей статьи </w:t>
      </w:r>
      <w:r>
        <w:rPr>
          <w:rFonts w:ascii="Times New Roman" w:hAnsi="Times New Roman"/>
        </w:rPr>
        <w:t>113 ТК РФ.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работника к работе в выходные и нерабочие</w:t>
      </w:r>
      <w:r>
        <w:rPr>
          <w:rFonts w:ascii="Times New Roman" w:hAnsi="Times New Roman"/>
        </w:rPr>
        <w:t xml:space="preserve"> праздничные дни производится по письменному распоряжению работодателя.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>3.12.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</w:t>
      </w:r>
      <w:r>
        <w:rPr>
          <w:rFonts w:ascii="Times New Roman" w:hAnsi="Times New Roman"/>
        </w:rPr>
        <w:t xml:space="preserve">теля с </w:t>
      </w:r>
      <w:r>
        <w:rPr>
          <w:rFonts w:ascii="Times New Roman" w:hAnsi="Times New Roman"/>
          <w:spacing w:val="-6"/>
        </w:rPr>
        <w:t>письменного согласия работника, с дополнительной оплатой и с соблюдением статей 60, 97 и 99 ТК РФ.</w:t>
      </w:r>
    </w:p>
    <w:p w:rsidR="00AA5F86" w:rsidRDefault="001D4560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3.13.</w:t>
      </w:r>
      <w:r>
        <w:rPr>
          <w:rFonts w:ascii="Times New Roman" w:hAnsi="Times New Roman"/>
          <w:spacing w:val="-6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</w:t>
      </w:r>
      <w:r>
        <w:rPr>
          <w:rFonts w:ascii="Times New Roman" w:hAnsi="Times New Roman"/>
          <w:spacing w:val="-6"/>
        </w:rPr>
        <w:t xml:space="preserve"> внутреннего трудового распорядка образовательной организации.</w:t>
      </w:r>
    </w:p>
    <w:p w:rsidR="00AA5F86" w:rsidRDefault="001D4560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Указанный перерыв не предоставляется работнику, если установленная для него продолжительность ежедневной работы (смены) не превышает четырех часов.</w:t>
      </w:r>
    </w:p>
    <w:p w:rsidR="00AA5F86" w:rsidRDefault="001D4560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Для воспитателей, выполняющих свои </w:t>
      </w:r>
      <w:r>
        <w:rPr>
          <w:rFonts w:ascii="Times New Roman" w:hAnsi="Times New Roman"/>
          <w:spacing w:val="-6"/>
        </w:rPr>
        <w:t>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воспитанниками.</w:t>
      </w:r>
    </w:p>
    <w:p w:rsidR="00AA5F86" w:rsidRDefault="001D4560">
      <w:pPr>
        <w:pStyle w:val="Standard"/>
        <w:autoSpaceDE w:val="0"/>
        <w:ind w:firstLine="709"/>
        <w:jc w:val="both"/>
      </w:pPr>
      <w:r>
        <w:rPr>
          <w:rFonts w:ascii="Times New Roman" w:hAnsi="Times New Roman"/>
          <w:spacing w:val="-6"/>
          <w:sz w:val="28"/>
          <w:szCs w:val="28"/>
        </w:rPr>
        <w:t>3.14.</w:t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Педагогическим работникам предоставляется ежегодный основной удлинен</w:t>
      </w:r>
      <w:r>
        <w:rPr>
          <w:rFonts w:ascii="Times New Roman" w:hAnsi="Times New Roman"/>
          <w:sz w:val="28"/>
          <w:szCs w:val="28"/>
        </w:rPr>
        <w:t>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</w:t>
      </w:r>
      <w:r>
        <w:rPr>
          <w:rFonts w:ascii="Times New Roman" w:hAnsi="Times New Roman"/>
          <w:sz w:val="28"/>
          <w:szCs w:val="28"/>
        </w:rPr>
        <w:t xml:space="preserve"> (должности) и среднего заработка.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Отпуск за первый год работы может предоставляться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</w:t>
      </w:r>
      <w:r>
        <w:rPr>
          <w:rFonts w:ascii="Times New Roman" w:hAnsi="Times New Roman"/>
        </w:rPr>
        <w:t>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3.15.</w:t>
      </w:r>
      <w:r>
        <w:rPr>
          <w:rFonts w:ascii="Times New Roman" w:hAnsi="Times New Roman"/>
        </w:rPr>
        <w:tab/>
        <w:t>Очередность предоставления оплачиваемых отпусков определяется ежегодно в соответствии с</w:t>
      </w:r>
      <w:r>
        <w:rPr>
          <w:rFonts w:ascii="Times New Roman" w:hAnsi="Times New Roman"/>
        </w:rPr>
        <w:t xml:space="preserve">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 времени начала отпуска работник должен быть письменно извещен не позднее, че</w:t>
      </w:r>
      <w:r>
        <w:rPr>
          <w:rFonts w:ascii="Times New Roman" w:hAnsi="Times New Roman"/>
        </w:rPr>
        <w:t>м за две недели до его начала.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3.16.</w:t>
      </w:r>
      <w:r>
        <w:rPr>
          <w:rFonts w:ascii="Times New Roman" w:hAnsi="Times New Roman"/>
        </w:rPr>
        <w:tab/>
        <w:t xml:space="preserve">Ежегодный оплачиваемый отпуск продлевается в случае временной </w:t>
      </w:r>
      <w:r>
        <w:rPr>
          <w:rFonts w:ascii="Times New Roman" w:hAnsi="Times New Roman"/>
        </w:rPr>
        <w:lastRenderedPageBreak/>
        <w:t>нетр</w:t>
      </w:r>
      <w:r>
        <w:rPr>
          <w:rFonts w:ascii="Times New Roman" w:hAnsi="Times New Roman"/>
        </w:rPr>
        <w:t>удоспособности работника, наступившей во время отпуска.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</w:t>
      </w:r>
      <w:r>
        <w:rPr>
          <w:rFonts w:ascii="Times New Roman" w:hAnsi="Times New Roman"/>
        </w:rPr>
        <w:t>зднее, чем за две недели.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>работникам, имеющим право на основной удлиненный оплачиваемый отпуск, проработавшим 10 месяцев, выплачивается денежная компенсация за неиспользованный отпуск за полную продолжительность отпуска.</w:t>
      </w:r>
    </w:p>
    <w:p w:rsidR="00AA5F86" w:rsidRDefault="001D4560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Денежная компенсация за неиспользованный отпуск при увольнени</w:t>
      </w:r>
      <w:r>
        <w:rPr>
          <w:rFonts w:ascii="Times New Roman" w:hAnsi="Times New Roman"/>
          <w:sz w:val="28"/>
          <w:szCs w:val="28"/>
        </w:rPr>
        <w:t>и работника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дни отпусков,</w:t>
      </w:r>
      <w:r>
        <w:rPr>
          <w:rFonts w:ascii="Times New Roman" w:hAnsi="Times New Roman"/>
          <w:sz w:val="28"/>
          <w:szCs w:val="28"/>
        </w:rPr>
        <w:t xml:space="preserve">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</w:t>
      </w:r>
      <w:r>
        <w:rPr>
          <w:rFonts w:ascii="Times New Roman" w:hAnsi="Times New Roman"/>
          <w:sz w:val="28"/>
          <w:szCs w:val="28"/>
        </w:rPr>
        <w:t>пуск при увольнении (статья 121 ТК РФ);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</w:t>
      </w:r>
      <w:r>
        <w:rPr>
          <w:rFonts w:ascii="Times New Roman" w:hAnsi="Times New Roman"/>
          <w:sz w:val="28"/>
          <w:szCs w:val="28"/>
        </w:rPr>
        <w:t>ССР от 30 апреля 1930 г. № 169).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ab/>
        <w:t>3.19. 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 xml:space="preserve">- для сопровождения 1 сентября детей в 1 –й класс – </w:t>
      </w:r>
      <w:r>
        <w:rPr>
          <w:rFonts w:ascii="Times New Roman" w:hAnsi="Times New Roman"/>
          <w:u w:val="single"/>
        </w:rPr>
        <w:t xml:space="preserve"> 1</w:t>
      </w:r>
      <w:r>
        <w:rPr>
          <w:rFonts w:ascii="Times New Roman" w:hAnsi="Times New Roman"/>
        </w:rPr>
        <w:t xml:space="preserve"> календарных дней;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>- брако</w:t>
      </w:r>
      <w:r>
        <w:rPr>
          <w:rFonts w:ascii="Times New Roman" w:hAnsi="Times New Roman"/>
        </w:rPr>
        <w:t xml:space="preserve">сочетания работника – </w:t>
      </w:r>
      <w:r>
        <w:rPr>
          <w:rFonts w:ascii="Times New Roman" w:hAnsi="Times New Roman"/>
          <w:u w:val="single"/>
        </w:rPr>
        <w:t xml:space="preserve">3 </w:t>
      </w:r>
      <w:r>
        <w:rPr>
          <w:rFonts w:ascii="Times New Roman" w:hAnsi="Times New Roman"/>
        </w:rPr>
        <w:t>календарных дней;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 xml:space="preserve">- похорон близких родственников – </w:t>
      </w:r>
      <w:r>
        <w:rPr>
          <w:rFonts w:ascii="Times New Roman" w:hAnsi="Times New Roman"/>
          <w:u w:val="single"/>
        </w:rPr>
        <w:t xml:space="preserve">3 </w:t>
      </w:r>
      <w:r>
        <w:rPr>
          <w:rFonts w:ascii="Times New Roman" w:hAnsi="Times New Roman"/>
        </w:rPr>
        <w:t>календарных дней;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3.20.</w:t>
      </w:r>
      <w:r>
        <w:rPr>
          <w:rFonts w:ascii="Times New Roman" w:hAnsi="Times New Roman"/>
        </w:rPr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3.21.</w:t>
      </w:r>
      <w:r>
        <w:rPr>
          <w:rFonts w:ascii="Times New Roman" w:hAnsi="Times New Roman"/>
        </w:rPr>
        <w:tab/>
        <w:t>Отпуска без сохранения заработной плат</w:t>
      </w:r>
      <w:r>
        <w:rPr>
          <w:rFonts w:ascii="Times New Roman" w:hAnsi="Times New Roman"/>
        </w:rPr>
        <w:t>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3.22.</w:t>
      </w:r>
      <w:r>
        <w:rPr>
          <w:rFonts w:ascii="Times New Roman" w:hAnsi="Times New Roman"/>
        </w:rPr>
        <w:tab/>
        <w:t>Работодатель обязуется предоставить отпуск без сохранения заработной платы, на осн</w:t>
      </w:r>
      <w:r>
        <w:rPr>
          <w:rFonts w:ascii="Times New Roman" w:hAnsi="Times New Roman"/>
        </w:rPr>
        <w:t>овании письменного заявления работника в сроки, указанные работником, в следующих случаях: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 xml:space="preserve">- рождения ребенка – 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 xml:space="preserve"> календарных дней;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 xml:space="preserve">- бракосочетания детей работников –  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 xml:space="preserve"> календарных дней;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родителям, воспитывающим детей в возрасте до 14 лет – 14 </w:t>
      </w:r>
      <w:r>
        <w:rPr>
          <w:rFonts w:ascii="Times New Roman" w:hAnsi="Times New Roman"/>
        </w:rPr>
        <w:t xml:space="preserve">календарных </w:t>
      </w:r>
      <w:r>
        <w:rPr>
          <w:rFonts w:ascii="Times New Roman" w:hAnsi="Times New Roman"/>
        </w:rPr>
        <w:lastRenderedPageBreak/>
        <w:t>дней;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 xml:space="preserve">- в связи с переездом на новое место жительства – </w:t>
      </w:r>
      <w:r>
        <w:rPr>
          <w:rFonts w:ascii="Times New Roman" w:hAnsi="Times New Roman"/>
          <w:u w:val="single"/>
        </w:rPr>
        <w:t xml:space="preserve"> 3</w:t>
      </w:r>
      <w:r>
        <w:rPr>
          <w:rFonts w:ascii="Times New Roman" w:hAnsi="Times New Roman"/>
        </w:rPr>
        <w:t>календарных дня;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 xml:space="preserve">- для проводов детей на военную службу –  </w:t>
      </w:r>
      <w:r>
        <w:rPr>
          <w:rFonts w:ascii="Times New Roman" w:hAnsi="Times New Roman"/>
          <w:u w:val="single"/>
        </w:rPr>
        <w:t xml:space="preserve">1 </w:t>
      </w:r>
      <w:r>
        <w:rPr>
          <w:rFonts w:ascii="Times New Roman" w:hAnsi="Times New Roman"/>
        </w:rPr>
        <w:t>календарных дня;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</w:rPr>
        <w:t>- тяжелого заболевания близкого родственника –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 xml:space="preserve"> календарных дня;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участникам Великой Отечественной войны – </w:t>
      </w:r>
      <w:r>
        <w:rPr>
          <w:rFonts w:ascii="Times New Roman" w:hAnsi="Times New Roman"/>
        </w:rPr>
        <w:t>до 35 календарных дней в году;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работающим пенсионерам по старости (по возрасту) – до 14 календарных дней в году;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</w:t>
      </w:r>
      <w:r>
        <w:rPr>
          <w:rFonts w:ascii="Times New Roman" w:hAnsi="Times New Roman"/>
        </w:rPr>
        <w:t>стей военной службы, либо вследствие заболевания, связанного с прохождением военной службы – до 14 календарных дней в году;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работающим инвалидам – до 60 календарных дней в году.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3.23. Длительный отпуск предоставляется педагогическому работнику по его зая</w:t>
      </w:r>
      <w:r>
        <w:rPr>
          <w:rFonts w:ascii="Times New Roman" w:hAnsi="Times New Roman"/>
        </w:rPr>
        <w:t xml:space="preserve">влению и оформляется приказом руководителя. 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3.24. Продолжительность длительного отпуска, а также возможность разделения его на части определяется по согласованию между работником и работодателем при предоставлении длительного отпуска и фиксируется в прика</w:t>
      </w:r>
      <w:r>
        <w:rPr>
          <w:rFonts w:ascii="Times New Roman" w:hAnsi="Times New Roman"/>
        </w:rPr>
        <w:t>зе  руководителя.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3.25. Работник вправе прервать длительный отпуск и приступить к работе, предварительно письменно уведомив работодателя.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3.26. По заявлению работника длительный отпуск может быть  присоединен к ежегодному основному удлиненному оплачиваемом</w:t>
      </w:r>
      <w:r>
        <w:rPr>
          <w:rFonts w:ascii="Times New Roman" w:hAnsi="Times New Roman"/>
        </w:rPr>
        <w:t>у отпуску.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3.27.</w:t>
      </w:r>
      <w:r>
        <w:rPr>
          <w:rFonts w:ascii="Times New Roman" w:hAnsi="Times New Roman"/>
        </w:rPr>
        <w:tab/>
        <w:t>Выборный орган первичной профсоюзной организации обязуется: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3.27.1.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</w:t>
      </w:r>
      <w:r>
        <w:rPr>
          <w:rFonts w:ascii="Times New Roman" w:hAnsi="Times New Roman"/>
        </w:rPr>
        <w:t>локальных нормативных актов, настоящего  коллективного договора по вопросам рабочего времени и времени отдыха работников.</w:t>
      </w:r>
    </w:p>
    <w:p w:rsidR="00AA5F86" w:rsidRDefault="001D4560">
      <w:pPr>
        <w:pStyle w:val="3"/>
        <w:ind w:firstLine="567"/>
      </w:pPr>
      <w:r>
        <w:rPr>
          <w:rFonts w:ascii="Times New Roman" w:hAnsi="Times New Roman"/>
        </w:rPr>
        <w:t xml:space="preserve">3.27.2. Предоставлять работодателю мотивированное мнение </w:t>
      </w:r>
      <w:r>
        <w:rPr>
          <w:rFonts w:ascii="Times New Roman" w:hAnsi="Times New Roman"/>
          <w:i/>
          <w:iCs/>
        </w:rPr>
        <w:t>(вариант: согласование)</w:t>
      </w:r>
      <w:r>
        <w:rPr>
          <w:rFonts w:ascii="Times New Roman" w:hAnsi="Times New Roman"/>
        </w:rPr>
        <w:t xml:space="preserve"> при принятии локальных нормативных актов, регулирующи</w:t>
      </w:r>
      <w:r>
        <w:rPr>
          <w:rFonts w:ascii="Times New Roman" w:hAnsi="Times New Roman"/>
        </w:rPr>
        <w:t>х вопросы рабочего времени и времени отдыха работников, с соблюдением сроков и порядка, установленных статьей 372 ТК РФ.</w:t>
      </w:r>
    </w:p>
    <w:p w:rsidR="00AA5F86" w:rsidRDefault="001D4560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3.27.3. Вносить работодателю представления об устранении выявленных нарушений.</w:t>
      </w:r>
    </w:p>
    <w:p w:rsidR="00AA5F86" w:rsidRDefault="00AA5F86">
      <w:pPr>
        <w:pStyle w:val="3"/>
        <w:ind w:firstLine="567"/>
        <w:rPr>
          <w:rFonts w:ascii="Times New Roman" w:hAnsi="Times New Roman"/>
        </w:rPr>
      </w:pPr>
    </w:p>
    <w:p w:rsidR="00AA5F86" w:rsidRDefault="00AA5F86">
      <w:pPr>
        <w:pStyle w:val="3"/>
        <w:ind w:firstLine="567"/>
        <w:rPr>
          <w:rFonts w:ascii="Times New Roman" w:hAnsi="Times New Roman"/>
        </w:rPr>
      </w:pPr>
    </w:p>
    <w:p w:rsidR="00AA5F86" w:rsidRDefault="001D4560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IV</w:t>
      </w:r>
      <w:r>
        <w:rPr>
          <w:rFonts w:ascii="Times New Roman" w:hAnsi="Times New Roman"/>
          <w:b/>
          <w:bCs/>
          <w:caps/>
        </w:rPr>
        <w:t>. Оплата и нормирование труда</w:t>
      </w:r>
    </w:p>
    <w:p w:rsidR="00AA5F86" w:rsidRDefault="00AA5F86">
      <w:pPr>
        <w:pStyle w:val="Standard"/>
      </w:pPr>
    </w:p>
    <w:p w:rsidR="00AA5F86" w:rsidRDefault="001D4560">
      <w:pPr>
        <w:pStyle w:val="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</w:t>
      </w:r>
      <w:r>
        <w:rPr>
          <w:rFonts w:ascii="Times New Roman" w:eastAsia="MS Mincho" w:hAnsi="Times New Roman"/>
          <w:sz w:val="28"/>
          <w:szCs w:val="28"/>
        </w:rPr>
        <w:tab/>
        <w:t>Заработная плата</w:t>
      </w:r>
      <w:r>
        <w:rPr>
          <w:rFonts w:ascii="Times New Roman" w:eastAsia="MS Mincho" w:hAnsi="Times New Roman"/>
          <w:sz w:val="28"/>
          <w:szCs w:val="28"/>
        </w:rPr>
        <w:t xml:space="preserve"> выплачивается работникам за текущий месяц не реже чем каждые полмесяца в денежной форме.</w:t>
      </w:r>
    </w:p>
    <w:p w:rsidR="00AA5F86" w:rsidRDefault="001D4560">
      <w:pPr>
        <w:pStyle w:val="Text"/>
        <w:ind w:firstLine="708"/>
        <w:jc w:val="both"/>
        <w:rPr>
          <w:rFonts w:ascii="Times New Roman" w:eastAsia="MS Mincho" w:hAnsi="Times New Roman"/>
          <w:bCs/>
          <w:iCs/>
          <w:sz w:val="28"/>
          <w:szCs w:val="24"/>
        </w:rPr>
      </w:pPr>
      <w:r>
        <w:rPr>
          <w:rFonts w:ascii="Times New Roman" w:eastAsia="MS Mincho" w:hAnsi="Times New Roman"/>
          <w:bCs/>
          <w:iCs/>
          <w:sz w:val="28"/>
          <w:szCs w:val="24"/>
        </w:rPr>
        <w:t>В случае перевода заработной платы в кредитную организацию, указанную в заявлении работника, такой перевод осуществляется за счет работодателя. Работник вправе замени</w:t>
      </w:r>
      <w:r>
        <w:rPr>
          <w:rFonts w:ascii="Times New Roman" w:eastAsia="MS Mincho" w:hAnsi="Times New Roman"/>
          <w:bCs/>
          <w:iCs/>
          <w:sz w:val="28"/>
          <w:szCs w:val="24"/>
        </w:rPr>
        <w:t xml:space="preserve">ть кредитную организацию, в которую должна быть </w:t>
      </w:r>
      <w:r>
        <w:rPr>
          <w:rFonts w:ascii="Times New Roman" w:eastAsia="MS Mincho" w:hAnsi="Times New Roman"/>
          <w:bCs/>
          <w:iCs/>
          <w:sz w:val="28"/>
          <w:szCs w:val="24"/>
        </w:rPr>
        <w:lastRenderedPageBreak/>
        <w:t>переведена заработная плата,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платы.</w:t>
      </w:r>
    </w:p>
    <w:p w:rsidR="00AA5F86" w:rsidRDefault="001D4560">
      <w:pPr>
        <w:pStyle w:val="30"/>
        <w:ind w:left="0" w:firstLine="708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Изменение </w:t>
      </w:r>
      <w:r>
        <w:rPr>
          <w:rFonts w:ascii="Times New Roman" w:eastAsia="MS Mincho" w:hAnsi="Times New Roman"/>
          <w:bCs/>
          <w:sz w:val="28"/>
          <w:szCs w:val="28"/>
        </w:rPr>
        <w:t>банка, через который работники получают заработную плату, без согласия и личного заявления работников не допускается.</w:t>
      </w:r>
    </w:p>
    <w:p w:rsidR="00AA5F86" w:rsidRDefault="001D4560">
      <w:pPr>
        <w:pStyle w:val="Text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Днями выплаты заработной платы являются:</w:t>
      </w:r>
    </w:p>
    <w:p w:rsidR="00AA5F86" w:rsidRDefault="001D4560">
      <w:pPr>
        <w:pStyle w:val="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-за первую половину месяца – 10 числа каждого месяца;</w:t>
      </w:r>
    </w:p>
    <w:p w:rsidR="00AA5F86" w:rsidRDefault="001D4560">
      <w:pPr>
        <w:pStyle w:val="Text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-за вторую половину месяца – 25числа каждог</w:t>
      </w:r>
      <w:r>
        <w:rPr>
          <w:rFonts w:ascii="Times New Roman" w:eastAsia="MS Mincho" w:hAnsi="Times New Roman"/>
          <w:sz w:val="28"/>
          <w:szCs w:val="28"/>
        </w:rPr>
        <w:t>о месяца, следующего за расчётным периодом.</w:t>
      </w:r>
    </w:p>
    <w:p w:rsidR="00AA5F86" w:rsidRDefault="001D4560">
      <w:pPr>
        <w:pStyle w:val="Standard"/>
        <w:autoSpaceDE w:val="0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AA5F86" w:rsidRDefault="001D4560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AA5F86" w:rsidRDefault="001D4560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размеров иных сумм, начисленных работнику, в том</w:t>
      </w:r>
      <w:r>
        <w:rPr>
          <w:rFonts w:ascii="Times New Roman" w:hAnsi="Times New Roman"/>
          <w:iCs/>
          <w:sz w:val="28"/>
          <w:szCs w:val="28"/>
        </w:rPr>
        <w:t xml:space="preserve">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AA5F86" w:rsidRDefault="001D4560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размеров и оснований произведенных удержаний;</w:t>
      </w:r>
    </w:p>
    <w:p w:rsidR="00AA5F86" w:rsidRDefault="001D4560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общ</w:t>
      </w:r>
      <w:r>
        <w:rPr>
          <w:rFonts w:ascii="Times New Roman" w:hAnsi="Times New Roman"/>
          <w:iCs/>
          <w:sz w:val="28"/>
          <w:szCs w:val="28"/>
        </w:rPr>
        <w:t>ей денежной суммы, подлежащей выплате.</w:t>
      </w:r>
    </w:p>
    <w:p w:rsidR="00AA5F86" w:rsidRDefault="001D4560">
      <w:pPr>
        <w:pStyle w:val="Standard"/>
        <w:autoSpaceDE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Форма расчетного листка утверждается работодателем с учетом мнения выборного органа первичной профсоюзной организации.</w:t>
      </w:r>
    </w:p>
    <w:p w:rsidR="00AA5F86" w:rsidRDefault="001D4560">
      <w:pPr>
        <w:pStyle w:val="Standard"/>
        <w:autoSpaceDE w:val="0"/>
        <w:ind w:firstLine="540"/>
        <w:jc w:val="both"/>
      </w:pPr>
      <w:r>
        <w:rPr>
          <w:rFonts w:ascii="Times New Roman" w:eastAsia="MS Mincho" w:hAnsi="Times New Roman"/>
          <w:sz w:val="28"/>
          <w:szCs w:val="28"/>
        </w:rPr>
        <w:t>4.2. Заработная плата исчисляется в соответствии с трудовым законодательством и включает в себя ст</w:t>
      </w:r>
      <w:r>
        <w:rPr>
          <w:rFonts w:ascii="Times New Roman" w:eastAsia="MS Mincho" w:hAnsi="Times New Roman"/>
          <w:sz w:val="28"/>
          <w:szCs w:val="28"/>
        </w:rPr>
        <w:t>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</w:t>
      </w:r>
      <w:r>
        <w:rPr>
          <w:rFonts w:ascii="Times New Roman" w:hAnsi="Times New Roman"/>
          <w:sz w:val="28"/>
          <w:szCs w:val="28"/>
        </w:rPr>
        <w:t>при выполнении работ различной квалификации, со</w:t>
      </w:r>
      <w:r>
        <w:rPr>
          <w:rFonts w:ascii="Times New Roman" w:hAnsi="Times New Roman"/>
          <w:sz w:val="28"/>
          <w:szCs w:val="28"/>
        </w:rPr>
        <w:t>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>
        <w:rPr>
          <w:rFonts w:ascii="Times New Roman" w:eastAsia="MS Mincho" w:hAnsi="Times New Roman"/>
          <w:sz w:val="28"/>
          <w:szCs w:val="28"/>
        </w:rPr>
        <w:t xml:space="preserve"> иные выплаты компенсационного характера за работу, не входящую в должн</w:t>
      </w:r>
      <w:r>
        <w:rPr>
          <w:rFonts w:ascii="Times New Roman" w:eastAsia="MS Mincho" w:hAnsi="Times New Roman"/>
          <w:sz w:val="28"/>
          <w:szCs w:val="28"/>
        </w:rPr>
        <w:t>остные обязанности (классное руководство, проверка письменных работ, заведование учебным кабинетом и др.); выплаты стимулирующего характера.</w:t>
      </w:r>
    </w:p>
    <w:p w:rsidR="00AA5F86" w:rsidRDefault="001D4560">
      <w:pPr>
        <w:pStyle w:val="Text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4.3. Оплата труда работников в ночное время (с 22 часов до 6 часов) производится в повышенном размере - 35 проценто</w:t>
      </w:r>
      <w:r>
        <w:rPr>
          <w:rFonts w:ascii="Times New Roman" w:eastAsia="MS Mincho" w:hAnsi="Times New Roman"/>
          <w:sz w:val="28"/>
          <w:szCs w:val="28"/>
        </w:rPr>
        <w:t>в часовой тарифной ставки (части оклада (должностного оклада), рассчитанного за час работы) за каждый час работы в ночное время.</w:t>
      </w:r>
    </w:p>
    <w:p w:rsidR="00AA5F86" w:rsidRDefault="001D4560">
      <w:pPr>
        <w:pStyle w:val="a4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4.4. В случае задержки выплаты заработной</w:t>
      </w:r>
      <w:r>
        <w:rPr>
          <w:rFonts w:ascii="Times New Roman" w:hAnsi="Times New Roman"/>
          <w:sz w:val="28"/>
          <w:szCs w:val="28"/>
        </w:rPr>
        <w:t xml:space="preserve"> платы на срок более 15 дней или выплаты заработной платы не в полном объеме, работник</w:t>
      </w:r>
      <w:r>
        <w:rPr>
          <w:rFonts w:ascii="Times New Roman" w:hAnsi="Times New Roman"/>
          <w:sz w:val="28"/>
          <w:szCs w:val="28"/>
        </w:rPr>
        <w:t xml:space="preserve">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A5F86" w:rsidRDefault="001D4560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 w:cs="Arial"/>
          <w:sz w:val="28"/>
          <w:szCs w:val="28"/>
        </w:rPr>
        <w:t xml:space="preserve"> Работодатель обязан возместить работнику, вынужденно приос</w:t>
      </w:r>
      <w:r>
        <w:rPr>
          <w:rFonts w:ascii="Times New Roman" w:hAnsi="Times New Roman" w:cs="Arial"/>
          <w:sz w:val="28"/>
          <w:szCs w:val="28"/>
        </w:rPr>
        <w:t xml:space="preserve">тановившему работу в связи с задержкой выплаты заработной платы на срок более 15 дней, не полученный им заработок за весь период задержки, а </w:t>
      </w:r>
      <w:r>
        <w:rPr>
          <w:rFonts w:ascii="Times New Roman" w:hAnsi="Times New Roman" w:cs="Arial"/>
          <w:sz w:val="28"/>
          <w:szCs w:val="28"/>
        </w:rPr>
        <w:lastRenderedPageBreak/>
        <w:t>также средний заработок за период приостановления им исполнения трудовых обязанностей.</w:t>
      </w:r>
    </w:p>
    <w:p w:rsidR="00AA5F86" w:rsidRDefault="001D4560">
      <w:pPr>
        <w:pStyle w:val="Standard"/>
        <w:autoSpaceDE w:val="0"/>
        <w:ind w:firstLine="708"/>
        <w:jc w:val="both"/>
      </w:pPr>
      <w:r>
        <w:rPr>
          <w:rFonts w:ascii="Times New Roman" w:hAnsi="Times New Roman" w:cs="Arial"/>
          <w:sz w:val="28"/>
          <w:szCs w:val="28"/>
        </w:rPr>
        <w:t>4.6. При нарушении</w:t>
      </w:r>
      <w:r>
        <w:rPr>
          <w:rFonts w:ascii="Times New Roman" w:eastAsia="MS Mincho" w:hAnsi="Times New Roman"/>
          <w:sz w:val="28"/>
          <w:szCs w:val="28"/>
        </w:rPr>
        <w:t xml:space="preserve"> установле</w:t>
      </w:r>
      <w:r>
        <w:rPr>
          <w:rFonts w:ascii="Times New Roman" w:eastAsia="MS Mincho" w:hAnsi="Times New Roman"/>
          <w:sz w:val="28"/>
          <w:szCs w:val="28"/>
        </w:rPr>
        <w:t xml:space="preserve">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</w:t>
      </w:r>
      <w:r>
        <w:rPr>
          <w:rFonts w:ascii="Times New Roman" w:hAnsi="Times New Roman"/>
          <w:sz w:val="28"/>
          <w:szCs w:val="28"/>
        </w:rPr>
        <w:t>за каждый день задержки, начиная со следующего дня после ус</w:t>
      </w:r>
      <w:r>
        <w:rPr>
          <w:rFonts w:ascii="Times New Roman" w:hAnsi="Times New Roman"/>
          <w:sz w:val="28"/>
          <w:szCs w:val="28"/>
        </w:rPr>
        <w:t xml:space="preserve">тановленного срока выплаты заработной платы по день фактического расчета включительно, в размере в соответствии со ст.236 Трудового кодекса РФ. </w:t>
      </w:r>
    </w:p>
    <w:p w:rsidR="00AA5F86" w:rsidRDefault="001D4560">
      <w:pPr>
        <w:pStyle w:val="Text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4.7. Изменение условий оплаты труда, предусмотренных трудовым договором, осуществляется при наличии следующих:</w:t>
      </w:r>
    </w:p>
    <w:p w:rsidR="00AA5F86" w:rsidRDefault="001D4560">
      <w:pPr>
        <w:pStyle w:val="Text"/>
        <w:numPr>
          <w:ilvl w:val="0"/>
          <w:numId w:val="5"/>
        </w:numPr>
        <w:tabs>
          <w:tab w:val="left" w:pos="-440"/>
        </w:tabs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AA5F86" w:rsidRDefault="001D4560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AA5F86" w:rsidRDefault="001D4560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при присвоении почетного звания – со дня присвоения почетн</w:t>
      </w:r>
      <w:r>
        <w:rPr>
          <w:rFonts w:ascii="Times New Roman" w:eastAsia="MS Mincho" w:hAnsi="Times New Roman"/>
          <w:i/>
          <w:sz w:val="28"/>
          <w:szCs w:val="28"/>
        </w:rPr>
        <w:t>ого звания уполномоченным органом;</w:t>
      </w:r>
    </w:p>
    <w:p w:rsidR="00AA5F86" w:rsidRDefault="001D4560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firstLine="708"/>
        <w:jc w:val="both"/>
      </w:pPr>
      <w:r>
        <w:rPr>
          <w:rFonts w:ascii="Times New Roman" w:eastAsia="MS Mincho" w:hAnsi="Times New Roman"/>
          <w:i/>
          <w:sz w:val="28"/>
          <w:szCs w:val="28"/>
        </w:rPr>
        <w:t xml:space="preserve">при присуждении ученой степени доктора или  кандидата наук – со дня принятия </w:t>
      </w:r>
      <w:r>
        <w:rPr>
          <w:rFonts w:ascii="Times New Roman" w:hAnsi="Times New Roman"/>
          <w:i/>
          <w:iCs/>
          <w:sz w:val="28"/>
          <w:szCs w:val="28"/>
        </w:rPr>
        <w:t xml:space="preserve">Министерством образования и науки Российской Федерации </w:t>
      </w:r>
      <w:r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AA5F86" w:rsidRDefault="001D4560">
      <w:pPr>
        <w:pStyle w:val="Standard"/>
        <w:autoSpaceDE w:val="0"/>
        <w:ind w:firstLine="708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4.8. </w:t>
      </w:r>
      <w:r>
        <w:rPr>
          <w:rFonts w:ascii="Times New Roman" w:hAnsi="Times New Roman"/>
          <w:sz w:val="28"/>
          <w:szCs w:val="28"/>
        </w:rPr>
        <w:t xml:space="preserve">Оплата труда работников, занятых на работах с вредными и </w:t>
      </w:r>
      <w:r>
        <w:rPr>
          <w:rFonts w:ascii="Times New Roman" w:hAnsi="Times New Roman"/>
          <w:sz w:val="28"/>
          <w:szCs w:val="28"/>
        </w:rPr>
        <w:t xml:space="preserve">(или) опасными условиями труда, производится по результатам специальной оценки условий труда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 В приложении №__ к наст</w:t>
      </w:r>
      <w:r>
        <w:rPr>
          <w:rFonts w:ascii="Times New Roman" w:hAnsi="Times New Roman"/>
          <w:sz w:val="28"/>
          <w:szCs w:val="28"/>
        </w:rPr>
        <w:t xml:space="preserve">оящему коллективному договору устанавливаются </w:t>
      </w:r>
      <w:r>
        <w:rPr>
          <w:rFonts w:ascii="Times New Roman" w:hAnsi="Times New Roman"/>
          <w:sz w:val="28"/>
          <w:szCs w:val="28"/>
          <w:u w:val="single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дифференцированные размеры повышения оплаты труда в зависимости от условий труда, при этом минимальный размер повышения оплаты труда работникам, занятым на работах с вредными и (или) опасными условия</w:t>
      </w:r>
      <w:r>
        <w:rPr>
          <w:rFonts w:ascii="Times New Roman" w:hAnsi="Times New Roman"/>
          <w:sz w:val="28"/>
          <w:szCs w:val="28"/>
        </w:rPr>
        <w:t>ми труда в соответствии со статьей 147 ТК РФ не может быть менее 4% тарифной ставки (оклада), установленной для различных видов работ с нормальными условиями труда.</w:t>
      </w:r>
    </w:p>
    <w:p w:rsidR="00AA5F86" w:rsidRDefault="001D4560">
      <w:pPr>
        <w:pStyle w:val="Standard"/>
        <w:autoSpaceDE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До проведения в установленном порядке специальной оценки условий труда работнику, выполняющ</w:t>
      </w:r>
      <w:r>
        <w:rPr>
          <w:rFonts w:ascii="Times New Roman" w:hAnsi="Times New Roman"/>
          <w:sz w:val="28"/>
          <w:szCs w:val="28"/>
        </w:rPr>
        <w:t>ему работу, включенную в Перечень работ с неблагоприятными условиями труда, утвержденный приказом Гособразования СССР от 20.08.1990 № 579,</w:t>
      </w:r>
      <w:r>
        <w:rPr>
          <w:rFonts w:ascii="Times New Roman" w:hAnsi="Times New Roman"/>
          <w:bCs/>
          <w:sz w:val="28"/>
          <w:szCs w:val="28"/>
        </w:rPr>
        <w:t xml:space="preserve"> на которых устанавливается доплата </w:t>
      </w:r>
      <w:r>
        <w:rPr>
          <w:rFonts w:ascii="Times New Roman" w:hAnsi="Times New Roman"/>
          <w:sz w:val="28"/>
          <w:szCs w:val="28"/>
        </w:rPr>
        <w:t>до 12% к ставкам заработной платы, работодатель осуществляет оплату труда в повыше</w:t>
      </w:r>
      <w:r>
        <w:rPr>
          <w:rFonts w:ascii="Times New Roman" w:hAnsi="Times New Roman"/>
          <w:sz w:val="28"/>
          <w:szCs w:val="28"/>
        </w:rPr>
        <w:t>нном размере.</w:t>
      </w:r>
    </w:p>
    <w:p w:rsidR="00AA5F86" w:rsidRDefault="001D4560">
      <w:pPr>
        <w:pStyle w:val="Standard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работнику размеры и условия повышенной оплаты труда на работах с вредными условиями труда не могут быть отменены (изменены) без проведения специальной оценки условий труда при определении полного соответствия рабочего места и бе</w:t>
      </w:r>
      <w:r>
        <w:rPr>
          <w:rFonts w:ascii="Times New Roman" w:hAnsi="Times New Roman"/>
          <w:sz w:val="28"/>
          <w:szCs w:val="28"/>
        </w:rPr>
        <w:t>з фактического улучшения условий труда работника на рабочем месте.</w:t>
      </w:r>
    </w:p>
    <w:p w:rsidR="00AA5F86" w:rsidRDefault="001D4560">
      <w:pPr>
        <w:pStyle w:val="1"/>
        <w:ind w:left="0" w:right="-5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4.9. Компетенцию образовательной организации по установлению работникам системы оплаты труда, в том числе выплат стимулирующего характера реализовывать через локальные Положения об оплате т</w:t>
      </w:r>
      <w:r>
        <w:rPr>
          <w:rFonts w:ascii="Times New Roman" w:hAnsi="Times New Roman"/>
          <w:b w:val="0"/>
          <w:szCs w:val="28"/>
        </w:rPr>
        <w:t xml:space="preserve">руда, Порядку </w:t>
      </w:r>
      <w:r>
        <w:rPr>
          <w:rFonts w:ascii="Times New Roman" w:hAnsi="Times New Roman"/>
          <w:b w:val="0"/>
          <w:szCs w:val="28"/>
        </w:rPr>
        <w:lastRenderedPageBreak/>
        <w:t>распределения стимулирующей части фонда оплаты труда, Премирования, установление критериев и показателей эффективности деятельности, являющиеся приложениями к настоящему коллективному договору</w:t>
      </w:r>
    </w:p>
    <w:p w:rsidR="00AA5F86" w:rsidRDefault="001D4560">
      <w:pPr>
        <w:pStyle w:val="30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>4.10. Экономия средств фонда оплаты труда направл</w:t>
      </w:r>
      <w:r>
        <w:rPr>
          <w:rFonts w:ascii="Times New Roman" w:hAnsi="Times New Roman"/>
          <w:sz w:val="28"/>
          <w:szCs w:val="28"/>
        </w:rPr>
        <w:t>яется на премирование, оказание материальной помощи работникам, что фиксируется в локальных нормативных актах (положениях) образовательной организации.</w:t>
      </w:r>
    </w:p>
    <w:p w:rsidR="00AA5F86" w:rsidRDefault="001D4560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Месячная заработная плата работника,  отработавшего за этот период норму рабочего времени и </w:t>
      </w:r>
      <w:r>
        <w:rPr>
          <w:rFonts w:ascii="Times New Roman" w:hAnsi="Times New Roman"/>
          <w:sz w:val="28"/>
          <w:szCs w:val="28"/>
        </w:rPr>
        <w:t>выполнившего нормы труда, не может быть ниже размера  минимального  размера оплаты труда.</w:t>
      </w:r>
    </w:p>
    <w:p w:rsidR="00AA5F86" w:rsidRDefault="001D4560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Месячная оплата труда работников не ниже размера  минимального  размера оплаты труда пропорционально отработанному времени осуществляется в рамках каждого трудового д</w:t>
      </w:r>
      <w:r>
        <w:rPr>
          <w:rFonts w:ascii="Times New Roman" w:hAnsi="Times New Roman"/>
          <w:sz w:val="28"/>
          <w:szCs w:val="28"/>
        </w:rPr>
        <w:t>оговора, в том числе при неполном рабочем времени, трудового договора.</w:t>
      </w:r>
    </w:p>
    <w:p w:rsidR="00AA5F86" w:rsidRDefault="001D4560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работы в условиях труда, отклоняющихся от нормальных, в том числе оплата сверхурочной работы, работы по совмещению профессий (должностей),  работы в выходные и нерабочие празднич</w:t>
      </w:r>
      <w:r>
        <w:rPr>
          <w:rFonts w:ascii="Times New Roman" w:hAnsi="Times New Roman"/>
          <w:sz w:val="28"/>
          <w:szCs w:val="28"/>
        </w:rPr>
        <w:t>ные дни и т. п., в заработной плате работника при доведении ее до минимального размера оплаты труда  не учитываются.</w:t>
      </w:r>
    </w:p>
    <w:p w:rsidR="00AA5F86" w:rsidRDefault="001D4560">
      <w:pPr>
        <w:pStyle w:val="3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индексации заработной платы устанавливается трудовым законодательством и иными нормативными правовыми актами, содержащими нормы тру</w:t>
      </w:r>
      <w:r>
        <w:rPr>
          <w:rFonts w:ascii="Times New Roman" w:hAnsi="Times New Roman"/>
          <w:bCs/>
          <w:sz w:val="28"/>
          <w:szCs w:val="28"/>
        </w:rPr>
        <w:t>дового права.</w:t>
      </w:r>
    </w:p>
    <w:p w:rsidR="00AA5F86" w:rsidRDefault="001D4560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В период отмены образовательного процесса для воспитанников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</w:t>
      </w:r>
      <w:r>
        <w:rPr>
          <w:rFonts w:ascii="Times New Roman" w:hAnsi="Times New Roman"/>
          <w:sz w:val="28"/>
          <w:szCs w:val="28"/>
        </w:rPr>
        <w:t>сохраняется заработная плата в установленном порядке.</w:t>
      </w:r>
    </w:p>
    <w:p w:rsidR="00AA5F86" w:rsidRDefault="001D4560">
      <w:pPr>
        <w:pStyle w:val="30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4.13. Штаты организации формируются с учетом  установленной предельной наполняемости групп. </w:t>
      </w:r>
    </w:p>
    <w:p w:rsidR="00AA5F86" w:rsidRDefault="001D4560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Заработная плата выплачивается непосредственно в образовательной организации либо перечисляется с согла</w:t>
      </w:r>
      <w:r>
        <w:rPr>
          <w:rFonts w:ascii="Times New Roman" w:hAnsi="Times New Roman"/>
          <w:sz w:val="28"/>
          <w:szCs w:val="28"/>
        </w:rPr>
        <w:t>сия работника на указанный им счет в банке. Изменение банка, через который работники получают заработную плату, без согласия и личного заявления работников не допускается.</w:t>
      </w:r>
    </w:p>
    <w:p w:rsidR="00AA5F86" w:rsidRDefault="00AA5F86">
      <w:pPr>
        <w:pStyle w:val="3"/>
        <w:jc w:val="center"/>
        <w:rPr>
          <w:b/>
          <w:bCs/>
          <w:caps/>
        </w:rPr>
      </w:pPr>
    </w:p>
    <w:p w:rsidR="00AA5F86" w:rsidRDefault="001D4560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V</w:t>
      </w:r>
      <w:r>
        <w:rPr>
          <w:rFonts w:ascii="Times New Roman" w:hAnsi="Times New Roman"/>
          <w:b/>
          <w:bCs/>
          <w:caps/>
        </w:rPr>
        <w:t>. Социальные гарантии и льготы</w:t>
      </w:r>
    </w:p>
    <w:p w:rsidR="00AA5F86" w:rsidRDefault="00AA5F86">
      <w:pPr>
        <w:pStyle w:val="3"/>
        <w:ind w:left="705"/>
        <w:rPr>
          <w:rFonts w:ascii="Times New Roman" w:hAnsi="Times New Roman"/>
          <w:b/>
          <w:bCs/>
        </w:rPr>
      </w:pPr>
    </w:p>
    <w:p w:rsidR="00AA5F86" w:rsidRDefault="001D4560">
      <w:pPr>
        <w:pStyle w:val="3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Стороны пришли к соглашению о том, что:</w:t>
      </w:r>
    </w:p>
    <w:p w:rsidR="00AA5F86" w:rsidRDefault="001D4560">
      <w:pPr>
        <w:pStyle w:val="3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Га</w:t>
      </w:r>
      <w:r>
        <w:rPr>
          <w:rFonts w:ascii="Times New Roman" w:hAnsi="Times New Roman"/>
          <w:bCs/>
        </w:rPr>
        <w:t>рантии и компенсации работникам предоставляются в следующих случаях:</w:t>
      </w:r>
    </w:p>
    <w:p w:rsidR="00AA5F86" w:rsidRDefault="001D4560">
      <w:pPr>
        <w:pStyle w:val="3"/>
        <w:ind w:left="70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 заключении трудового договора (гл. 10, 11 ТК РФ);</w:t>
      </w:r>
    </w:p>
    <w:p w:rsidR="00AA5F86" w:rsidRDefault="001D4560">
      <w:pPr>
        <w:pStyle w:val="3"/>
        <w:ind w:left="70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 переводе на другую работу (гл. 12 ТК РФ);</w:t>
      </w:r>
    </w:p>
    <w:p w:rsidR="00AA5F86" w:rsidRDefault="001D4560">
      <w:pPr>
        <w:pStyle w:val="3"/>
        <w:ind w:left="70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 расторжении трудового договора (гл. 13 ТК РФ);</w:t>
      </w:r>
    </w:p>
    <w:p w:rsidR="00AA5F86" w:rsidRDefault="001D4560">
      <w:pPr>
        <w:pStyle w:val="3"/>
        <w:ind w:left="70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 вопросам оплаты труда (гл</w:t>
      </w:r>
      <w:r>
        <w:rPr>
          <w:rFonts w:ascii="Times New Roman" w:hAnsi="Times New Roman"/>
          <w:bCs/>
        </w:rPr>
        <w:t>. 20-22 ТК РФ);</w:t>
      </w:r>
    </w:p>
    <w:p w:rsidR="00AA5F86" w:rsidRDefault="001D4560">
      <w:pPr>
        <w:pStyle w:val="3"/>
        <w:ind w:left="70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 совмещении работы с обучением (гл. 26 ТК РФ);</w:t>
      </w:r>
    </w:p>
    <w:p w:rsidR="00AA5F86" w:rsidRDefault="001D4560">
      <w:pPr>
        <w:pStyle w:val="3"/>
        <w:ind w:firstLine="70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 предоставлении ежегодного оплачиваемого отпуска (гл. 19 ТК РФ);</w:t>
      </w:r>
    </w:p>
    <w:p w:rsidR="00AA5F86" w:rsidRDefault="001D4560">
      <w:pPr>
        <w:pStyle w:val="3"/>
        <w:ind w:left="70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 в связи с задержкой выдачи трудовой книжки при увольнении (ст. 84.1 ТК РФ);</w:t>
      </w:r>
    </w:p>
    <w:p w:rsidR="00AA5F86" w:rsidRDefault="001D4560">
      <w:pPr>
        <w:pStyle w:val="3"/>
        <w:ind w:left="70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в других случаях, предусмотренных труд</w:t>
      </w:r>
      <w:r>
        <w:rPr>
          <w:rFonts w:ascii="Times New Roman" w:hAnsi="Times New Roman"/>
          <w:bCs/>
        </w:rPr>
        <w:t>овым законодательством.</w:t>
      </w:r>
    </w:p>
    <w:p w:rsidR="00AA5F86" w:rsidRDefault="001D4560">
      <w:pPr>
        <w:pStyle w:val="3"/>
        <w:ind w:firstLine="705"/>
      </w:pPr>
      <w:r>
        <w:rPr>
          <w:rFonts w:ascii="Times New Roman" w:hAnsi="Times New Roman"/>
          <w:bCs/>
        </w:rPr>
        <w:t xml:space="preserve">5.2. </w:t>
      </w:r>
      <w:r>
        <w:rPr>
          <w:rFonts w:ascii="Times New Roman" w:hAnsi="Times New Roman"/>
        </w:rPr>
        <w:t>Работодатель обязуется: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</w:t>
      </w:r>
      <w:r>
        <w:rPr>
          <w:rFonts w:ascii="Times New Roman" w:hAnsi="Times New Roman"/>
        </w:rPr>
        <w:t>ков в порядке, установленном федеральными законами и иными нормативными правовыми актами.</w:t>
      </w:r>
    </w:p>
    <w:p w:rsidR="00AA5F86" w:rsidRDefault="001D4560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AA5F86" w:rsidRDefault="001D4560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5.2.3 Производить оплату труда педагогическим работникам </w:t>
      </w:r>
      <w:r>
        <w:rPr>
          <w:rFonts w:ascii="Times New Roman" w:hAnsi="Times New Roman"/>
          <w:spacing w:val="-1"/>
          <w:sz w:val="28"/>
          <w:szCs w:val="28"/>
        </w:rPr>
        <w:t>в течение срока действия квалификационной категории, установленной педагогическим работникам в соответствии с Порядком проведения аттестации педагогических работников организаций, осуществляющих обра</w:t>
      </w:r>
      <w:r>
        <w:rPr>
          <w:rFonts w:ascii="Times New Roman" w:hAnsi="Times New Roman"/>
          <w:spacing w:val="-1"/>
          <w:sz w:val="28"/>
          <w:szCs w:val="28"/>
        </w:rPr>
        <w:t>зовательную деятельность, утвержденным приказом Минобрнауки России от 7 апреля 2014 г. № 276 (зарегистрирован Минюстом России 23 мая 2014 г., регистрационный № 32408), при выполнении ими педагогической работы в следующих случаях: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в должности, по</w:t>
      </w:r>
      <w:r>
        <w:rPr>
          <w:rFonts w:ascii="Times New Roman" w:hAnsi="Times New Roman"/>
          <w:sz w:val="28"/>
          <w:szCs w:val="28"/>
        </w:rPr>
        <w:t xml:space="preserve"> которой установлена квалификационная категория, независимо от преподаваемого предмета (дисциплины), типа образовательной организации.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возобновлении работы в должности, по которой установлена квалификационная категория, независимо от перерывов в работе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5.2.4.В целях материальной поддержки педагогических работников, сохранять уровень оплаты труда по ранее имевшейся квалификационной категории не период подготовки к проведению аттестации, но не более  одного года: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педагогическим работникам, у которых </w:t>
      </w:r>
      <w:r>
        <w:rPr>
          <w:rFonts w:ascii="Times New Roman" w:hAnsi="Times New Roman"/>
          <w:sz w:val="28"/>
          <w:szCs w:val="28"/>
        </w:rPr>
        <w:t>истек срок действия квалификационной категории  в периоды: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временной нетрудоспособности продолжительностью три и более месяца,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отпуске по беременности и родам;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отпуске по уходу за ребенком до исполнения им возраста трех лет,</w:t>
      </w:r>
    </w:p>
    <w:p w:rsidR="00AA5F86" w:rsidRDefault="001D4560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CYR" w:hAnsi="Times New Roman" w:cs="Arial CYR"/>
          <w:spacing w:val="-1"/>
          <w:sz w:val="28"/>
          <w:szCs w:val="28"/>
        </w:rPr>
        <w:t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педагогическим работникам, возобновившим педагогическую работу в</w:t>
      </w:r>
      <w:r>
        <w:rPr>
          <w:rFonts w:ascii="Times New Roman" w:hAnsi="Times New Roman"/>
          <w:sz w:val="28"/>
          <w:szCs w:val="28"/>
        </w:rPr>
        <w:t xml:space="preserve"> трехмесячный срок после ее прекращения в связи с ликвидацией образовательного учреждения, если  в этот период истек срок действия квалификационной категории;</w:t>
      </w:r>
    </w:p>
    <w:p w:rsidR="00AA5F86" w:rsidRDefault="00AA5F86">
      <w:pPr>
        <w:pStyle w:val="Standard"/>
        <w:rPr>
          <w:rFonts w:ascii="Times New Roman" w:hAnsi="Times New Roman"/>
        </w:rPr>
      </w:pPr>
    </w:p>
    <w:p w:rsidR="00AA5F86" w:rsidRDefault="001D4560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VI</w:t>
      </w:r>
      <w:r>
        <w:rPr>
          <w:rFonts w:ascii="Times New Roman" w:hAnsi="Times New Roman"/>
          <w:b/>
          <w:bCs/>
          <w:caps/>
        </w:rPr>
        <w:t>. Охрана труда и здоровья</w:t>
      </w:r>
    </w:p>
    <w:p w:rsidR="00AA5F86" w:rsidRDefault="00AA5F86">
      <w:pPr>
        <w:pStyle w:val="Standard"/>
        <w:ind w:left="720" w:right="-7"/>
        <w:jc w:val="center"/>
        <w:rPr>
          <w:rFonts w:ascii="Times New Roman" w:hAnsi="Times New Roman"/>
          <w:b/>
          <w:sz w:val="28"/>
          <w:szCs w:val="28"/>
        </w:rPr>
      </w:pPr>
    </w:p>
    <w:p w:rsidR="00AA5F86" w:rsidRDefault="001D4560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6. Для реализации права работников на здоровые и безопасные условия</w:t>
      </w:r>
      <w:r>
        <w:rPr>
          <w:rFonts w:ascii="Times New Roman" w:hAnsi="Times New Roman"/>
          <w:sz w:val="28"/>
          <w:szCs w:val="28"/>
        </w:rPr>
        <w:t xml:space="preserve"> труда, внедрение современных средств безопасности труда, предупреждающих производственный травматизм и возникновение профессиональных заболеваний ежегодно заключается </w:t>
      </w:r>
      <w:r>
        <w:rPr>
          <w:rFonts w:ascii="Times New Roman" w:hAnsi="Times New Roman"/>
          <w:i/>
          <w:sz w:val="28"/>
          <w:szCs w:val="28"/>
        </w:rPr>
        <w:t>соглашение по охране труда (является приложением к коллективному договору)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A5F86" w:rsidRDefault="001D4560">
      <w:pPr>
        <w:pStyle w:val="32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Работод</w:t>
      </w:r>
      <w:r>
        <w:rPr>
          <w:rFonts w:ascii="Times New Roman" w:hAnsi="Times New Roman"/>
          <w:sz w:val="28"/>
          <w:szCs w:val="28"/>
        </w:rPr>
        <w:t>атель обязуется:</w:t>
      </w:r>
    </w:p>
    <w:p w:rsidR="00AA5F86" w:rsidRDefault="001D4560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AA5F86" w:rsidRDefault="001D4560">
      <w:pPr>
        <w:pStyle w:val="Standard"/>
        <w:ind w:firstLine="8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6.1.2. Осуществлять нормативные финансовые затраты на мероприятия по охране труда исходя из расчета, на одного работника в год не менее </w:t>
      </w:r>
      <w:r>
        <w:rPr>
          <w:rFonts w:ascii="Times New Roman" w:hAnsi="Times New Roman"/>
          <w:color w:val="000000"/>
          <w:sz w:val="28"/>
          <w:szCs w:val="28"/>
        </w:rPr>
        <w:t>одного МРОТ, установленного  федеральным законодательством.</w:t>
      </w:r>
    </w:p>
    <w:p w:rsidR="00AA5F86" w:rsidRDefault="001D4560">
      <w:pPr>
        <w:pStyle w:val="a8"/>
        <w:ind w:firstLine="709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 приказом Министерства труда и социальной защиты РФ от 10 декабря 2012 г. № 580н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(в ред. приказа Минтруда РФ от 29.04.2016 № 201н).</w:t>
      </w:r>
    </w:p>
    <w:p w:rsidR="00AA5F86" w:rsidRDefault="001D4560">
      <w:pPr>
        <w:pStyle w:val="Standard"/>
        <w:ind w:firstLine="709"/>
        <w:jc w:val="both"/>
      </w:pPr>
      <w:r>
        <w:rPr>
          <w:rFonts w:ascii="Times New Roman" w:hAnsi="Times New Roman"/>
          <w:spacing w:val="-6"/>
          <w:sz w:val="28"/>
          <w:szCs w:val="28"/>
        </w:rPr>
        <w:t xml:space="preserve">6.1.4. Проводить обучение по охране труда и проверку знаний требований охраны труда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руководителей, специалистов, членов ко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миссии и уполномоченных профсоюзного комитета по охране труда не реже 1 раза в три года.</w:t>
      </w:r>
    </w:p>
    <w:p w:rsidR="00AA5F86" w:rsidRDefault="001D4560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6.1.5. Обеспечивать проверку знаний работников образовательной организации требований  </w:t>
      </w:r>
      <w:r>
        <w:rPr>
          <w:rFonts w:ascii="Times New Roman" w:hAnsi="Times New Roman"/>
          <w:color w:val="000000"/>
          <w:sz w:val="28"/>
          <w:szCs w:val="28"/>
        </w:rPr>
        <w:t xml:space="preserve">инструкций, должностных обязанностей по охране труда </w:t>
      </w:r>
      <w:r>
        <w:rPr>
          <w:rFonts w:ascii="Times New Roman" w:hAnsi="Times New Roman"/>
          <w:sz w:val="28"/>
          <w:szCs w:val="28"/>
        </w:rPr>
        <w:t xml:space="preserve"> к началу учебного года.</w:t>
      </w:r>
    </w:p>
    <w:p w:rsidR="00AA5F86" w:rsidRDefault="001D4560">
      <w:pPr>
        <w:pStyle w:val="Textbodyindent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1.6. Обеспечить наличие правил, инструкций, журналов инструктажа и других обязательных материалов </w:t>
      </w:r>
      <w:r>
        <w:rPr>
          <w:rFonts w:ascii="Times New Roman" w:hAnsi="Times New Roman"/>
          <w:color w:val="000000"/>
          <w:sz w:val="28"/>
          <w:szCs w:val="28"/>
        </w:rPr>
        <w:t>по охране труда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рабочих местах.</w:t>
      </w:r>
    </w:p>
    <w:p w:rsidR="00AA5F86" w:rsidRDefault="001D4560">
      <w:pPr>
        <w:pStyle w:val="Textbodyindent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6.1.7. Разработать и утвердить инструкции по охране труда по видам работ и профессиям в соответствии со штатным расписанием</w:t>
      </w:r>
      <w:r>
        <w:rPr>
          <w:rFonts w:ascii="Times New Roman" w:hAnsi="Times New Roman"/>
          <w:sz w:val="28"/>
          <w:szCs w:val="28"/>
        </w:rPr>
        <w:t xml:space="preserve"> и согласовать их с выборным органом первичной профсоюзной организацией.</w:t>
      </w:r>
    </w:p>
    <w:p w:rsidR="00AA5F86" w:rsidRDefault="001D4560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6.1.8. Обеспечивать проведение в установленном порядке работ по специальной оценке условий труда на рабочих местах.</w:t>
      </w:r>
    </w:p>
    <w:p w:rsidR="00AA5F86" w:rsidRDefault="001D4560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6.1.9. Предоставлять гарантии и компенсации работникам, занятым на </w:t>
      </w:r>
      <w:r>
        <w:rPr>
          <w:rFonts w:ascii="Times New Roman" w:hAnsi="Times New Roman"/>
          <w:sz w:val="28"/>
          <w:szCs w:val="28"/>
        </w:rPr>
        <w:t xml:space="preserve">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 в соответствии с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итогами специальной оценки условий труда на ра</w:t>
      </w:r>
      <w:r>
        <w:rPr>
          <w:rFonts w:ascii="Times New Roman" w:hAnsi="Times New Roman"/>
          <w:color w:val="000000"/>
          <w:sz w:val="28"/>
          <w:szCs w:val="28"/>
        </w:rPr>
        <w:t>бочих местах</w:t>
      </w:r>
      <w:r>
        <w:rPr>
          <w:rFonts w:ascii="Times New Roman" w:hAnsi="Times New Roman"/>
          <w:sz w:val="28"/>
          <w:szCs w:val="28"/>
        </w:rPr>
        <w:t>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6.1.10. Обеспечивать работников сертифицированной спецодеждой и другими средствами индивидуальной защиты (СИЗ).</w:t>
      </w:r>
    </w:p>
    <w:p w:rsidR="00AA5F86" w:rsidRDefault="001D4560">
      <w:pPr>
        <w:pStyle w:val="32"/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6.1.11. Обеспечивать прохождение обязательных предварительных, периодических, внеочередных медицинских осмотров, </w:t>
      </w:r>
      <w:r>
        <w:rPr>
          <w:rFonts w:ascii="Times New Roman" w:hAnsi="Times New Roman"/>
          <w:color w:val="000000"/>
          <w:sz w:val="28"/>
          <w:szCs w:val="28"/>
        </w:rPr>
        <w:t>психиатрических о</w:t>
      </w:r>
      <w:r>
        <w:rPr>
          <w:rFonts w:ascii="Times New Roman" w:hAnsi="Times New Roman"/>
          <w:color w:val="000000"/>
          <w:sz w:val="28"/>
          <w:szCs w:val="28"/>
        </w:rPr>
        <w:t>свидетельствований</w:t>
      </w:r>
      <w:r>
        <w:rPr>
          <w:rFonts w:ascii="Times New Roman" w:hAnsi="Times New Roman"/>
          <w:sz w:val="28"/>
          <w:szCs w:val="28"/>
        </w:rPr>
        <w:t xml:space="preserve"> работников с сохранением за ними места работы (должности) и среднего заработка.</w:t>
      </w:r>
    </w:p>
    <w:p w:rsidR="00AA5F86" w:rsidRDefault="001D4560">
      <w:pPr>
        <w:pStyle w:val="Standard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6.1.12. Обеспечивать установленный санитарными нормами тепловой режим в помещениях.</w:t>
      </w:r>
    </w:p>
    <w:p w:rsidR="00AA5F86" w:rsidRDefault="001D4560">
      <w:pPr>
        <w:pStyle w:val="Standard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6.1.13. Проводить своевременное расследование несчастных случаев на произ</w:t>
      </w:r>
      <w:r>
        <w:rPr>
          <w:rFonts w:ascii="Times New Roman" w:hAnsi="Times New Roman"/>
          <w:sz w:val="28"/>
          <w:szCs w:val="28"/>
        </w:rPr>
        <w:t>водстве в соответствии с действующим законодательством и вести их учет.</w:t>
      </w:r>
    </w:p>
    <w:p w:rsidR="00AA5F86" w:rsidRDefault="001D4560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6.1.14. Обеспечивать соблюдение работниками требований, правил и инструкций по охране труда.</w:t>
      </w:r>
    </w:p>
    <w:p w:rsidR="00AA5F86" w:rsidRDefault="001D4560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6.1.15. Создать на паритетной основе совместно с выборным органом первичной профсоюзной орг</w:t>
      </w:r>
      <w:r>
        <w:rPr>
          <w:rFonts w:ascii="Times New Roman" w:hAnsi="Times New Roman"/>
          <w:sz w:val="28"/>
          <w:szCs w:val="28"/>
        </w:rPr>
        <w:t>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AA5F86" w:rsidRDefault="001D4560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6.1.17. Оказывать содействие техническим (главным техническим) инспекторам труда профсоюза, членам комиссий по охране</w:t>
      </w:r>
      <w:r>
        <w:rPr>
          <w:rFonts w:ascii="Times New Roman" w:hAnsi="Times New Roman"/>
          <w:sz w:val="28"/>
          <w:szCs w:val="28"/>
        </w:rPr>
        <w:t xml:space="preserve">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</w:t>
      </w:r>
      <w:r>
        <w:rPr>
          <w:rFonts w:ascii="Times New Roman" w:hAnsi="Times New Roman"/>
          <w:sz w:val="28"/>
          <w:szCs w:val="28"/>
        </w:rPr>
        <w:t>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</w:t>
      </w:r>
      <w:r>
        <w:rPr>
          <w:rFonts w:ascii="Times New Roman" w:hAnsi="Times New Roman"/>
          <w:sz w:val="28"/>
          <w:szCs w:val="28"/>
        </w:rPr>
        <w:t>возникшего по этой причине простоя в размере среднего заработка.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Работники обязуются: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6.3.2. Прох</w:t>
      </w:r>
      <w:r>
        <w:rPr>
          <w:rFonts w:ascii="Times New Roman" w:hAnsi="Times New Roman"/>
          <w:sz w:val="28"/>
          <w:szCs w:val="28"/>
        </w:rPr>
        <w:t>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A5F86" w:rsidRDefault="001D4560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6.3.3. Проходить обязательные предварительные при поступлении </w:t>
      </w:r>
      <w:r>
        <w:rPr>
          <w:rFonts w:ascii="Times New Roman" w:hAnsi="Times New Roman"/>
          <w:sz w:val="28"/>
          <w:szCs w:val="28"/>
        </w:rPr>
        <w:t>на работу и периодические медицинские осмотры за счет средств работодателя.</w:t>
      </w:r>
    </w:p>
    <w:p w:rsidR="00AA5F86" w:rsidRDefault="001D4560">
      <w:pPr>
        <w:pStyle w:val="Standard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6.3.4. Правильно применять средства индивидуальной и коллективной защиты.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6.3.5. Извещать немедленно руководителя, заместителя руководителя либо руководителя структурного подраздел</w:t>
      </w:r>
      <w:r>
        <w:rPr>
          <w:rFonts w:ascii="Times New Roman" w:hAnsi="Times New Roman"/>
          <w:sz w:val="28"/>
          <w:szCs w:val="28"/>
        </w:rPr>
        <w:t>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</w:t>
      </w:r>
      <w:r>
        <w:rPr>
          <w:rFonts w:ascii="Times New Roman" w:hAnsi="Times New Roman"/>
          <w:sz w:val="28"/>
          <w:szCs w:val="28"/>
        </w:rPr>
        <w:t>ального заболевания (отравления).</w:t>
      </w:r>
    </w:p>
    <w:p w:rsidR="00AA5F86" w:rsidRDefault="001D4560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6.4.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</w:t>
      </w:r>
      <w:r>
        <w:rPr>
          <w:rFonts w:ascii="Times New Roman" w:hAnsi="Times New Roman"/>
          <w:sz w:val="28"/>
          <w:szCs w:val="28"/>
        </w:rPr>
        <w:t xml:space="preserve">вной защиты до устранения выявленных нарушений </w:t>
      </w:r>
      <w:r>
        <w:rPr>
          <w:rFonts w:ascii="Times New Roman" w:hAnsi="Times New Roman"/>
          <w:i/>
          <w:sz w:val="28"/>
          <w:szCs w:val="28"/>
        </w:rPr>
        <w:t>с сохранением за это время средней заработной платы</w:t>
      </w:r>
      <w:r>
        <w:rPr>
          <w:rFonts w:ascii="Times New Roman" w:hAnsi="Times New Roman"/>
          <w:sz w:val="28"/>
          <w:szCs w:val="28"/>
        </w:rPr>
        <w:t>.</w:t>
      </w:r>
    </w:p>
    <w:p w:rsidR="00AA5F86" w:rsidRDefault="00AA5F86">
      <w:pPr>
        <w:pStyle w:val="Standard"/>
        <w:jc w:val="both"/>
        <w:rPr>
          <w:rFonts w:ascii="Times New Roman" w:hAnsi="Times New Roman"/>
          <w:sz w:val="28"/>
        </w:rPr>
      </w:pPr>
    </w:p>
    <w:p w:rsidR="00AA5F86" w:rsidRDefault="001D4560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VII</w:t>
      </w:r>
      <w:r>
        <w:rPr>
          <w:rFonts w:ascii="Times New Roman" w:hAnsi="Times New Roman"/>
          <w:b/>
          <w:bCs/>
          <w:caps/>
        </w:rPr>
        <w:t>. Гарантии профсоюзной деятельности</w:t>
      </w:r>
    </w:p>
    <w:p w:rsidR="00AA5F86" w:rsidRDefault="00AA5F86">
      <w:pPr>
        <w:pStyle w:val="3"/>
        <w:jc w:val="center"/>
        <w:rPr>
          <w:rFonts w:ascii="Times New Roman" w:hAnsi="Times New Roman"/>
          <w:b/>
          <w:bCs/>
        </w:rPr>
      </w:pP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Работодатель обеспечивает по письменному заявлению ежемесячное бесплатное перечисление на счет профсоюзной орг</w:t>
      </w:r>
      <w:r>
        <w:rPr>
          <w:rFonts w:ascii="Times New Roman" w:hAnsi="Times New Roman"/>
          <w:sz w:val="28"/>
          <w:szCs w:val="28"/>
        </w:rPr>
        <w:t xml:space="preserve">анизации членских </w:t>
      </w:r>
      <w:r>
        <w:rPr>
          <w:rFonts w:ascii="Times New Roman" w:hAnsi="Times New Roman"/>
          <w:sz w:val="28"/>
          <w:szCs w:val="28"/>
        </w:rPr>
        <w:lastRenderedPageBreak/>
        <w:t>профсоюзных взносов из заработной платы работников, являющихся членами профсоюза, одновременно с выдачей заработной платы.</w:t>
      </w:r>
    </w:p>
    <w:p w:rsidR="00AA5F86" w:rsidRDefault="001D4560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7.2. В случае если работник, не состоящий в Профсоюзе, уполномочил выборный орган </w:t>
      </w:r>
      <w:r>
        <w:rPr>
          <w:rFonts w:ascii="Times New Roman" w:hAnsi="Times New Roman"/>
          <w:spacing w:val="-6"/>
          <w:sz w:val="28"/>
          <w:szCs w:val="28"/>
        </w:rPr>
        <w:t>первичной профсоюзной организации</w:t>
      </w:r>
      <w:r>
        <w:rPr>
          <w:rFonts w:ascii="Times New Roman" w:hAnsi="Times New Roman"/>
          <w:spacing w:val="-6"/>
          <w:sz w:val="28"/>
          <w:szCs w:val="28"/>
        </w:rPr>
        <w:t xml:space="preserve"> представлять его законные интересы во взаимоотношениях с работодателем (статьи 30 и 31 ТК РФ),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</w:t>
      </w:r>
      <w:r>
        <w:rPr>
          <w:rFonts w:ascii="Times New Roman" w:hAnsi="Times New Roman"/>
          <w:spacing w:val="-6"/>
          <w:sz w:val="28"/>
          <w:szCs w:val="28"/>
        </w:rPr>
        <w:t xml:space="preserve">латы работника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в размере 1% </w:t>
      </w:r>
      <w:r>
        <w:rPr>
          <w:rFonts w:ascii="Times New Roman" w:hAnsi="Times New Roman"/>
          <w:spacing w:val="-6"/>
          <w:sz w:val="28"/>
          <w:szCs w:val="28"/>
        </w:rPr>
        <w:t>(часть 6 статьи 377 ТК РФ).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7.3.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Федерации, Федеральным законом «О професси</w:t>
      </w:r>
      <w:r>
        <w:rPr>
          <w:rFonts w:ascii="Times New Roman" w:hAnsi="Times New Roman"/>
        </w:rPr>
        <w:t>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7.3.1. При принятии локальных нормативных актов, затрагивающих права работников образовательной организации, учитыва</w:t>
      </w:r>
      <w:r>
        <w:rPr>
          <w:rFonts w:ascii="Times New Roman" w:hAnsi="Times New Roman"/>
        </w:rPr>
        <w:t>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договором;</w:t>
      </w:r>
    </w:p>
    <w:p w:rsidR="00AA5F86" w:rsidRDefault="001D4560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7.3.2. Соблюдать права профсоюза, установленные законодательством и настоящим коллективным </w:t>
      </w:r>
      <w:r>
        <w:rPr>
          <w:rFonts w:ascii="Times New Roman" w:hAnsi="Times New Roman"/>
        </w:rPr>
        <w:t>договором (глава 58 ТК РФ);</w:t>
      </w:r>
    </w:p>
    <w:p w:rsidR="00AA5F86" w:rsidRDefault="001D4560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</w:t>
      </w:r>
      <w:r>
        <w:rPr>
          <w:rFonts w:ascii="Times New Roman" w:hAnsi="Times New Roman"/>
        </w:rPr>
        <w:t>она «О профессиональных союзах, их правах и гарантиях деятельности»);</w:t>
      </w:r>
    </w:p>
    <w:p w:rsidR="00AA5F86" w:rsidRDefault="001D4560">
      <w:pPr>
        <w:pStyle w:val="3"/>
        <w:ind w:firstLine="708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7.3.4. 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</w:t>
      </w:r>
      <w:r>
        <w:rPr>
          <w:rFonts w:ascii="Times New Roman" w:hAnsi="Times New Roman"/>
          <w:spacing w:val="-6"/>
        </w:rPr>
        <w:t>его членством в Профсоюзе и (или) профсоюзной деятельностью.</w:t>
      </w:r>
    </w:p>
    <w:p w:rsidR="00AA5F86" w:rsidRDefault="001D4560">
      <w:pPr>
        <w:pStyle w:val="3"/>
        <w:ind w:firstLine="708"/>
      </w:pPr>
      <w:r>
        <w:rPr>
          <w:rFonts w:ascii="Times New Roman" w:hAnsi="Times New Roman"/>
          <w:spacing w:val="-6"/>
        </w:rPr>
        <w:t>7.3.5. Привлекать представителей выборного органа первичной профсоюзной организации для осуществления контроля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</w:rPr>
        <w:t xml:space="preserve">за правильностью расходования фонда оплаты труда, фонда экономии заработной платы, </w:t>
      </w:r>
      <w:r>
        <w:rPr>
          <w:rFonts w:ascii="Times New Roman" w:hAnsi="Times New Roman"/>
          <w:spacing w:val="-6"/>
        </w:rPr>
        <w:t>внебюджетного фонда.</w:t>
      </w:r>
    </w:p>
    <w:p w:rsidR="00AA5F86" w:rsidRDefault="001D4560">
      <w:pPr>
        <w:pStyle w:val="3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:rsidR="00AA5F86" w:rsidRDefault="001D4560">
      <w:pPr>
        <w:pStyle w:val="33"/>
        <w:numPr>
          <w:ilvl w:val="0"/>
          <w:numId w:val="6"/>
        </w:numPr>
        <w:tabs>
          <w:tab w:val="left" w:pos="-440"/>
        </w:tabs>
        <w:spacing w:after="0"/>
        <w:ind w:left="0" w:firstLine="709"/>
        <w:jc w:val="both"/>
      </w:pPr>
      <w:r>
        <w:rPr>
          <w:rFonts w:ascii="Times New Roman" w:hAnsi="Times New Roman"/>
          <w:spacing w:val="-6"/>
          <w:sz w:val="28"/>
          <w:szCs w:val="28"/>
          <w:u w:val="single"/>
        </w:rPr>
        <w:t>учета мотивированного мнения</w:t>
      </w:r>
      <w:r>
        <w:rPr>
          <w:rFonts w:ascii="Times New Roman" w:hAnsi="Times New Roman"/>
          <w:spacing w:val="-6"/>
          <w:sz w:val="28"/>
          <w:szCs w:val="28"/>
        </w:rPr>
        <w:t xml:space="preserve"> выборного органа первичной профсоюзной организации в порядке, установленном статьями 372 и 3</w:t>
      </w:r>
      <w:r>
        <w:rPr>
          <w:rFonts w:ascii="Times New Roman" w:hAnsi="Times New Roman"/>
          <w:spacing w:val="-6"/>
          <w:sz w:val="28"/>
          <w:szCs w:val="28"/>
        </w:rPr>
        <w:t>73 ТК РФ;</w:t>
      </w:r>
    </w:p>
    <w:p w:rsidR="00AA5F86" w:rsidRDefault="001D4560">
      <w:pPr>
        <w:pStyle w:val="33"/>
        <w:numPr>
          <w:ilvl w:val="0"/>
          <w:numId w:val="1"/>
        </w:numPr>
        <w:tabs>
          <w:tab w:val="left" w:pos="-330"/>
        </w:tabs>
        <w:spacing w:after="0"/>
        <w:ind w:left="0" w:firstLine="709"/>
        <w:jc w:val="both"/>
      </w:pPr>
      <w:r>
        <w:rPr>
          <w:rFonts w:ascii="Times New Roman" w:hAnsi="Times New Roman"/>
          <w:spacing w:val="-6"/>
          <w:sz w:val="28"/>
          <w:szCs w:val="28"/>
          <w:u w:val="single"/>
        </w:rPr>
        <w:t>согласования (письменного)</w:t>
      </w:r>
      <w:r>
        <w:rPr>
          <w:rFonts w:ascii="Times New Roman" w:hAnsi="Times New Roman"/>
          <w:spacing w:val="-6"/>
          <w:sz w:val="28"/>
          <w:szCs w:val="28"/>
        </w:rPr>
        <w:t>, при принятии решений руководителем образовательной</w:t>
      </w:r>
      <w:r>
        <w:rPr>
          <w:rFonts w:ascii="Times New Roman" w:hAnsi="Times New Roman"/>
          <w:sz w:val="28"/>
          <w:szCs w:val="28"/>
        </w:rPr>
        <w:t xml:space="preserve">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</w:t>
      </w:r>
      <w:r>
        <w:rPr>
          <w:rFonts w:ascii="Times New Roman" w:hAnsi="Times New Roman"/>
          <w:sz w:val="28"/>
          <w:szCs w:val="28"/>
        </w:rPr>
        <w:t xml:space="preserve"> консультаций.</w:t>
      </w:r>
    </w:p>
    <w:p w:rsidR="00AA5F86" w:rsidRDefault="001D4560">
      <w:pPr>
        <w:pStyle w:val="3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По согласованию с выборным органом первичной профсоюзной организации производится:</w:t>
      </w:r>
    </w:p>
    <w:p w:rsidR="00AA5F86" w:rsidRDefault="001D4560">
      <w:pPr>
        <w:pStyle w:val="3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установление системы оплаты труда работников, включая порядок стимулирования труда в организации (статья 144 ТК РФ);</w:t>
      </w:r>
    </w:p>
    <w:p w:rsidR="00AA5F86" w:rsidRDefault="001D4560">
      <w:pPr>
        <w:pStyle w:val="3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принятие правил внутреннего трудов</w:t>
      </w:r>
      <w:r>
        <w:rPr>
          <w:rFonts w:ascii="Times New Roman" w:hAnsi="Times New Roman"/>
          <w:sz w:val="28"/>
          <w:szCs w:val="28"/>
        </w:rPr>
        <w:t>ого распорядка (статья 190 ТК РФ);</w:t>
      </w:r>
    </w:p>
    <w:p w:rsidR="00AA5F86" w:rsidRDefault="001D4560">
      <w:pPr>
        <w:pStyle w:val="30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составление графиков сменности </w:t>
      </w:r>
      <w:r>
        <w:rPr>
          <w:rFonts w:ascii="Times New Roman" w:hAnsi="Times New Roman"/>
          <w:iCs/>
          <w:sz w:val="28"/>
          <w:szCs w:val="28"/>
        </w:rPr>
        <w:t>(статья 103 ТК РФ);</w:t>
      </w:r>
    </w:p>
    <w:p w:rsidR="00AA5F86" w:rsidRDefault="001D4560">
      <w:pPr>
        <w:pStyle w:val="30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сроков выплаты заработной платы работникам </w:t>
      </w:r>
      <w:r>
        <w:rPr>
          <w:rFonts w:ascii="Times New Roman" w:hAnsi="Times New Roman"/>
          <w:iCs/>
          <w:sz w:val="28"/>
          <w:szCs w:val="28"/>
        </w:rPr>
        <w:t>(статья 136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187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сверхурочным работам (статья 99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187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установление режима работы с разделением</w:t>
      </w:r>
      <w:r>
        <w:rPr>
          <w:rFonts w:ascii="Times New Roman" w:hAnsi="Times New Roman"/>
          <w:sz w:val="28"/>
          <w:szCs w:val="28"/>
        </w:rPr>
        <w:t xml:space="preserve"> рабочего дня на части с перерывом 2 и более часа и порядка компенсации такого режима работы </w:t>
      </w:r>
      <w:r>
        <w:rPr>
          <w:rFonts w:ascii="Times New Roman" w:hAnsi="Times New Roman"/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</w:t>
      </w:r>
      <w:r>
        <w:rPr>
          <w:rFonts w:ascii="Times New Roman" w:hAnsi="Times New Roman"/>
          <w:i/>
          <w:sz w:val="28"/>
          <w:szCs w:val="28"/>
        </w:rPr>
        <w:t>ановленной нормы часов (школы-интернаты, детские дома, интернаты при образовательных организациях)) (ст. 100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8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22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очередности предоставления отпусков </w:t>
      </w:r>
      <w:r>
        <w:rPr>
          <w:rFonts w:ascii="Times New Roman" w:hAnsi="Times New Roman"/>
          <w:iCs/>
          <w:sz w:val="28"/>
          <w:szCs w:val="28"/>
        </w:rPr>
        <w:t>(статья 12</w:t>
      </w:r>
      <w:r>
        <w:rPr>
          <w:rFonts w:ascii="Times New Roman" w:hAnsi="Times New Roman"/>
          <w:iCs/>
          <w:sz w:val="28"/>
          <w:szCs w:val="28"/>
        </w:rPr>
        <w:t>3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220"/>
        </w:tabs>
        <w:ind w:left="0"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принятие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статья 100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88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принятие решения о временном введении режима неполного рабочег</w:t>
      </w:r>
      <w:r>
        <w:rPr>
          <w:rFonts w:ascii="Times New Roman" w:hAnsi="Times New Roman"/>
          <w:sz w:val="28"/>
          <w:szCs w:val="28"/>
        </w:rPr>
        <w:t xml:space="preserve">о времени при угрозе массовых увольнений и его отмены </w:t>
      </w:r>
      <w:r>
        <w:rPr>
          <w:rFonts w:ascii="Times New Roman" w:hAnsi="Times New Roman"/>
          <w:iCs/>
          <w:sz w:val="28"/>
          <w:szCs w:val="28"/>
        </w:rPr>
        <w:t>(статья 180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77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утверждение формы расчетного листка </w:t>
      </w:r>
      <w:r>
        <w:rPr>
          <w:rFonts w:ascii="Times New Roman" w:hAnsi="Times New Roman"/>
          <w:iCs/>
          <w:sz w:val="28"/>
          <w:szCs w:val="28"/>
        </w:rPr>
        <w:t>(статья 136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33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</w:t>
      </w:r>
      <w:r>
        <w:rPr>
          <w:rFonts w:ascii="Times New Roman" w:hAnsi="Times New Roman"/>
          <w:sz w:val="28"/>
          <w:szCs w:val="28"/>
        </w:rPr>
        <w:t xml:space="preserve">профессий и специальностей </w:t>
      </w:r>
      <w:r>
        <w:rPr>
          <w:rFonts w:ascii="Times New Roman" w:hAnsi="Times New Roman"/>
          <w:iCs/>
          <w:sz w:val="28"/>
          <w:szCs w:val="28"/>
        </w:rPr>
        <w:t>(статья 196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77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определение сроков проведения специальной оценки условий труда (</w:t>
      </w:r>
      <w:r>
        <w:rPr>
          <w:rFonts w:ascii="Times New Roman" w:hAnsi="Times New Roman"/>
          <w:iCs/>
          <w:sz w:val="28"/>
          <w:szCs w:val="28"/>
        </w:rPr>
        <w:t>статья 22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77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формирование аттестационной комиссии в образовательной организации (</w:t>
      </w:r>
      <w:r>
        <w:rPr>
          <w:rFonts w:ascii="Times New Roman" w:hAnsi="Times New Roman"/>
          <w:iCs/>
          <w:sz w:val="28"/>
          <w:szCs w:val="28"/>
        </w:rPr>
        <w:t>статья 82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77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комиссии по урегулированию с</w:t>
      </w:r>
      <w:r>
        <w:rPr>
          <w:rFonts w:ascii="Times New Roman" w:hAnsi="Times New Roman"/>
          <w:sz w:val="28"/>
          <w:szCs w:val="28"/>
        </w:rPr>
        <w:t>поров между участниками образовательных отношений;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77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AA5F86" w:rsidRDefault="001D4560">
      <w:pPr>
        <w:pStyle w:val="30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изменение условий труда (</w:t>
      </w:r>
      <w:r>
        <w:rPr>
          <w:rFonts w:ascii="Times New Roman" w:hAnsi="Times New Roman"/>
          <w:iCs/>
          <w:sz w:val="28"/>
          <w:szCs w:val="28"/>
        </w:rPr>
        <w:t>статья 74 ТК РФ)</w:t>
      </w:r>
      <w:r>
        <w:rPr>
          <w:rFonts w:ascii="Times New Roman" w:hAnsi="Times New Roman"/>
          <w:sz w:val="28"/>
          <w:szCs w:val="28"/>
        </w:rPr>
        <w:t>.</w:t>
      </w:r>
    </w:p>
    <w:p w:rsidR="00AA5F86" w:rsidRDefault="001D4560">
      <w:pPr>
        <w:pStyle w:val="3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ab/>
        <w:t>С учетом мотивированного мнения выборн</w:t>
      </w:r>
      <w:r>
        <w:rPr>
          <w:rFonts w:ascii="Times New Roman" w:hAnsi="Times New Roman"/>
          <w:sz w:val="28"/>
          <w:szCs w:val="28"/>
        </w:rPr>
        <w:t>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AA5F86" w:rsidRDefault="001D4560">
      <w:pPr>
        <w:pStyle w:val="30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сокращение численности или штата работников организации (</w:t>
      </w:r>
      <w:r>
        <w:rPr>
          <w:rFonts w:ascii="Times New Roman" w:hAnsi="Times New Roman"/>
          <w:iCs/>
          <w:sz w:val="28"/>
          <w:szCs w:val="28"/>
        </w:rPr>
        <w:t>статьи 81, 82, 373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</w:t>
      </w:r>
      <w:r>
        <w:rPr>
          <w:rFonts w:ascii="Times New Roman" w:hAnsi="Times New Roman"/>
          <w:iCs/>
          <w:sz w:val="28"/>
          <w:szCs w:val="28"/>
        </w:rPr>
        <w:t>статьи 81, 82, 373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autoSpaceDE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неоднократное неисполнение работником без уважительных причин </w:t>
      </w:r>
      <w:r>
        <w:rPr>
          <w:rFonts w:ascii="Times New Roman" w:hAnsi="Times New Roman"/>
          <w:sz w:val="28"/>
          <w:szCs w:val="28"/>
        </w:rPr>
        <w:lastRenderedPageBreak/>
        <w:t>трудовых обязанно</w:t>
      </w:r>
      <w:r>
        <w:rPr>
          <w:rFonts w:ascii="Times New Roman" w:hAnsi="Times New Roman"/>
          <w:sz w:val="28"/>
          <w:szCs w:val="28"/>
        </w:rPr>
        <w:t>стей, если он имеет дисциплинарное взыскание (</w:t>
      </w:r>
      <w:r>
        <w:rPr>
          <w:rFonts w:ascii="Times New Roman" w:hAnsi="Times New Roman"/>
          <w:iCs/>
          <w:sz w:val="28"/>
          <w:szCs w:val="28"/>
        </w:rPr>
        <w:t>статьи 81, 82, 373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autoSpaceDE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>
        <w:rPr>
          <w:rFonts w:ascii="Times New Roman" w:hAnsi="Times New Roman"/>
          <w:sz w:val="28"/>
          <w:szCs w:val="28"/>
        </w:rPr>
        <w:t xml:space="preserve">(пункт 1 </w:t>
      </w:r>
      <w:r>
        <w:rPr>
          <w:rFonts w:ascii="Times New Roman" w:hAnsi="Times New Roman"/>
          <w:iCs/>
          <w:sz w:val="28"/>
          <w:szCs w:val="28"/>
        </w:rPr>
        <w:t>статьи 336 ТК РФ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AA5F86" w:rsidRDefault="001D4560">
      <w:pPr>
        <w:pStyle w:val="30"/>
        <w:autoSpaceDE w:val="0"/>
        <w:ind w:left="0"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совершение работником, выполняющим вос</w:t>
      </w:r>
      <w:r>
        <w:rPr>
          <w:rFonts w:ascii="Times New Roman" w:hAnsi="Times New Roman"/>
          <w:sz w:val="28"/>
          <w:szCs w:val="28"/>
        </w:rPr>
        <w:t xml:space="preserve">питательные функции, аморального проступка, несовместимого с продолжением данной работы (пункт 8 части 1 </w:t>
      </w:r>
      <w:r>
        <w:rPr>
          <w:rFonts w:ascii="Times New Roman" w:hAnsi="Times New Roman"/>
          <w:iCs/>
          <w:sz w:val="28"/>
          <w:szCs w:val="28"/>
        </w:rPr>
        <w:t>статьи 81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autoSpaceDE w:val="0"/>
        <w:ind w:left="0"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</w:t>
      </w:r>
      <w:r>
        <w:rPr>
          <w:rFonts w:ascii="Times New Roman" w:hAnsi="Times New Roman"/>
          <w:sz w:val="28"/>
          <w:szCs w:val="28"/>
        </w:rPr>
        <w:t xml:space="preserve">гося, воспитанника (пункт 2 </w:t>
      </w:r>
      <w:r>
        <w:rPr>
          <w:rFonts w:ascii="Times New Roman" w:hAnsi="Times New Roman"/>
          <w:iCs/>
          <w:sz w:val="28"/>
          <w:szCs w:val="28"/>
        </w:rPr>
        <w:t>статьи 336 ТК РФ</w:t>
      </w:r>
      <w:r>
        <w:rPr>
          <w:rFonts w:ascii="Times New Roman" w:hAnsi="Times New Roman"/>
          <w:sz w:val="28"/>
          <w:szCs w:val="28"/>
        </w:rPr>
        <w:t>).</w:t>
      </w:r>
    </w:p>
    <w:p w:rsidR="00AA5F86" w:rsidRDefault="001D4560">
      <w:pPr>
        <w:pStyle w:val="3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r>
        <w:rPr>
          <w:rFonts w:ascii="Times New Roman" w:hAnsi="Times New Roman"/>
          <w:sz w:val="28"/>
          <w:szCs w:val="28"/>
        </w:rPr>
        <w:tab/>
        <w:t>По согласованию с выборным органом первичной профсоюзной организации производится:</w:t>
      </w:r>
    </w:p>
    <w:p w:rsidR="00AA5F86" w:rsidRDefault="001D4560">
      <w:pPr>
        <w:pStyle w:val="30"/>
        <w:numPr>
          <w:ilvl w:val="0"/>
          <w:numId w:val="8"/>
        </w:numPr>
        <w:tabs>
          <w:tab w:val="left" w:pos="-55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55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к присвоению </w:t>
      </w:r>
      <w:r>
        <w:rPr>
          <w:rFonts w:ascii="Times New Roman" w:hAnsi="Times New Roman"/>
          <w:sz w:val="28"/>
          <w:szCs w:val="28"/>
        </w:rPr>
        <w:t>почетных званий (статья 191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55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к награждению отраслевыми наградами и иными наградами (статья 191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88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iCs/>
          <w:sz w:val="28"/>
          <w:szCs w:val="28"/>
        </w:rPr>
        <w:t xml:space="preserve"> 147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187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 xml:space="preserve">ление размеров повышения заработной платы в ночное время </w:t>
      </w:r>
      <w:r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iCs/>
          <w:sz w:val="28"/>
          <w:szCs w:val="28"/>
        </w:rPr>
        <w:t xml:space="preserve"> 154 ТК РФ);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187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распределение учебной нагрузки </w:t>
      </w:r>
      <w:r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iCs/>
          <w:sz w:val="28"/>
          <w:szCs w:val="28"/>
        </w:rPr>
        <w:t xml:space="preserve"> 100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187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утверждение расписания занятий </w:t>
      </w:r>
      <w:r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iCs/>
          <w:sz w:val="28"/>
          <w:szCs w:val="28"/>
        </w:rPr>
        <w:t xml:space="preserve"> 100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187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установление, изменение размеров выплат стимулирующего характера </w:t>
      </w:r>
      <w:r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статьи 135,</w:t>
      </w:r>
      <w:r>
        <w:rPr>
          <w:rFonts w:ascii="Times New Roman" w:hAnsi="Times New Roman"/>
          <w:iCs/>
          <w:sz w:val="28"/>
          <w:szCs w:val="28"/>
        </w:rPr>
        <w:t xml:space="preserve"> 144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187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премиальных выплат и использование фонда экономии заработной платы (статьи 135, 144 ТК РФ);</w:t>
      </w:r>
    </w:p>
    <w:p w:rsidR="00AA5F86" w:rsidRDefault="001D4560">
      <w:pPr>
        <w:pStyle w:val="3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С предварительного согласия выборного органа первичной профсоюзной организации производится: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66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применение дисциплинарного взыскания в </w:t>
      </w:r>
      <w:r>
        <w:rPr>
          <w:rFonts w:ascii="Times New Roman" w:hAnsi="Times New Roman"/>
          <w:sz w:val="28"/>
          <w:szCs w:val="28"/>
        </w:rPr>
        <w:t>виде замечания или выговора в отношении работников, являющихся членами выборного органа первичной профсоюзной организации (статьи</w:t>
      </w:r>
      <w:r>
        <w:rPr>
          <w:rFonts w:ascii="Times New Roman" w:hAnsi="Times New Roman"/>
          <w:iCs/>
          <w:sz w:val="28"/>
          <w:szCs w:val="28"/>
        </w:rPr>
        <w:t xml:space="preserve"> 192, 193 ТК РФ)</w:t>
      </w:r>
      <w:r>
        <w:rPr>
          <w:rFonts w:ascii="Times New Roman" w:hAnsi="Times New Roman"/>
          <w:sz w:val="28"/>
          <w:szCs w:val="28"/>
        </w:rPr>
        <w:t>;</w:t>
      </w:r>
    </w:p>
    <w:p w:rsidR="00AA5F86" w:rsidRDefault="001D4560">
      <w:pPr>
        <w:pStyle w:val="30"/>
        <w:numPr>
          <w:ilvl w:val="0"/>
          <w:numId w:val="1"/>
        </w:numPr>
        <w:tabs>
          <w:tab w:val="left" w:pos="-2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временный перевод работников, являющихся членами выборного органа первичной профсоюзной организации, на другу</w:t>
      </w:r>
      <w:r>
        <w:rPr>
          <w:rFonts w:ascii="Times New Roman" w:hAnsi="Times New Roman"/>
          <w:sz w:val="28"/>
          <w:szCs w:val="28"/>
        </w:rPr>
        <w:t>ю работу в случаях, предусмотренных частью 3 статьи 72.2. ТК РФ;</w:t>
      </w:r>
    </w:p>
    <w:p w:rsidR="00AA5F86" w:rsidRDefault="001D4560">
      <w:pPr>
        <w:pStyle w:val="Standard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AA5F86" w:rsidRDefault="001D4560">
      <w:pPr>
        <w:pStyle w:val="3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7.9.</w:t>
      </w:r>
      <w:r>
        <w:rPr>
          <w:rFonts w:ascii="Times New Roman" w:hAnsi="Times New Roman"/>
          <w:sz w:val="28"/>
          <w:szCs w:val="28"/>
        </w:rPr>
        <w:tab/>
        <w:t>С пр</w:t>
      </w:r>
      <w:r>
        <w:rPr>
          <w:rFonts w:ascii="Times New Roman" w:hAnsi="Times New Roman"/>
          <w:sz w:val="28"/>
          <w:szCs w:val="28"/>
        </w:rPr>
        <w:t>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</w:t>
      </w:r>
      <w:r>
        <w:rPr>
          <w:rFonts w:ascii="Times New Roman" w:hAnsi="Times New Roman"/>
          <w:sz w:val="28"/>
          <w:szCs w:val="28"/>
        </w:rPr>
        <w:t xml:space="preserve">чания по следующим основаниям (статьи 374, </w:t>
      </w:r>
      <w:r>
        <w:rPr>
          <w:rFonts w:ascii="Times New Roman" w:hAnsi="Times New Roman"/>
          <w:iCs/>
          <w:sz w:val="28"/>
          <w:szCs w:val="28"/>
        </w:rPr>
        <w:t>376 ТК РФ)</w:t>
      </w:r>
      <w:r>
        <w:rPr>
          <w:rFonts w:ascii="Times New Roman" w:hAnsi="Times New Roman"/>
          <w:sz w:val="28"/>
          <w:szCs w:val="28"/>
        </w:rPr>
        <w:t>:</w:t>
      </w:r>
    </w:p>
    <w:p w:rsidR="00AA5F86" w:rsidRDefault="001D4560">
      <w:pPr>
        <w:pStyle w:val="3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численности или штата работников организации (пункт </w:t>
      </w:r>
      <w:r>
        <w:rPr>
          <w:rFonts w:ascii="Times New Roman" w:hAnsi="Times New Roman"/>
          <w:sz w:val="28"/>
          <w:szCs w:val="28"/>
        </w:rPr>
        <w:lastRenderedPageBreak/>
        <w:t>2 части 1 статьи 81 ТК РФ);</w:t>
      </w:r>
    </w:p>
    <w:p w:rsidR="00AA5F86" w:rsidRDefault="001D4560">
      <w:pPr>
        <w:pStyle w:val="3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</w:t>
      </w:r>
      <w:r>
        <w:rPr>
          <w:rFonts w:ascii="Times New Roman" w:hAnsi="Times New Roman"/>
          <w:sz w:val="28"/>
          <w:szCs w:val="28"/>
        </w:rPr>
        <w:t>дтвержденной результатами аттестации (пункт 3 части 1 статьи 81 ТК РФ);</w:t>
      </w:r>
    </w:p>
    <w:p w:rsidR="00AA5F86" w:rsidRDefault="001D4560">
      <w:pPr>
        <w:pStyle w:val="30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 (пункт 5 части 1 статьи 81 ТК РФ).</w:t>
      </w:r>
    </w:p>
    <w:p w:rsidR="00AA5F86" w:rsidRDefault="001D4560">
      <w:pPr>
        <w:pStyle w:val="3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7.10. Члены выборного орг</w:t>
      </w:r>
      <w:r>
        <w:rPr>
          <w:rFonts w:ascii="Times New Roman" w:hAnsi="Times New Roman"/>
          <w:sz w:val="28"/>
          <w:szCs w:val="28"/>
        </w:rPr>
        <w:t xml:space="preserve">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3 статьи 374 ТК РФ).</w:t>
      </w:r>
    </w:p>
    <w:p w:rsidR="00AA5F86" w:rsidRDefault="001D4560">
      <w:pPr>
        <w:pStyle w:val="3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Председателю первичной профсоюзной организации устанавливается ежемесячная стимулирующая выплата из стимулирующей части фонда оплаты труда  за социально значимую работу, созданию условий, способствующих повышению эффективности де</w:t>
      </w:r>
      <w:r>
        <w:rPr>
          <w:rFonts w:ascii="Times New Roman" w:hAnsi="Times New Roman"/>
          <w:sz w:val="28"/>
          <w:szCs w:val="28"/>
        </w:rPr>
        <w:t>ятельности и имиджа образовательной организации в соответствии с утвержденными критериями и показателями, используемыми  для установления выплаты за качество выполняемых работ по баллам.</w:t>
      </w:r>
    </w:p>
    <w:p w:rsidR="00AA5F86" w:rsidRDefault="001D4560">
      <w:pPr>
        <w:pStyle w:val="33"/>
        <w:spacing w:after="0"/>
        <w:ind w:left="0"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7.12. Члены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организации, участ</w:t>
      </w:r>
      <w:r>
        <w:rPr>
          <w:rFonts w:ascii="Times New Roman" w:hAnsi="Times New Roman"/>
          <w:sz w:val="28"/>
          <w:szCs w:val="28"/>
        </w:rPr>
        <w:t>вующие в коллективных переговорах,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работодателя,</w:t>
      </w:r>
      <w:r>
        <w:rPr>
          <w:rFonts w:ascii="Times New Roman" w:hAnsi="Times New Roman"/>
          <w:sz w:val="28"/>
          <w:szCs w:val="28"/>
        </w:rPr>
        <w:t xml:space="preserve">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 (часть 3 статьи 39 ТК РФ).</w:t>
      </w:r>
    </w:p>
    <w:p w:rsidR="00AA5F86" w:rsidRDefault="001D4560">
      <w:pPr>
        <w:pStyle w:val="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7.13. Члены выборного органа первичной профсоюзной </w:t>
      </w:r>
      <w:r>
        <w:rPr>
          <w:rFonts w:ascii="Times New Roman" w:hAnsi="Times New Roman"/>
          <w:sz w:val="28"/>
          <w:szCs w:val="28"/>
        </w:rPr>
        <w:t>организации включаются в состав комиссий образовательной организации по тарификации, аттестации педагогических работников, специальной оценке рабочих мест, охране труда, социальному страхованию.</w:t>
      </w:r>
    </w:p>
    <w:p w:rsidR="00AA5F86" w:rsidRDefault="00AA5F86">
      <w:pPr>
        <w:pStyle w:val="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5F86" w:rsidRDefault="00AA5F86">
      <w:pPr>
        <w:pStyle w:val="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5F86" w:rsidRDefault="00AA5F86">
      <w:pPr>
        <w:pStyle w:val="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5F86" w:rsidRDefault="00AA5F86">
      <w:pPr>
        <w:pStyle w:val="3"/>
        <w:jc w:val="center"/>
        <w:rPr>
          <w:bCs/>
          <w:i/>
          <w:caps/>
        </w:rPr>
      </w:pPr>
    </w:p>
    <w:p w:rsidR="00AA5F86" w:rsidRDefault="001D4560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VIII</w:t>
      </w:r>
      <w:r>
        <w:rPr>
          <w:rFonts w:ascii="Times New Roman" w:hAnsi="Times New Roman"/>
          <w:b/>
          <w:bCs/>
          <w:caps/>
        </w:rPr>
        <w:t>. Обязательства выборного органа первичной профсоюзно</w:t>
      </w:r>
      <w:r>
        <w:rPr>
          <w:rFonts w:ascii="Times New Roman" w:hAnsi="Times New Roman"/>
          <w:b/>
          <w:bCs/>
          <w:caps/>
        </w:rPr>
        <w:t>й организации</w:t>
      </w:r>
    </w:p>
    <w:p w:rsidR="00AA5F86" w:rsidRDefault="00AA5F86">
      <w:pPr>
        <w:pStyle w:val="3"/>
        <w:ind w:left="705"/>
        <w:jc w:val="center"/>
        <w:rPr>
          <w:rFonts w:ascii="Times New Roman" w:hAnsi="Times New Roman"/>
        </w:rPr>
      </w:pP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Выборный орган первичной профсоюзной организации обязуется: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8.1.</w:t>
      </w:r>
      <w:r>
        <w:rPr>
          <w:rFonts w:ascii="Times New Roman" w:hAnsi="Times New Roman"/>
        </w:rPr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</w:t>
      </w:r>
      <w:r>
        <w:rPr>
          <w:rFonts w:ascii="Times New Roman" w:hAnsi="Times New Roman"/>
        </w:rPr>
        <w:t>фессиональных союзах, их правах и гарантиях деятельности».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Представлять во взаимоотношениях с работодателем интересы работников, </w:t>
      </w:r>
      <w:r>
        <w:rPr>
          <w:rFonts w:ascii="Times New Roman" w:hAnsi="Times New Roman"/>
        </w:rPr>
        <w:lastRenderedPageBreak/>
        <w:t xml:space="preserve">не являющихся членами профсоюза, в случае, если они уполномочили выборный орган первичной профсоюзной организации представлять </w:t>
      </w:r>
      <w:r>
        <w:rPr>
          <w:rFonts w:ascii="Times New Roman" w:hAnsi="Times New Roman"/>
        </w:rPr>
        <w:t>их интересы и перечисляют ежемесячно денежные средства из заработной платы на счет первичной профсоюзной организации.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8.2.</w:t>
      </w:r>
      <w:r>
        <w:rPr>
          <w:rFonts w:ascii="Times New Roman" w:hAnsi="Times New Roman"/>
        </w:rPr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</w:t>
      </w:r>
      <w:r>
        <w:rPr>
          <w:rFonts w:ascii="Times New Roman" w:hAnsi="Times New Roman"/>
        </w:rPr>
        <w:t>, содержащих нормы трудового права.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8.3.</w:t>
      </w:r>
      <w:r>
        <w:rPr>
          <w:rFonts w:ascii="Times New Roman" w:hAnsi="Times New Roman"/>
        </w:rPr>
        <w:tab/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</w:t>
      </w:r>
      <w:r>
        <w:rPr>
          <w:rFonts w:ascii="Times New Roman" w:hAnsi="Times New Roman"/>
        </w:rPr>
        <w:t>отников.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>
        <w:rPr>
          <w:rFonts w:ascii="Times New Roman" w:hAnsi="Times New Roman"/>
        </w:rPr>
        <w:tab/>
        <w:t>Осуществлять контроль за охраной труда в образовательной организации.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8.5.</w:t>
      </w:r>
      <w:r>
        <w:rPr>
          <w:rFonts w:ascii="Times New Roman" w:hAnsi="Times New Roman"/>
        </w:rPr>
        <w:tab/>
        <w:t>Представлять и защищать трудовые права членов профсоюза в комиссии по трудовым спорам и в суде.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8.6.</w:t>
      </w:r>
      <w:r>
        <w:rPr>
          <w:rFonts w:ascii="Times New Roman" w:hAnsi="Times New Roman"/>
        </w:rPr>
        <w:tab/>
        <w:t xml:space="preserve">Осуществлять контроль за правильностью и своевременностью </w:t>
      </w:r>
      <w:r>
        <w:rPr>
          <w:rFonts w:ascii="Times New Roman" w:hAnsi="Times New Roman"/>
        </w:rPr>
        <w:t>предоставления работникам отпусков и их оплаты.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8.7.</w:t>
      </w:r>
      <w:r>
        <w:rPr>
          <w:rFonts w:ascii="Times New Roman" w:hAnsi="Times New Roman"/>
        </w:rPr>
        <w:tab/>
        <w:t>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8.8.</w:t>
      </w:r>
      <w:r>
        <w:rPr>
          <w:rFonts w:ascii="Times New Roman" w:hAnsi="Times New Roman"/>
        </w:rPr>
        <w:tab/>
        <w:t>Принимать участие в</w:t>
      </w:r>
      <w:r>
        <w:rPr>
          <w:rFonts w:ascii="Times New Roman" w:hAnsi="Times New Roman"/>
        </w:rPr>
        <w:t xml:space="preserve">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8.9.</w:t>
      </w:r>
      <w:r>
        <w:rPr>
          <w:rFonts w:ascii="Times New Roman" w:hAnsi="Times New Roman"/>
        </w:rPr>
        <w:tab/>
        <w:t>Осуществлять проверку правильности удержания и перечисления на счет первично</w:t>
      </w:r>
      <w:r>
        <w:rPr>
          <w:rFonts w:ascii="Times New Roman" w:hAnsi="Times New Roman"/>
        </w:rPr>
        <w:t>й профсоюзной организации членских профсоюзных взносов.</w:t>
      </w:r>
    </w:p>
    <w:p w:rsidR="00AA5F86" w:rsidRDefault="001D4560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8.10.</w:t>
      </w:r>
      <w:r>
        <w:rPr>
          <w:rFonts w:ascii="Times New Roman" w:hAnsi="Times New Roman"/>
        </w:rPr>
        <w:tab/>
        <w:t>Информировать членов Профсоюза о своей работе, о деятельности выборных профсоюзных органов.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8.11.</w:t>
      </w:r>
      <w:r>
        <w:rPr>
          <w:rFonts w:ascii="Times New Roman" w:hAnsi="Times New Roman"/>
          <w:sz w:val="28"/>
        </w:rPr>
        <w:tab/>
        <w:t>Организовывать физкультурно-оздоровительную и культурно-массовую работу для членов профсоюза и д</w:t>
      </w:r>
      <w:r>
        <w:rPr>
          <w:rFonts w:ascii="Times New Roman" w:hAnsi="Times New Roman"/>
          <w:sz w:val="28"/>
        </w:rPr>
        <w:t>ругих работников образовательной организации.</w:t>
      </w:r>
    </w:p>
    <w:p w:rsidR="00AA5F86" w:rsidRDefault="001D456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8.12.</w:t>
      </w:r>
      <w:r>
        <w:rPr>
          <w:rFonts w:ascii="Times New Roman" w:hAnsi="Times New Roman"/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AA5F86" w:rsidRDefault="00AA5F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F86" w:rsidRDefault="00AA5F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F86" w:rsidRDefault="00AA5F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F86" w:rsidRDefault="00AA5F86">
      <w:pPr>
        <w:pStyle w:val="3"/>
        <w:ind w:firstLine="705"/>
        <w:rPr>
          <w:rFonts w:ascii="Times New Roman" w:hAnsi="Times New Roman"/>
        </w:rPr>
      </w:pPr>
    </w:p>
    <w:p w:rsidR="00AA5F86" w:rsidRDefault="001D4560">
      <w:pPr>
        <w:pStyle w:val="3"/>
        <w:ind w:firstLine="705"/>
      </w:pPr>
      <w:r>
        <w:rPr>
          <w:rFonts w:ascii="Times New Roman" w:hAnsi="Times New Roman"/>
          <w:noProof/>
          <w:lang w:eastAsia="ru-RU" w:bidi="ar-SA"/>
        </w:rPr>
        <w:lastRenderedPageBreak/>
        <w:drawing>
          <wp:inline distT="0" distB="0" distL="0" distR="0">
            <wp:extent cx="6120134" cy="8648349"/>
            <wp:effectExtent l="0" t="0" r="0" b="351"/>
            <wp:docPr id="2" name="Рисунок 2" descr="D:\Desktop\Мои документы\Лариса\Локальные акты\Локальные акты Сеспель 19\Scan_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648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5F86" w:rsidRDefault="00AA5F86">
      <w:pPr>
        <w:pStyle w:val="3"/>
        <w:ind w:firstLine="705"/>
        <w:rPr>
          <w:rFonts w:ascii="Times New Roman" w:hAnsi="Times New Roman"/>
        </w:rPr>
      </w:pPr>
    </w:p>
    <w:p w:rsidR="00AA5F86" w:rsidRDefault="00AA5F86">
      <w:pPr>
        <w:pStyle w:val="3"/>
        <w:ind w:firstLine="705"/>
        <w:rPr>
          <w:rFonts w:ascii="Times New Roman" w:hAnsi="Times New Roman"/>
        </w:rPr>
      </w:pPr>
    </w:p>
    <w:p w:rsidR="00AA5F86" w:rsidRDefault="001D4560">
      <w:pPr>
        <w:pStyle w:val="3"/>
        <w:ind w:firstLine="705"/>
      </w:pPr>
      <w:r>
        <w:rPr>
          <w:rFonts w:ascii="Times New Roman" w:hAnsi="Times New Roman"/>
          <w:noProof/>
          <w:lang w:eastAsia="ru-RU" w:bidi="ar-SA"/>
        </w:rPr>
        <w:lastRenderedPageBreak/>
        <w:drawing>
          <wp:inline distT="0" distB="0" distL="0" distR="0">
            <wp:extent cx="6120134" cy="8648349"/>
            <wp:effectExtent l="0" t="0" r="0" b="351"/>
            <wp:docPr id="3" name="Рисунок 3" descr="D:\Desktop\Мои документы\Лариса\Локальные акты\Локальные акты Сеспель 19\Scan_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648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A5F86">
      <w:headerReference w:type="default" r:id="rId12"/>
      <w:footerReference w:type="default" r:id="rId13"/>
      <w:pgSz w:w="11906" w:h="16838"/>
      <w:pgMar w:top="1134" w:right="1134" w:bottom="1276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60" w:rsidRDefault="001D4560">
      <w:r>
        <w:separator/>
      </w:r>
    </w:p>
  </w:endnote>
  <w:endnote w:type="continuationSeparator" w:id="0">
    <w:p w:rsidR="001D4560" w:rsidRDefault="001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</w:font>
  <w:font w:name="Arial CYR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E3" w:rsidRDefault="001D4560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67103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60" w:rsidRDefault="001D4560">
      <w:r>
        <w:rPr>
          <w:color w:val="000000"/>
        </w:rPr>
        <w:separator/>
      </w:r>
    </w:p>
  </w:footnote>
  <w:footnote w:type="continuationSeparator" w:id="0">
    <w:p w:rsidR="001D4560" w:rsidRDefault="001D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E3" w:rsidRDefault="001D456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4C78"/>
    <w:multiLevelType w:val="multilevel"/>
    <w:tmpl w:val="C8E6C7EA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8FB15A3"/>
    <w:multiLevelType w:val="multilevel"/>
    <w:tmpl w:val="931E651A"/>
    <w:styleLink w:val="WW8Num2"/>
    <w:lvl w:ilvl="0">
      <w:numFmt w:val="bullet"/>
      <w:lvlText w:val="-"/>
      <w:lvlJc w:val="left"/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44A6447"/>
    <w:multiLevelType w:val="multilevel"/>
    <w:tmpl w:val="AE8469DC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3554B33"/>
    <w:multiLevelType w:val="multilevel"/>
    <w:tmpl w:val="6A6080B2"/>
    <w:styleLink w:val="WW8Num5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/>
  </w:num>
  <w:num w:numId="6">
    <w:abstractNumId w:val="0"/>
    <w:lvlOverride w:ilvl="0"/>
  </w:num>
  <w:num w:numId="7">
    <w:abstractNumId w:val="2"/>
    <w:lvlOverride w:ilvl="0"/>
  </w:num>
  <w:num w:numId="8">
    <w:abstractNumId w:val="0"/>
    <w:lvlOverride w:ilvl="0"/>
  </w:num>
  <w:num w:numId="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5F86"/>
    <w:rsid w:val="001D4560"/>
    <w:rsid w:val="0067103F"/>
    <w:rsid w:val="00A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FBBFE-5459-48BB-8949-5A5723C9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footer"/>
    <w:basedOn w:val="Standard"/>
  </w:style>
  <w:style w:type="paragraph" w:styleId="3">
    <w:name w:val="Body Text 3"/>
    <w:basedOn w:val="Standard"/>
    <w:pPr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Standard"/>
    <w:pPr>
      <w:autoSpaceDE w:val="0"/>
      <w:ind w:firstLine="550"/>
      <w:jc w:val="both"/>
    </w:pPr>
    <w:rPr>
      <w:rFonts w:eastAsia="SimSun, 宋体"/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eastAsia="Arial" w:cs="Arial"/>
      <w:sz w:val="20"/>
      <w:szCs w:val="20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customStyle="1" w:styleId="Text">
    <w:name w:val="Text"/>
    <w:basedOn w:val="Standard"/>
    <w:rPr>
      <w:rFonts w:ascii="Courier New" w:hAnsi="Courier New"/>
      <w:sz w:val="20"/>
      <w:szCs w:val="20"/>
    </w:rPr>
  </w:style>
  <w:style w:type="paragraph" w:customStyle="1" w:styleId="1">
    <w:name w:val="Цитата1"/>
    <w:basedOn w:val="Standard"/>
    <w:pPr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30">
    <w:name w:val="List 3"/>
    <w:basedOn w:val="Standard"/>
    <w:pPr>
      <w:ind w:left="849" w:hanging="283"/>
    </w:pPr>
  </w:style>
  <w:style w:type="paragraph" w:customStyle="1" w:styleId="10">
    <w:name w:val="Текст1"/>
    <w:basedOn w:val="Standard"/>
    <w:pPr>
      <w:widowControl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32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8">
    <w:name w:val="Прижатый влево"/>
    <w:basedOn w:val="Standard"/>
    <w:next w:val="Standard"/>
    <w:pPr>
      <w:autoSpaceDE w:val="0"/>
    </w:pPr>
    <w:rPr>
      <w:rFonts w:cs="Ari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33">
    <w:name w:val="List Continue 3"/>
    <w:basedOn w:val="Standard"/>
    <w:pPr>
      <w:spacing w:after="120"/>
      <w:ind w:left="849"/>
    </w:pPr>
  </w:style>
  <w:style w:type="paragraph" w:styleId="40">
    <w:name w:val="List 4"/>
    <w:basedOn w:val="Standard"/>
    <w:pPr>
      <w:ind w:left="1132" w:hanging="283"/>
    </w:p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rPr>
      <w:szCs w:val="21"/>
    </w:rPr>
  </w:style>
  <w:style w:type="character" w:customStyle="1" w:styleId="41">
    <w:name w:val="Заголовок 4 Знак"/>
    <w:basedOn w:val="a0"/>
    <w:rPr>
      <w:rFonts w:ascii="Cambria" w:eastAsia="Times New Roman" w:hAnsi="Cambria"/>
      <w:b/>
      <w:bCs/>
      <w:i/>
      <w:iCs/>
      <w:color w:val="4F81BD"/>
      <w:szCs w:val="21"/>
    </w:rPr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5">
    <w:name w:val="WW8Num5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#/multilink/12125268/paragraph/28550422/number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0B37408F9483D6C446C4524D4A2C3F20920E56AF28B4CE8A8BD3EE5FA68A5B78A6C4D0E7C9732t4qAO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7978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2020-02-04T10:58:00Z</dcterms:created>
  <dcterms:modified xsi:type="dcterms:W3CDTF">2020-02-04T10:58:00Z</dcterms:modified>
</cp:coreProperties>
</file>