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EEF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61"/>
        <w:gridCol w:w="553"/>
        <w:gridCol w:w="4351"/>
      </w:tblGrid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Министр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образования и молодежной политики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4" w:hanging="864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Чувашской Республики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9F7EE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_____________________</w:t>
            </w:r>
            <w:r w:rsidRPr="009F7EE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С. В. Кудряшов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«28» 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декабря  2018 г</w:t>
            </w:r>
            <w:r w:rsidRPr="009F7EE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4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Председатель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Чувашской республиканской организации Профсоюза работников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народного образования и науки 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Российской Федерации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9F7EE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__________________</w:t>
            </w:r>
            <w:r w:rsidRPr="009F7EE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З. Н. Степанова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«28» 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декабря 2018 г.</w:t>
            </w:r>
          </w:p>
        </w:tc>
      </w:tr>
    </w:tbl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РЕСПУБЛИКАНСКОЕ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ОТРАСЛЕВОЕ СОГЛАШЕНИЕ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right="2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решению социально-экономических проблем и обеспечению правовых гарантий работников образования Чувашской Республики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right="2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период с 01 января</w:t>
      </w:r>
      <w:r>
        <w:rPr>
          <w:rFonts w:ascii="Times New Roman CYR" w:hAnsi="Times New Roman CYR" w:cs="Times New Roman CYR"/>
          <w:sz w:val="24"/>
          <w:szCs w:val="24"/>
        </w:rPr>
        <w:t xml:space="preserve"> 2019 г. по  31 декабря 2021 г.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880" w:right="20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880" w:right="20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880" w:right="20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880" w:right="20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880" w:right="20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 w:hanging="72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 w:hanging="72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 w:hanging="72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 w:hanging="72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 w:hanging="72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 w:hanging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Республиканское отраслевое соглашение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прошло уведомительную регистрацию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«__» ______20_____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Регистрационный №_____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ind w:left="720" w:right="200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1.1. </w:t>
      </w:r>
      <w:r>
        <w:rPr>
          <w:rFonts w:ascii="Times New Roman CYR" w:hAnsi="Times New Roman CYR" w:cs="Times New Roman CYR"/>
          <w:sz w:val="24"/>
          <w:szCs w:val="24"/>
        </w:rPr>
        <w:t>Настоящее Республиканское отраслевое соглашение (далее – Соглашени</w:t>
      </w:r>
      <w:r>
        <w:rPr>
          <w:rFonts w:ascii="Times New Roman CYR" w:hAnsi="Times New Roman CYR" w:cs="Times New Roman CYR"/>
          <w:sz w:val="24"/>
          <w:szCs w:val="24"/>
        </w:rPr>
        <w:t>е)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решению социально-экономических проблем и обеспечению правовых гарантий работников образования Чувашской Республики на период  с 01 января 2019 г. по 31 декабря 2021 г. заключено в соответствии с законодательством Российской Федерации и Чувашской Рес</w:t>
      </w:r>
      <w:r>
        <w:rPr>
          <w:rFonts w:ascii="Times New Roman CYR" w:hAnsi="Times New Roman CYR" w:cs="Times New Roman CYR"/>
          <w:sz w:val="24"/>
          <w:szCs w:val="24"/>
        </w:rPr>
        <w:t>публики с целью определения в договорном порядке согласованных позиций сторон  по созданию необходимых трудовых и социально-экономических условий для работников и обеспечения стабильной и эффективной деятельности государственных образовательных организаций</w:t>
      </w:r>
      <w:r>
        <w:rPr>
          <w:rFonts w:ascii="Times New Roman CYR" w:hAnsi="Times New Roman CYR" w:cs="Times New Roman CYR"/>
          <w:sz w:val="24"/>
          <w:szCs w:val="24"/>
        </w:rPr>
        <w:t xml:space="preserve"> в Чувашской Республике (далее – организации).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Соглашение является правовым актом, регулирующим социально-трудовые отношения в сфере образования и науки, устанавливающим общие условия оплаты труда работников образования и науки, их гарантии, компенсации и </w:t>
      </w:r>
      <w:r>
        <w:rPr>
          <w:rFonts w:ascii="Times New Roman CYR" w:hAnsi="Times New Roman CYR" w:cs="Times New Roman CYR"/>
          <w:sz w:val="24"/>
          <w:szCs w:val="24"/>
        </w:rPr>
        <w:t>льготы, положения которого обязательны для организаций, на которые оно распространяется.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Соглашение обязательно к применению при заключении коллективных договоров в организациях, трудовых договоров с работниками организаций и при разрешении индивидуальных </w:t>
      </w:r>
      <w:r>
        <w:rPr>
          <w:rFonts w:ascii="Times New Roman CYR" w:hAnsi="Times New Roman CYR" w:cs="Times New Roman CYR"/>
          <w:sz w:val="24"/>
          <w:szCs w:val="24"/>
        </w:rPr>
        <w:t>и коллективных трудовых споров, а также может использоваться при заключении  территориальных отраслевых соглашений.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Сторонами Соглашения являются (далее стороны):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работники организаций, находящихся в ведении Министерства образования и молодежной полит</w:t>
      </w:r>
      <w:r>
        <w:rPr>
          <w:rFonts w:ascii="Times New Roman CYR" w:hAnsi="Times New Roman CYR" w:cs="Times New Roman CYR"/>
          <w:sz w:val="24"/>
          <w:szCs w:val="24"/>
        </w:rPr>
        <w:t>ики Чувашской Республики, в лице Чувашской республиканской организации профсоюза работников народного образования и науки Российской Федерации (далее – Организация профсоюза);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 исполнительной власти Чувашской Республики, уполномоченный в сфере образов</w:t>
      </w:r>
      <w:r>
        <w:rPr>
          <w:rFonts w:ascii="Times New Roman CYR" w:hAnsi="Times New Roman CYR" w:cs="Times New Roman CYR"/>
          <w:sz w:val="24"/>
          <w:szCs w:val="24"/>
        </w:rPr>
        <w:t>ания – Министерство образования и молодежной политики Чувашской Республики (далее – Минобразования Чувашии).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1.2. </w:t>
      </w:r>
      <w:r>
        <w:rPr>
          <w:rFonts w:ascii="Times New Roman CYR" w:hAnsi="Times New Roman CYR" w:cs="Times New Roman CYR"/>
          <w:sz w:val="24"/>
          <w:szCs w:val="24"/>
        </w:rPr>
        <w:t>Соглашение распространяется на всех работников и работодателей организаций, подведомственных  Минобразования Чувашии.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1.3. </w:t>
      </w:r>
      <w:r>
        <w:rPr>
          <w:rFonts w:ascii="Times New Roman CYR" w:hAnsi="Times New Roman CYR" w:cs="Times New Roman CYR"/>
          <w:sz w:val="24"/>
          <w:szCs w:val="24"/>
        </w:rPr>
        <w:t>Организация профсою</w:t>
      </w:r>
      <w:r>
        <w:rPr>
          <w:rFonts w:ascii="Times New Roman CYR" w:hAnsi="Times New Roman CYR" w:cs="Times New Roman CYR"/>
          <w:sz w:val="24"/>
          <w:szCs w:val="24"/>
        </w:rPr>
        <w:t>за, ее территориальные организации и первичные  профсоюзные организации выступают в соответствии с Уставом профсоюза работников народного образования и науки Российской Федерации, Положениями о территориальных и  первичных профсоюзных организациях полномоч</w:t>
      </w:r>
      <w:r>
        <w:rPr>
          <w:rFonts w:ascii="Times New Roman CYR" w:hAnsi="Times New Roman CYR" w:cs="Times New Roman CYR"/>
          <w:sz w:val="24"/>
          <w:szCs w:val="24"/>
        </w:rPr>
        <w:t xml:space="preserve">ными представителями работников образовательных организаций в Чувашской Республике при разработке и заключении коллективных договоров и соглашений, при разрешении коллективных трудовых споров, ведении переговоров по разрешению трудовых, профессиональных и </w:t>
      </w:r>
      <w:r>
        <w:rPr>
          <w:rFonts w:ascii="Times New Roman CYR" w:hAnsi="Times New Roman CYR" w:cs="Times New Roman CYR"/>
          <w:sz w:val="24"/>
          <w:szCs w:val="24"/>
        </w:rPr>
        <w:t>социально-экономических проблем в  социально-трудовой сфере.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1.4. 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согласились: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1.4.1. </w:t>
      </w:r>
      <w:r>
        <w:rPr>
          <w:rFonts w:ascii="Times New Roman CYR" w:hAnsi="Times New Roman CYR" w:cs="Times New Roman CYR"/>
          <w:sz w:val="24"/>
          <w:szCs w:val="24"/>
        </w:rPr>
        <w:t>Настоящее Соглашение вступает в силу с момента его подписания и действует до принятия нового отраслевого Соглашения, но не более 3 лет.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Коллективные переговоры по</w:t>
      </w:r>
      <w:r>
        <w:rPr>
          <w:rFonts w:ascii="Times New Roman CYR" w:hAnsi="Times New Roman CYR" w:cs="Times New Roman CYR"/>
          <w:sz w:val="24"/>
          <w:szCs w:val="24"/>
        </w:rPr>
        <w:t xml:space="preserve"> разработке и заключению нового Соглашения должны быть начаты не позднее чем за 2 месяца до окончания срока действующего Соглашения.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1.4.2. </w:t>
      </w:r>
      <w:r>
        <w:rPr>
          <w:rFonts w:ascii="Times New Roman CYR" w:hAnsi="Times New Roman CYR" w:cs="Times New Roman CYR"/>
          <w:sz w:val="24"/>
          <w:szCs w:val="24"/>
        </w:rPr>
        <w:t>Считать обязательным заключение коллективных договоров в образовательных  организациях.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Соглашение является основой </w:t>
      </w:r>
      <w:r>
        <w:rPr>
          <w:rFonts w:ascii="Times New Roman CYR" w:hAnsi="Times New Roman CYR" w:cs="Times New Roman CYR"/>
          <w:sz w:val="24"/>
          <w:szCs w:val="24"/>
        </w:rPr>
        <w:t xml:space="preserve"> при заключении территориальных отраслевых соглашений на уровне муниципальных образований Чувашской Республики, коллективных договоров в образовательных организациях, трудовых договоров с работниками и при разрешении индивидуальных и коллективных трудовых </w:t>
      </w:r>
      <w:r>
        <w:rPr>
          <w:rFonts w:ascii="Times New Roman CYR" w:hAnsi="Times New Roman CYR" w:cs="Times New Roman CYR"/>
          <w:sz w:val="24"/>
          <w:szCs w:val="24"/>
        </w:rPr>
        <w:t>споров.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 коллективных договорах, территориальных отраслевых соглашениях с учетом особенностей деятельности и при финансовых возможностях могут устанавливаться дополнительные социальные льготы, гарантии и преимущества для работников, более благоприятные ус</w:t>
      </w:r>
      <w:r>
        <w:rPr>
          <w:rFonts w:ascii="Times New Roman CYR" w:hAnsi="Times New Roman CYR" w:cs="Times New Roman CYR"/>
          <w:sz w:val="24"/>
          <w:szCs w:val="24"/>
        </w:rPr>
        <w:t>ловия труда по сравнению с установленными законами, иными  нормативными правовыми актами, настоящим Соглашением.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тех случаях, когда на работников образовательных организаций распространяется действие нескольких соглашений, действуют наиболее благоприятны</w:t>
      </w:r>
      <w:r>
        <w:rPr>
          <w:rFonts w:ascii="Times New Roman CYR" w:hAnsi="Times New Roman CYR" w:cs="Times New Roman CYR"/>
          <w:sz w:val="24"/>
          <w:szCs w:val="24"/>
        </w:rPr>
        <w:t>е для них условия соглашений.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1.4.3. </w:t>
      </w:r>
      <w:r>
        <w:rPr>
          <w:rFonts w:ascii="Times New Roman CYR" w:hAnsi="Times New Roman CYR" w:cs="Times New Roman CYR"/>
          <w:sz w:val="24"/>
          <w:szCs w:val="24"/>
        </w:rPr>
        <w:t>В течение срока действия Соглашения стороны вправе вносить дополнения и изменения на основе взаимной договоренности. Принятые изменения и дополнения оформляются приложением к Соглашению, являются его неотъемлемой частью</w:t>
      </w:r>
      <w:r>
        <w:rPr>
          <w:rFonts w:ascii="Times New Roman CYR" w:hAnsi="Times New Roman CYR" w:cs="Times New Roman CYR"/>
          <w:sz w:val="24"/>
          <w:szCs w:val="24"/>
        </w:rPr>
        <w:t xml:space="preserve"> и доводятся до работодателей, профсоюзных организаций.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1.4.4. </w:t>
      </w:r>
      <w:r>
        <w:rPr>
          <w:rFonts w:ascii="Times New Roman CYR" w:hAnsi="Times New Roman CYR" w:cs="Times New Roman CYR"/>
          <w:sz w:val="24"/>
          <w:szCs w:val="24"/>
        </w:rPr>
        <w:t>Стороны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реорганизации (изменения правового статуса) представи</w:t>
      </w:r>
      <w:r>
        <w:rPr>
          <w:rFonts w:ascii="Times New Roman CYR" w:hAnsi="Times New Roman CYR" w:cs="Times New Roman CYR"/>
          <w:sz w:val="24"/>
          <w:szCs w:val="24"/>
        </w:rPr>
        <w:t>телей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Представители сторон несут ответственност</w:t>
      </w:r>
      <w:r>
        <w:rPr>
          <w:rFonts w:ascii="Times New Roman CYR" w:hAnsi="Times New Roman CYR" w:cs="Times New Roman CYR"/>
          <w:sz w:val="24"/>
          <w:szCs w:val="24"/>
        </w:rPr>
        <w:t>ь за уклонение от участия в коллективных переговорах по заключению, изменению Соглашения, непредставление информации, необходимой для ведения коллективных переговоров и осуществления контроля за соблюдением Соглашения, нарушение или невыполнение обязательс</w:t>
      </w:r>
      <w:r>
        <w:rPr>
          <w:rFonts w:ascii="Times New Roman CYR" w:hAnsi="Times New Roman CYR" w:cs="Times New Roman CYR"/>
          <w:sz w:val="24"/>
          <w:szCs w:val="24"/>
        </w:rPr>
        <w:t>тв, предусмотренных Соглашением, другие противоправные действия (бездействие) в соответствии с федеральным законом.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1.4.5. </w:t>
      </w:r>
      <w:r>
        <w:rPr>
          <w:rFonts w:ascii="Times New Roman CYR" w:hAnsi="Times New Roman CYR" w:cs="Times New Roman CYR"/>
          <w:sz w:val="24"/>
          <w:szCs w:val="24"/>
        </w:rPr>
        <w:t xml:space="preserve">Создать на равноправной и постоянной основе республиканскую отраслевую комиссию по регулированию социально-трудовых отношений (далее </w:t>
      </w:r>
      <w:r>
        <w:rPr>
          <w:rFonts w:ascii="Times New Roman CYR" w:hAnsi="Times New Roman CYR" w:cs="Times New Roman CYR"/>
          <w:sz w:val="24"/>
          <w:szCs w:val="24"/>
        </w:rPr>
        <w:t>– Отраслевая комиссия) для ведения коллективных переговоров, подготовки проектов соглашений и их заключения, разработки и утверждения ежегодных планов мероприятий по выполнению Соглашения, а также для осуществления текущего контроля за ходом выполнения Сог</w:t>
      </w:r>
      <w:r>
        <w:rPr>
          <w:rFonts w:ascii="Times New Roman CYR" w:hAnsi="Times New Roman CYR" w:cs="Times New Roman CYR"/>
          <w:sz w:val="24"/>
          <w:szCs w:val="24"/>
        </w:rPr>
        <w:t>лашения (не реже одного раза в полугодие).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Отраслевая комиссия вправе разрешать разногласия и спорные вопросы по толкованию и выполнению положений Соглашения.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Отраслевой комиссии определяется сторонами. Срок полномочий Отраслевой комиссии соответств</w:t>
      </w:r>
      <w:r>
        <w:rPr>
          <w:rFonts w:ascii="Times New Roman CYR" w:hAnsi="Times New Roman CYR" w:cs="Times New Roman CYR"/>
          <w:sz w:val="24"/>
          <w:szCs w:val="24"/>
        </w:rPr>
        <w:t xml:space="preserve">ует сроку действия Соглашения, но не более 3-х лет.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Отраслевая комиссия действует в соответствии с Положением.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1.4.6. </w:t>
      </w:r>
      <w:r>
        <w:rPr>
          <w:rFonts w:ascii="Times New Roman CYR" w:hAnsi="Times New Roman CYR" w:cs="Times New Roman CYR"/>
          <w:sz w:val="24"/>
          <w:szCs w:val="24"/>
        </w:rPr>
        <w:t>Обеспечить участие представителей другой стороны Соглашения в работе своих руководящих органов при рассмотрении вопросов, связанных с сод</w:t>
      </w:r>
      <w:r>
        <w:rPr>
          <w:rFonts w:ascii="Times New Roman CYR" w:hAnsi="Times New Roman CYR" w:cs="Times New Roman CYR"/>
          <w:sz w:val="24"/>
          <w:szCs w:val="24"/>
        </w:rPr>
        <w:t>ержанием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 права и профессиональные интересы работников.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1.4.7. </w:t>
      </w:r>
      <w:r>
        <w:rPr>
          <w:rFonts w:ascii="Times New Roman CYR" w:hAnsi="Times New Roman CYR" w:cs="Times New Roman CYR"/>
          <w:sz w:val="24"/>
          <w:szCs w:val="24"/>
        </w:rPr>
        <w:t>При принятии приказов, распоряж</w:t>
      </w:r>
      <w:r>
        <w:rPr>
          <w:rFonts w:ascii="Times New Roman CYR" w:hAnsi="Times New Roman CYR" w:cs="Times New Roman CYR"/>
          <w:sz w:val="24"/>
          <w:szCs w:val="24"/>
        </w:rPr>
        <w:t>ений, положений и других ведомственных нормативных правовых актов и иных документов, содержащих нормы трудового права, учитывать положения настоящего Соглашения.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Минобразования Чувашии в соответствии со ст. 35.1 Трудового кодекса Российской Федерации обесп</w:t>
      </w:r>
      <w:r>
        <w:rPr>
          <w:rFonts w:ascii="Times New Roman CYR" w:hAnsi="Times New Roman CYR" w:cs="Times New Roman CYR"/>
          <w:sz w:val="24"/>
          <w:szCs w:val="24"/>
        </w:rPr>
        <w:t xml:space="preserve">ечивает условия для участия Отраслевой комиссии в разработке и обсуждении нормативных правовых актов в сфере труда как ведомственного характера, так и вносимых в Кабинет Министров Чувашской Республики, направляя проекты разрабатываемых нормативно-правовых </w:t>
      </w:r>
      <w:r>
        <w:rPr>
          <w:rFonts w:ascii="Times New Roman CYR" w:hAnsi="Times New Roman CYR" w:cs="Times New Roman CYR"/>
          <w:sz w:val="24"/>
          <w:szCs w:val="24"/>
        </w:rPr>
        <w:t xml:space="preserve">и иных актов на рассмотрение в Отраслевую комиссию.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Решения Отраслевой комиссии по направленным проектам нормативных правовых и иных актов подлежат обязательному рассмотрению Минобразованием Чувашии.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1.4.8. </w:t>
      </w:r>
      <w:r>
        <w:rPr>
          <w:rFonts w:ascii="Times New Roman CYR" w:hAnsi="Times New Roman CYR" w:cs="Times New Roman CYR"/>
          <w:sz w:val="24"/>
          <w:szCs w:val="24"/>
        </w:rPr>
        <w:t>Ежегодно: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>утверждать план мероприятий по выпол</w:t>
      </w:r>
      <w:r>
        <w:rPr>
          <w:rFonts w:ascii="Times New Roman CYR" w:hAnsi="Times New Roman CYR" w:cs="Times New Roman CYR"/>
          <w:sz w:val="24"/>
          <w:szCs w:val="24"/>
        </w:rPr>
        <w:t xml:space="preserve">нению Соглашения, разработанный Отраслевой комиссией;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>подводить итоги его выполнения на совместном заседании коллегии Минобразования Чувашии и пленума Чувашского республиканского комитета профсоюза работников народного образования и науки Российской Фед</w:t>
      </w:r>
      <w:r>
        <w:rPr>
          <w:rFonts w:ascii="Times New Roman CYR" w:hAnsi="Times New Roman CYR" w:cs="Times New Roman CYR"/>
          <w:sz w:val="24"/>
          <w:szCs w:val="24"/>
        </w:rPr>
        <w:t>ерации.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1.5. </w:t>
      </w:r>
      <w:r>
        <w:rPr>
          <w:rFonts w:ascii="Times New Roman CYR" w:hAnsi="Times New Roman CYR" w:cs="Times New Roman CYR"/>
          <w:sz w:val="24"/>
          <w:szCs w:val="24"/>
        </w:rPr>
        <w:t>Соглашение состоит из основного текста и приложений к нему, являющихся неотъемлемой частью настоящего Соглашения.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Минобразования Чувашии доводит текст Соглашения и изменения к нему до подведомственных организаций, Организация профсоюза - до те</w:t>
      </w:r>
      <w:r>
        <w:rPr>
          <w:rFonts w:ascii="Times New Roman CYR" w:hAnsi="Times New Roman CYR" w:cs="Times New Roman CYR"/>
          <w:sz w:val="24"/>
          <w:szCs w:val="24"/>
        </w:rPr>
        <w:t>рриториальных и первичных профсоюзных организаций для его выполнения.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П. Обязательства представителей сторон Соглашения.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Руководствуясь основными принципами социального партнерства, осознавая ответственность за функционирование  и развитие  организа</w:t>
      </w:r>
      <w:r>
        <w:rPr>
          <w:rFonts w:ascii="Times New Roman CYR" w:hAnsi="Times New Roman CYR" w:cs="Times New Roman CYR"/>
          <w:sz w:val="24"/>
          <w:szCs w:val="24"/>
        </w:rPr>
        <w:t>ций  и необходимость улучшения положения их работников, Минобразования Чувашии и Организация профсоюза  договорились: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2.2.  </w:t>
      </w:r>
      <w:r>
        <w:rPr>
          <w:rFonts w:ascii="Times New Roman CYR" w:hAnsi="Times New Roman CYR" w:cs="Times New Roman CYR"/>
          <w:sz w:val="24"/>
          <w:szCs w:val="24"/>
        </w:rPr>
        <w:t>Минобразования Чувашии: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2.2.1. </w:t>
      </w:r>
      <w:r>
        <w:rPr>
          <w:rFonts w:ascii="Times New Roman CYR" w:hAnsi="Times New Roman CYR" w:cs="Times New Roman CYR"/>
          <w:sz w:val="24"/>
          <w:szCs w:val="24"/>
        </w:rPr>
        <w:t>Осуществляет полное и своевременное финансовое обеспечение деятельности  государственных учреждений и</w:t>
      </w:r>
      <w:r>
        <w:rPr>
          <w:rFonts w:ascii="Times New Roman CYR" w:hAnsi="Times New Roman CYR" w:cs="Times New Roman CYR"/>
          <w:sz w:val="24"/>
          <w:szCs w:val="24"/>
        </w:rPr>
        <w:t>сходя из объема лимитов бюджетных обязательств республиканского бюджета, предусмотренных для республиканских казенных учреждений, а также размеров субсидий, предоставленных республиканским бюджетным и автономным учреждениям на возмещение нормативных затрат</w:t>
      </w:r>
      <w:r>
        <w:rPr>
          <w:rFonts w:ascii="Times New Roman CYR" w:hAnsi="Times New Roman CYR" w:cs="Times New Roman CYR"/>
          <w:sz w:val="24"/>
          <w:szCs w:val="24"/>
        </w:rPr>
        <w:t>, связанных с оказанием ими в соответствии с государственным заданием государственных услуг (выполнением работ).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2.2.2. </w:t>
      </w:r>
      <w:r>
        <w:rPr>
          <w:rFonts w:ascii="Times New Roman CYR" w:hAnsi="Times New Roman CYR" w:cs="Times New Roman CYR"/>
          <w:sz w:val="24"/>
          <w:szCs w:val="24"/>
        </w:rPr>
        <w:t>Организует систематическую работу по повышению квалификации и профессиональной переподготовке педагогических и научно-педагогических раб</w:t>
      </w:r>
      <w:r>
        <w:rPr>
          <w:rFonts w:ascii="Times New Roman CYR" w:hAnsi="Times New Roman CYR" w:cs="Times New Roman CYR"/>
          <w:sz w:val="24"/>
          <w:szCs w:val="24"/>
        </w:rPr>
        <w:t>отников подведомственных организаций в соответствии с законодательством Российской Федерации и Чувашской Республики.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2.2.3. </w:t>
      </w:r>
      <w:r>
        <w:rPr>
          <w:rFonts w:ascii="Times New Roman CYR" w:hAnsi="Times New Roman CYR" w:cs="Times New Roman CYR"/>
          <w:sz w:val="24"/>
          <w:szCs w:val="24"/>
        </w:rPr>
        <w:t>Предоставляет Организации профсоюза информацию о соответствующих республиканских целевых программах, затрагивающих социально-трудовы</w:t>
      </w:r>
      <w:r>
        <w:rPr>
          <w:rFonts w:ascii="Times New Roman CYR" w:hAnsi="Times New Roman CYR" w:cs="Times New Roman CYR"/>
          <w:sz w:val="24"/>
          <w:szCs w:val="24"/>
        </w:rPr>
        <w:t>е права работников и (или) влияющих на их социально-экономическое положение;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2.2.4. </w:t>
      </w:r>
      <w:r>
        <w:rPr>
          <w:rFonts w:ascii="Times New Roman CYR" w:hAnsi="Times New Roman CYR" w:cs="Times New Roman CYR"/>
          <w:sz w:val="24"/>
          <w:szCs w:val="24"/>
        </w:rPr>
        <w:t>Предоставляет Организации профсоюза по  запросам информацию о численности и составе работников, системах оплаты труда, размерах средней заработной платы по катего</w:t>
      </w:r>
      <w:r>
        <w:rPr>
          <w:rFonts w:ascii="Times New Roman CYR" w:hAnsi="Times New Roman CYR" w:cs="Times New Roman CYR"/>
          <w:sz w:val="24"/>
          <w:szCs w:val="24"/>
        </w:rPr>
        <w:t xml:space="preserve">риям персонала, в том числе основного персонала по видам экономической деятельности, средствах, централизуемых по образовательным организациям для установления их руководителям выплат стимулирующего характера, а также средств, направляемых на премирование </w:t>
      </w:r>
      <w:r>
        <w:rPr>
          <w:rFonts w:ascii="Times New Roman CYR" w:hAnsi="Times New Roman CYR" w:cs="Times New Roman CYR"/>
          <w:sz w:val="24"/>
          <w:szCs w:val="24"/>
        </w:rPr>
        <w:t>коллективов, и иных показателях заработной    платы, объеме    задолженности    по    выплате    заработной    платы, показателях по условиям и охране труда, планировании и проведении мероприятий по массовому сокращению численности (штатов) работников, при</w:t>
      </w:r>
      <w:r>
        <w:rPr>
          <w:rFonts w:ascii="Times New Roman CYR" w:hAnsi="Times New Roman CYR" w:cs="Times New Roman CYR"/>
          <w:sz w:val="24"/>
          <w:szCs w:val="24"/>
        </w:rPr>
        <w:t>нятых государственными органами решениях по финансовому обеспечению отдельных направлений   в   сфере   деятельности   и   другую необходимую   информацию   по социально-трудовым вопросам.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2.2.5. </w:t>
      </w:r>
      <w:r>
        <w:rPr>
          <w:rFonts w:ascii="Times New Roman CYR" w:hAnsi="Times New Roman CYR" w:cs="Times New Roman CYR"/>
          <w:sz w:val="24"/>
          <w:szCs w:val="24"/>
        </w:rPr>
        <w:t>Обеспечивает учет мнения Организации профсоюза при разработк</w:t>
      </w:r>
      <w:r>
        <w:rPr>
          <w:rFonts w:ascii="Times New Roman CYR" w:hAnsi="Times New Roman CYR" w:cs="Times New Roman CYR"/>
          <w:sz w:val="24"/>
          <w:szCs w:val="24"/>
        </w:rPr>
        <w:t>е и принятии нормативных правовых актов, затрагивающих социально-трудовые, экономические права и профессиональные  интересы  работников  и  обучающихся,  прежде  всего  в области оплаты труда, социально-трудовых гарантий и стипендиального обеспечения.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2.3.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Организация профсоюза: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2.3.1. </w:t>
      </w:r>
      <w:r>
        <w:rPr>
          <w:rFonts w:ascii="Times New Roman CYR" w:hAnsi="Times New Roman CYR" w:cs="Times New Roman CYR"/>
          <w:sz w:val="24"/>
          <w:szCs w:val="24"/>
        </w:rPr>
        <w:t>Обеспечивает представительство и защиту социально-трудовых прав  и интересов работников организаций.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2.3.2. </w:t>
      </w:r>
      <w:r>
        <w:rPr>
          <w:rFonts w:ascii="Times New Roman CYR" w:hAnsi="Times New Roman CYR" w:cs="Times New Roman CYR"/>
          <w:sz w:val="24"/>
          <w:szCs w:val="24"/>
        </w:rPr>
        <w:t>Оказывает членам Профсоюза и первичным профсоюзным организациям помощь в вопросах применения трудового законодательст</w:t>
      </w:r>
      <w:r>
        <w:rPr>
          <w:rFonts w:ascii="Times New Roman CYR" w:hAnsi="Times New Roman CYR" w:cs="Times New Roman CYR"/>
          <w:sz w:val="24"/>
          <w:szCs w:val="24"/>
        </w:rPr>
        <w:t>ва; принятия работодателем локальных нормативных актов, содержащих нормы трудового права; заключения  коллективных   договоров,   а  также  разрешения   индивидуальных   и коллективных трудовых споров.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2.3.3. </w:t>
      </w:r>
      <w:r>
        <w:rPr>
          <w:rFonts w:ascii="Times New Roman CYR" w:hAnsi="Times New Roman CYR" w:cs="Times New Roman CYR"/>
          <w:sz w:val="24"/>
          <w:szCs w:val="24"/>
        </w:rPr>
        <w:t>Использует возможности переговорного процесса с</w:t>
      </w:r>
      <w:r>
        <w:rPr>
          <w:rFonts w:ascii="Times New Roman CYR" w:hAnsi="Times New Roman CYR" w:cs="Times New Roman CYR"/>
          <w:sz w:val="24"/>
          <w:szCs w:val="24"/>
        </w:rPr>
        <w:t xml:space="preserve"> целью учета интересов сторон и предотвращения социальной напряженности в коллективах организаций.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2.3.4. </w:t>
      </w:r>
      <w:r>
        <w:rPr>
          <w:rFonts w:ascii="Times New Roman CYR" w:hAnsi="Times New Roman CYR" w:cs="Times New Roman CYR"/>
          <w:sz w:val="24"/>
          <w:szCs w:val="24"/>
        </w:rPr>
        <w:t>Содействует предотвращению в организациях коллективных трудовых споров при выполнении работодателями обязательств, включенных в настоящее Соглашение и</w:t>
      </w:r>
      <w:r>
        <w:rPr>
          <w:rFonts w:ascii="Times New Roman CYR" w:hAnsi="Times New Roman CYR" w:cs="Times New Roman CYR"/>
          <w:sz w:val="24"/>
          <w:szCs w:val="24"/>
        </w:rPr>
        <w:t xml:space="preserve"> коллективные договоры.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2.3.5. </w:t>
      </w:r>
      <w:r>
        <w:rPr>
          <w:rFonts w:ascii="Times New Roman CYR" w:hAnsi="Times New Roman CYR" w:cs="Times New Roman CYR"/>
          <w:sz w:val="24"/>
          <w:szCs w:val="24"/>
        </w:rPr>
        <w:t>Обращается в республиканские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</w:t>
      </w:r>
      <w:r>
        <w:rPr>
          <w:rFonts w:ascii="Times New Roman CYR" w:hAnsi="Times New Roman CYR" w:cs="Times New Roman CYR"/>
          <w:sz w:val="24"/>
          <w:szCs w:val="24"/>
        </w:rPr>
        <w:t>рав и интересов работников.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2.3.6. </w:t>
      </w:r>
      <w:r>
        <w:rPr>
          <w:rFonts w:ascii="Times New Roman CYR" w:hAnsi="Times New Roman CYR" w:cs="Times New Roman CYR"/>
          <w:sz w:val="24"/>
          <w:szCs w:val="24"/>
        </w:rPr>
        <w:t>Проводит профсоюзную экспертизу проектов республиканских законов и других нормативных правовых актов, затрагивающих права и интересы работников, обучающихся, организаций, анализирует практику применения трудового законода</w:t>
      </w:r>
      <w:r>
        <w:rPr>
          <w:rFonts w:ascii="Times New Roman CYR" w:hAnsi="Times New Roman CYR" w:cs="Times New Roman CYR"/>
          <w:sz w:val="24"/>
          <w:szCs w:val="24"/>
        </w:rPr>
        <w:t>тельства, законодательства Российской Федерации и Чувашской Республики в области образования.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2.3.7. </w:t>
      </w:r>
      <w:r>
        <w:rPr>
          <w:rFonts w:ascii="Times New Roman CYR" w:hAnsi="Times New Roman CYR" w:cs="Times New Roman CYR"/>
          <w:sz w:val="24"/>
          <w:szCs w:val="24"/>
        </w:rPr>
        <w:t>Осуществляет контроль за соблюдением работодателями трудового законодательства и иных актов, содержащих нормы трудового права.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2.3.8. </w:t>
      </w:r>
      <w:r>
        <w:rPr>
          <w:rFonts w:ascii="Times New Roman CYR" w:hAnsi="Times New Roman CYR" w:cs="Times New Roman CYR"/>
          <w:sz w:val="24"/>
          <w:szCs w:val="24"/>
        </w:rPr>
        <w:t xml:space="preserve">Проводит независимую </w:t>
      </w:r>
      <w:r>
        <w:rPr>
          <w:rFonts w:ascii="Times New Roman CYR" w:hAnsi="Times New Roman CYR" w:cs="Times New Roman CYR"/>
          <w:sz w:val="24"/>
          <w:szCs w:val="24"/>
        </w:rPr>
        <w:t>экспертизу условий труда и обеспечения безопасности жизни и здоровья работников организаций.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Трудовые отношения.</w:t>
      </w:r>
    </w:p>
    <w:p w:rsidR="00000000" w:rsidRDefault="009F7EEF">
      <w:pPr>
        <w:widowControl w:val="0"/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Стороны при регулировании трудовых отношений исходят из того, что: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3.1. </w:t>
      </w:r>
      <w:r>
        <w:rPr>
          <w:rFonts w:ascii="Times New Roman CYR" w:hAnsi="Times New Roman CYR" w:cs="Times New Roman CYR"/>
          <w:sz w:val="24"/>
          <w:szCs w:val="24"/>
        </w:rPr>
        <w:t>Условия трудового договора, ухудшающие положение работника по сра</w:t>
      </w:r>
      <w:r>
        <w:rPr>
          <w:rFonts w:ascii="Times New Roman CYR" w:hAnsi="Times New Roman CYR" w:cs="Times New Roman CYR"/>
          <w:sz w:val="24"/>
          <w:szCs w:val="24"/>
        </w:rPr>
        <w:t>внению с трудовым законодательством, настоящим Соглашением, коллективным договором, являются недействительными.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3.2. </w:t>
      </w:r>
      <w:r>
        <w:rPr>
          <w:rFonts w:ascii="Times New Roman CYR" w:hAnsi="Times New Roman CYR" w:cs="Times New Roman CYR"/>
          <w:sz w:val="24"/>
          <w:szCs w:val="24"/>
        </w:rPr>
        <w:t>Требуется соблюдение письменной формы трудового договора как при оформлении приема работника на основную работу, работу по совместительству</w:t>
      </w:r>
      <w:r>
        <w:rPr>
          <w:rFonts w:ascii="Times New Roman CYR" w:hAnsi="Times New Roman CYR" w:cs="Times New Roman CYR"/>
          <w:sz w:val="24"/>
          <w:szCs w:val="24"/>
        </w:rPr>
        <w:t>, так и оформление выполнения работником дополнительной работы за дополнительную плату, в том числе классное руководство.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3.3. </w:t>
      </w:r>
      <w:r>
        <w:rPr>
          <w:rFonts w:ascii="Times New Roman CYR" w:hAnsi="Times New Roman CYR" w:cs="Times New Roman CYR"/>
          <w:sz w:val="24"/>
          <w:szCs w:val="24"/>
        </w:rPr>
        <w:t xml:space="preserve">Трудовой договор с работниками образовательных организаций, как правило, заключается на неопределенный срок.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Заключение срочного</w:t>
      </w:r>
      <w:r>
        <w:rPr>
          <w:rFonts w:ascii="Times New Roman CYR" w:hAnsi="Times New Roman CYR" w:cs="Times New Roman CYR"/>
          <w:sz w:val="24"/>
          <w:szCs w:val="24"/>
        </w:rPr>
        <w:t xml:space="preserve"> трудового договора допускается, когда трудовые отношения не могут быть установлены на неопределенный срок с учетом характера предстоящей работы или условий ее выполнения, а также по соглашению сторон трудового договора без учета характера предстоящей рабо</w:t>
      </w:r>
      <w:r>
        <w:rPr>
          <w:rFonts w:ascii="Times New Roman CYR" w:hAnsi="Times New Roman CYR" w:cs="Times New Roman CYR"/>
          <w:sz w:val="24"/>
          <w:szCs w:val="24"/>
        </w:rPr>
        <w:t>ты или условий ее выполнения в сл</w:t>
      </w:r>
      <w:r>
        <w:rPr>
          <w:rFonts w:ascii="Times New Roman CYR" w:hAnsi="Times New Roman CYR" w:cs="Times New Roman CYR"/>
          <w:color w:val="007F00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чаях, предусмотренных Трудовым кодексом Российской Федерации.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Содержание трудового договора, порядок его заключения, изменения и расторжения определяются в соответствии с Трудовым кодексом Российской Федерации 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 уч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етом примерной формы трудового договора с работником государственного (муниципального)  учреждения (Приложение 3 к Программе поэтапного совершенствования системы оплаты труда в государственных (муниципальных) учреждениях на 2012 – 2018 годы, утвержденной 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аспоряжением Правительства Российской Федерации от 26 ноября 2012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г. № 2190-р) (далее — Программа).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Стороны трудового договора определяют его условия с учетом положений соответствующих нормативных правовых актов, Соглашения, других соглашений, коллективног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договора, устава и иных локальных нормативных актов организации.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>Работодатель, его полномочные представители обязаны: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заключении трудового договора ознакомить работника под роспись с настоящим Соглашением, коллективным договором образовательн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ой организации и иными локальными нормативными актами, непосредственно связанными с трудовой деятельностью работника,  действующими в образовательной организации;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руководствоваться Единым квалификационным справочником должностей руководителей, специалист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 и служащих, содержащим в том числе квалификационные характеристики должностей работников, в котором предусматриваются должностные обязанности работников, требования к знаниям, профессиональной подготовке и уровню квалификации, необходимые для осуществле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ния соответствующей профессиональной деятельности;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допускать снижение уровня трудовых прав педагогических работников, с учетом обеспечения гарантий в сфере оплаты труда, установленных трудовым законодательством, иными нормативными правовыми актами Рос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сийской Федерации, при заключении в порядке, установленным трудовым законодательством, дополнительных соглашений к трудовым договорам с педагогических работников в целях уточнения и конкретизации должностных обязанностей, показателей и критериев оценки эфф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ективности деятельности, установления размера вознаграждения, а также размера поощрения за достижение коллективных результатов труда;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учитывать профессиональные стандарты в случаях, предусмотренных ст. 195.3 Трудового кодекса Российской Федерации.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аботодатели в соответствии с Программой, а также с учетом Рекомендаций 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Министерства труда и социальной защ</w:t>
      </w:r>
      <w:r>
        <w:rPr>
          <w:rFonts w:ascii="Times New Roman CYR" w:hAnsi="Times New Roman CYR" w:cs="Times New Roman CYR"/>
          <w:sz w:val="24"/>
          <w:szCs w:val="24"/>
        </w:rPr>
        <w:t xml:space="preserve">иты Российской Федерации от 26 апреля 2013 г. №167н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обеспечивают заключение (оформление в письменно</w:t>
      </w:r>
      <w:r>
        <w:rPr>
          <w:rFonts w:ascii="Times New Roman CYR" w:hAnsi="Times New Roman CYR" w:cs="Times New Roman CYR"/>
          <w:sz w:val="24"/>
          <w:szCs w:val="24"/>
        </w:rPr>
        <w:t>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</w:t>
      </w:r>
      <w:r>
        <w:rPr>
          <w:rFonts w:ascii="Times New Roman CYR" w:hAnsi="Times New Roman CYR" w:cs="Times New Roman CYR"/>
          <w:sz w:val="24"/>
          <w:szCs w:val="24"/>
        </w:rPr>
        <w:t>да и качества, оказываемых государственных (муниципальных) услуг, а также меры социальной поддержки, предусматривающих, в том числе, такие обязательные условия оплаты труда, как: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размер оклада (должностного оклада), ставки заработной платы, конкретно уст</w:t>
      </w:r>
      <w:r>
        <w:rPr>
          <w:rFonts w:ascii="Times New Roman CYR" w:hAnsi="Times New Roman CYR" w:cs="Times New Roman CYR"/>
          <w:sz w:val="24"/>
          <w:szCs w:val="24"/>
        </w:rPr>
        <w:t>анавливаемый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размер</w:t>
      </w:r>
      <w:r>
        <w:rPr>
          <w:rFonts w:ascii="Times New Roman CYR" w:hAnsi="Times New Roman CYR" w:cs="Times New Roman CYR"/>
          <w:sz w:val="24"/>
          <w:szCs w:val="24"/>
        </w:rPr>
        <w:t>ы выплат компенсационного характера (при выполнении работ с вредными и (или) опасными условиями труда, в условиях, отклоняющихся от нормальных  и др.);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размеры выплат стимулирующего характера либо условия для их установления со ссылкой на локальный норма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тивный акт, регулирующий порядок осуществления выплат стимулирующего характера, если их размеры зависят от установленных в организации показателей и критериев.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3.7.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Работодатели обеспечивают своевременное уведомление работников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письменной форме о предсто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ящих изменениях условий трудового договора ( в том числе об изменениях размера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позднее чем за два месяца до их введения, а также своевременное  заключение дополнительных соглашений к трудовому договору об изменении условий трудового договора.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Условия трудового договора, снижающие уровень прав и гарантий работника, установленный тру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довым законодательством, настоящим Соглашением, иными соглашениями и коллективным договором, являются недействительными и не могут применяться.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Реорганизация (слияние, присоединение, разделение, преобразование) образовательной организации не может являться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основанием для расторжения трудового договора с работником.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Руководители образовательных организаций (подразделений) начального общего, основного общего, среднего (полного) общего, дополнительного образования детей,  среднего профессионального образо</w:t>
      </w:r>
      <w:r>
        <w:rPr>
          <w:rFonts w:ascii="Times New Roman CYR" w:hAnsi="Times New Roman CYR" w:cs="Times New Roman CYR"/>
          <w:sz w:val="24"/>
          <w:szCs w:val="24"/>
        </w:rPr>
        <w:t>вания, их заместители, руководители структурных подразделений и другие работники этих образовательных организаций (подразделений) помимо работы, определенной трудовым договором, вправе на условиях дополнительного соглашения к трудовому договору осуществлят</w:t>
      </w:r>
      <w:r>
        <w:rPr>
          <w:rFonts w:ascii="Times New Roman CYR" w:hAnsi="Times New Roman CYR" w:cs="Times New Roman CYR"/>
          <w:sz w:val="24"/>
          <w:szCs w:val="24"/>
        </w:rPr>
        <w:t>ь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Определение учебной нагрузки лицам, осуществляющим преподавательскую работу наряду с работой, определенной трудовым догов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нагрузка, ее содержание и объем, а также размеры оплаты.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Предоставление преподавательской работы</w:t>
      </w:r>
      <w:r>
        <w:rPr>
          <w:rFonts w:ascii="Times New Roman CYR" w:hAnsi="Times New Roman CYR" w:cs="Times New Roman CYR"/>
          <w:sz w:val="24"/>
          <w:szCs w:val="24"/>
        </w:rPr>
        <w:t xml:space="preserve"> указанным лицам, а также педагогическим, руководящим и иным работникам других образовательных организаций,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</w:t>
      </w:r>
      <w:r>
        <w:rPr>
          <w:rFonts w:ascii="Times New Roman CYR" w:hAnsi="Times New Roman CYR" w:cs="Times New Roman CYR"/>
          <w:sz w:val="24"/>
          <w:szCs w:val="24"/>
        </w:rPr>
        <w:t xml:space="preserve"> с учетом мнения выборного органа первичной профсоюзной организации и при условии, если учителя, преподаватели, для которых данная образовательная организация является местом основной работы, обеспечены преподавательской работой по своей специальности в об</w:t>
      </w:r>
      <w:r>
        <w:rPr>
          <w:rFonts w:ascii="Times New Roman CYR" w:hAnsi="Times New Roman CYR" w:cs="Times New Roman CYR"/>
          <w:sz w:val="24"/>
          <w:szCs w:val="24"/>
        </w:rPr>
        <w:t>ъеме не менее, чем на ставку заработной платы, за исключением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директoров общеобразовательных учреждений, не имеющих 25 - летнего педагогического стажа, дающего право на досрочное назначение трудовой пенсии по старости в связи с педагогической работой.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3.9.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Рекомендовать работодателям и первичным профсоюзным организациям предусматривать 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проработавши</w:t>
      </w:r>
      <w:r>
        <w:rPr>
          <w:rFonts w:ascii="Times New Roman CYR" w:hAnsi="Times New Roman CYR" w:cs="Times New Roman CYR"/>
          <w:sz w:val="24"/>
          <w:szCs w:val="24"/>
        </w:rPr>
        <w:t>х менее трех лет после окончания  образовательного учреждения профессионального образования;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предпенсионного возраста (пять лет до пенсии);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совмещающих работу с обучением в образовательных учреждениях педагогического профессионального образования, нез</w:t>
      </w:r>
      <w:r>
        <w:rPr>
          <w:rFonts w:ascii="Times New Roman CYR" w:hAnsi="Times New Roman CYR" w:cs="Times New Roman CYR"/>
          <w:sz w:val="24"/>
          <w:szCs w:val="24"/>
        </w:rPr>
        <w:t>ависимо от того, за чей счет они обучаются.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3.10. </w:t>
      </w:r>
      <w:r>
        <w:rPr>
          <w:rFonts w:ascii="Times New Roman CYR" w:hAnsi="Times New Roman CYR" w:cs="Times New Roman CYR"/>
          <w:sz w:val="24"/>
          <w:szCs w:val="24"/>
        </w:rPr>
        <w:t>Работодатель не вправе требовать от работника выполнения работы, не обусловленной трудовым договором, должностной инструкцией или правилами трудового распорядка.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3.11. </w:t>
      </w:r>
      <w:r>
        <w:rPr>
          <w:rFonts w:ascii="Times New Roman CYR" w:hAnsi="Times New Roman CYR" w:cs="Times New Roman CYR"/>
          <w:sz w:val="24"/>
          <w:szCs w:val="24"/>
        </w:rPr>
        <w:t>В целях предотвращения причин прекраще</w:t>
      </w:r>
      <w:r>
        <w:rPr>
          <w:rFonts w:ascii="Times New Roman CYR" w:hAnsi="Times New Roman CYR" w:cs="Times New Roman CYR"/>
          <w:sz w:val="24"/>
          <w:szCs w:val="24"/>
        </w:rPr>
        <w:t xml:space="preserve">ния трудового договора по основанию,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предусмотренному пунктом 7 части 1 статьи 77 Трудового кодекса РФ (в связи с отказом работника от продолжения работы в связи с изменением определенных сторонами условий трудового договора) рекомендуется предусмотреть в </w:t>
      </w:r>
      <w:r>
        <w:rPr>
          <w:rFonts w:ascii="Times New Roman CYR" w:hAnsi="Times New Roman CYR" w:cs="Times New Roman CYR"/>
          <w:sz w:val="24"/>
          <w:szCs w:val="24"/>
        </w:rPr>
        <w:t>коллективном договоре выплату выходного пособия в размере не менее среднего месячного заработка.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3.12. </w:t>
      </w:r>
      <w:r>
        <w:rPr>
          <w:rFonts w:ascii="Times New Roman CYR" w:hAnsi="Times New Roman CYR" w:cs="Times New Roman CYR"/>
          <w:sz w:val="24"/>
          <w:szCs w:val="24"/>
        </w:rPr>
        <w:t>В целях реализации рекомендаций Министерства образования и науки Российской Федерации и Профсоюза работников народного образования и науки Российской Фед</w:t>
      </w:r>
      <w:r>
        <w:rPr>
          <w:rFonts w:ascii="Times New Roman CYR" w:hAnsi="Times New Roman CYR" w:cs="Times New Roman CYR"/>
          <w:sz w:val="24"/>
          <w:szCs w:val="24"/>
        </w:rPr>
        <w:t xml:space="preserve">ерации от 16.05.2016 г. № НТ-604/08/269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рекомендациях по сокращению и устранению избыточной отчетности учителей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дополнительных разъяснений Общероссийского профсоюза образования (приложение к письму от 07.07.2016 г. № 323) руководители образовательных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организаций не допускают привлечение учителей к составлению документов и заполнению форм отчетностей по вопросам, не входящим в должностные обязанности учителя или не предусмотренным трудовым договором.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Выполнение учителем обязанностей администрации школы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составление отчетности, разработка и актуализация документов, ведение которых учителем не предусмотрена законодательством или трудовым договором, осуществляется за дополнительную плату, размер которой определяется по соглашению сторон, и исключительно 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добровольной основе с письменного согласия учителя.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3.13. </w:t>
      </w:r>
      <w:r>
        <w:rPr>
          <w:rFonts w:ascii="Times New Roman CYR" w:hAnsi="Times New Roman CYR" w:cs="Times New Roman CYR"/>
          <w:sz w:val="24"/>
          <w:szCs w:val="24"/>
        </w:rPr>
        <w:t>Отношения между образовательным учреждением и обучающимися определяются законодательством Российской Федерации, уставом образовательного учреждения, правилами внутреннего распорядка, правилами прож</w:t>
      </w:r>
      <w:r>
        <w:rPr>
          <w:rFonts w:ascii="Times New Roman CYR" w:hAnsi="Times New Roman CYR" w:cs="Times New Roman CYR"/>
          <w:sz w:val="24"/>
          <w:szCs w:val="24"/>
        </w:rPr>
        <w:t>ивания обучающихся в общежитии.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3.14. </w:t>
      </w:r>
      <w:r>
        <w:rPr>
          <w:rFonts w:ascii="Times New Roman CYR" w:hAnsi="Times New Roman CYR" w:cs="Times New Roman CYR"/>
          <w:sz w:val="24"/>
          <w:szCs w:val="24"/>
        </w:rPr>
        <w:t>Не допускать введения режима работы образовательных организаций, ведущего к ухудшению условий, уменьшению занятости и оплаты труда работников, кроме случаев, предусмотренных законодательством.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3.15. </w:t>
      </w:r>
      <w:r>
        <w:rPr>
          <w:rFonts w:ascii="Times New Roman CYR" w:hAnsi="Times New Roman CYR" w:cs="Times New Roman CYR"/>
          <w:sz w:val="24"/>
          <w:szCs w:val="24"/>
        </w:rPr>
        <w:t>Предоставлять право</w:t>
      </w:r>
      <w:r>
        <w:rPr>
          <w:rFonts w:ascii="Times New Roman CYR" w:hAnsi="Times New Roman CYR" w:cs="Times New Roman CYR"/>
          <w:sz w:val="24"/>
          <w:szCs w:val="24"/>
        </w:rPr>
        <w:t xml:space="preserve"> на переподготовку и повышение квалификации каждому педагогическому работнику и предусмотреть необходимые для этих целей финансовые средства.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3.16. </w:t>
      </w:r>
      <w:r>
        <w:rPr>
          <w:rFonts w:ascii="Times New Roman CYR" w:hAnsi="Times New Roman CYR" w:cs="Times New Roman CYR"/>
          <w:sz w:val="24"/>
          <w:szCs w:val="24"/>
        </w:rPr>
        <w:t>Не допускать необоснованного сокращения рабочих мест, нарушения правовых гарантий работников  при реорганиза</w:t>
      </w:r>
      <w:r>
        <w:rPr>
          <w:rFonts w:ascii="Times New Roman CYR" w:hAnsi="Times New Roman CYR" w:cs="Times New Roman CYR"/>
          <w:sz w:val="24"/>
          <w:szCs w:val="24"/>
        </w:rPr>
        <w:t>ции и ликвидации образовательных организаций.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3.17. </w:t>
      </w:r>
      <w:r>
        <w:rPr>
          <w:rFonts w:ascii="Times New Roman CYR" w:hAnsi="Times New Roman CYR" w:cs="Times New Roman CYR"/>
          <w:sz w:val="24"/>
          <w:szCs w:val="24"/>
        </w:rPr>
        <w:t>Стороны исходя из того, что изменение требований к квалификации педагогического работника по занимаемой им должности, в том числе установленных профессиональным стандартом, не может являться основанием дл</w:t>
      </w:r>
      <w:r>
        <w:rPr>
          <w:rFonts w:ascii="Times New Roman CYR" w:hAnsi="Times New Roman CYR" w:cs="Times New Roman CYR"/>
          <w:sz w:val="24"/>
          <w:szCs w:val="24"/>
        </w:rPr>
        <w:t>я изменения условий трудового договора либо расторжения трудового договора по пункту 3 ст. 81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</w:t>
      </w:r>
      <w:r>
        <w:rPr>
          <w:rFonts w:ascii="Times New Roman CYR" w:hAnsi="Times New Roman CYR" w:cs="Times New Roman CYR"/>
          <w:sz w:val="24"/>
          <w:szCs w:val="24"/>
        </w:rPr>
        <w:t>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IV.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Оплата и нормы труда. Стипендиальное обеспечение.</w:t>
      </w:r>
    </w:p>
    <w:p w:rsidR="00000000" w:rsidRDefault="009F7EEF">
      <w:pPr>
        <w:widowControl w:val="0"/>
        <w:autoSpaceDE w:val="0"/>
        <w:autoSpaceDN w:val="0"/>
        <w:adjustRightInd w:val="0"/>
        <w:spacing w:before="260" w:after="0" w:line="240" w:lineRule="auto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Стороны договорились, что в вопросах оп</w:t>
      </w:r>
      <w:r>
        <w:rPr>
          <w:rFonts w:ascii="Times New Roman CYR" w:hAnsi="Times New Roman CYR" w:cs="Times New Roman CYR"/>
          <w:sz w:val="24"/>
          <w:szCs w:val="24"/>
        </w:rPr>
        <w:t>латы труда действуют следующие положения:</w:t>
      </w:r>
    </w:p>
    <w:p w:rsidR="00000000" w:rsidRDefault="009F7EEF" w:rsidP="00084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Установление и изменение систем оплаты труда работников государственных и муниципальных образовательных организаций осуществляются с учетом: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обеспечения зависимости заработной платы каждого работника от его кв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обеспечения работодателем равной оплаты за труд равной ценности, а также недопущения какой бы то ни было дискриминации - различий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, исключений  и предпочтений, не связанных с деловыми качествами работников;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формирования размеров окладов (должностных окладов), ставок заработной платы по одноименным должностям работников (профессиям рабочих), включенным в один и тот же квалификационн</w:t>
      </w:r>
      <w:r>
        <w:rPr>
          <w:rFonts w:ascii="Times New Roman CYR" w:hAnsi="Times New Roman CYR" w:cs="Times New Roman CYR"/>
          <w:sz w:val="24"/>
          <w:szCs w:val="24"/>
        </w:rPr>
        <w:t xml:space="preserve">ый уровень  профессиональной квалификационной группы, не допуская установления различных размеров окладов (должностных окладов), ставок заработной платы, применения к ним понятий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минимальный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либо диапазонов размеров окладов (должностных окладов), ставок</w:t>
      </w:r>
      <w:r>
        <w:rPr>
          <w:rFonts w:ascii="Times New Roman CYR" w:hAnsi="Times New Roman CYR" w:cs="Times New Roman CYR"/>
          <w:sz w:val="24"/>
          <w:szCs w:val="24"/>
        </w:rPr>
        <w:t xml:space="preserve"> заработной платы;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существенной  дифференциации  в размерах  оплаты труда педагогических работников, имеющих квалификационные категории, установленные по результатам аттестации, исчисленной с учетом фактического объема педагогической (преподавательской) </w:t>
      </w:r>
      <w:r>
        <w:rPr>
          <w:rFonts w:ascii="Times New Roman CYR" w:hAnsi="Times New Roman CYR" w:cs="Times New Roman CYR"/>
          <w:sz w:val="24"/>
          <w:szCs w:val="24"/>
        </w:rPr>
        <w:t>работы;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перераспределения средств, предназначенных на оплату труда в организациях, с тем, чтобы на установление размеров окладов (должностных окладов), ставок заработной платы работников направлялось не менее 70  процентов фонда оплаты труда организации;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обеспечения повышения уровня реального содержания заработной платы работников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размеров </w:t>
      </w:r>
      <w:r>
        <w:rPr>
          <w:rFonts w:ascii="Times New Roman CYR" w:hAnsi="Times New Roman CYR" w:cs="Times New Roman CYR"/>
          <w:sz w:val="24"/>
          <w:szCs w:val="24"/>
        </w:rPr>
        <w:t>выплат за выполнение сверхурочных работ, работу в выходные 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</w:t>
      </w:r>
      <w:r>
        <w:rPr>
          <w:rFonts w:ascii="Times New Roman CYR" w:hAnsi="Times New Roman CYR" w:cs="Times New Roman CYR"/>
          <w:sz w:val="24"/>
          <w:szCs w:val="24"/>
        </w:rPr>
        <w:t>одержащими нормы трудового права;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создания условий для оплаты труда работников в зависимости от их личного участия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эффективном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функционировании организации;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применения типовых норм труда для однородных работ (межотраслевые, отраслевые и иные нормы т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руда);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продолжительности рабочего времени либо норм часов педагогической работы за ставку заработной платы, порядка определения учебной нагрузки, оговариваемой в трудовом договоре, оснований ее изменения, случаев установления  верхнего предела, установле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нных приказом Министерства образования и науки Российской Федерации от 22.12.2014 г. № 1601 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 продолжительности рабочего времени (норме часов педагогической работы за ставку заработной платы) педагогических работников и порядке определения учебной нагрузк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педагогических работников, оговариваемой в трудовом договоре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>»;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положений, предусмотренных приказом Министерства образования и науки Российской Федерации от 11 мая 2016 года № 536 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 утверждении Особенностей режима рабочего времени и времени отдыха пед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агогических и иных работников организаций, осуществляющих образовательную деятельность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>»;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определения размеров выплат компенсационного или стимулирующего характера от размера оклада (должностного оклада, ставки заработной платы), установленного работнику </w:t>
      </w:r>
      <w:r>
        <w:rPr>
          <w:rFonts w:ascii="Times New Roman CYR" w:hAnsi="Times New Roman CYR" w:cs="Times New Roman CYR"/>
          <w:sz w:val="24"/>
          <w:szCs w:val="24"/>
        </w:rPr>
        <w:t>за исполнение им трудовых (должностных) обязанностей за календарный месяц либо за норму часов педагогической работы в неделю (в год);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определения размеров выплат стимулирующего характера, в том числе размеров премий, на основе формализованных критериев о</w:t>
      </w:r>
      <w:r>
        <w:rPr>
          <w:rFonts w:ascii="Times New Roman CYR" w:hAnsi="Times New Roman CYR" w:cs="Times New Roman CYR"/>
          <w:sz w:val="24"/>
          <w:szCs w:val="24"/>
        </w:rPr>
        <w:t>пределения достижимых результатов работы, измеряемых качественными и количественными показателями, для всех категорий работников организаций, а также с учетом имеющихся государственных и ведомственных наград.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При разработке и утверждении в организация</w:t>
      </w:r>
      <w:r>
        <w:rPr>
          <w:rFonts w:ascii="Times New Roman CYR" w:hAnsi="Times New Roman CYR" w:cs="Times New Roman CYR"/>
          <w:sz w:val="24"/>
          <w:szCs w:val="24"/>
        </w:rPr>
        <w:t xml:space="preserve">х показателей и критериев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вознаграждения работника должен определяться на основе объективной оценки результатов его тру</w:t>
      </w:r>
      <w:r>
        <w:rPr>
          <w:rFonts w:ascii="Times New Roman CYR" w:hAnsi="Times New Roman CYR" w:cs="Times New Roman CYR"/>
          <w:sz w:val="24"/>
          <w:szCs w:val="24"/>
        </w:rPr>
        <w:t>да (принцип объективности);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работник должен знать, какое вознаграждение он получит в зависимости  от результатов своего труда (принцип предсказуемости);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вознаграждение должно быть адекватно трудовому вкладу каждого работника в результат деятельности всей о</w:t>
      </w:r>
      <w:r>
        <w:rPr>
          <w:rFonts w:ascii="Times New Roman CYR" w:hAnsi="Times New Roman CYR" w:cs="Times New Roman CYR"/>
          <w:sz w:val="24"/>
          <w:szCs w:val="24"/>
        </w:rPr>
        <w:t>рганизации, его опыту и уровню квалификации (принцип адекватности);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вознаграждение должно следовать за достижением результата (принцип своевременности);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определения вознаграждения должны быть понятны каждому работнику (принцип справедливости);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</w:t>
      </w:r>
      <w:r>
        <w:rPr>
          <w:rFonts w:ascii="Times New Roman CYR" w:hAnsi="Times New Roman CYR" w:cs="Times New Roman CYR"/>
          <w:sz w:val="24"/>
          <w:szCs w:val="24"/>
        </w:rPr>
        <w:t>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В случаях, когда размер оплаты труда работника зависит от стажа, образования, квалификационной кат</w:t>
      </w:r>
      <w:r>
        <w:rPr>
          <w:rFonts w:ascii="Times New Roman CYR" w:hAnsi="Times New Roman CYR" w:cs="Times New Roman CYR"/>
          <w:sz w:val="24"/>
          <w:szCs w:val="24"/>
        </w:rPr>
        <w:t>егории, государственных наград и (или) ведомственных знаков отличия, ученой степени, право на его изменение возникает  в следующие сроки: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увеличении стажа педагогической работы, стажа работы  по специальности — со дня достижения соответствующего стажа,</w:t>
      </w:r>
      <w:r>
        <w:rPr>
          <w:rFonts w:ascii="Times New Roman CYR" w:hAnsi="Times New Roman CYR" w:cs="Times New Roman CYR"/>
          <w:sz w:val="24"/>
          <w:szCs w:val="24"/>
        </w:rPr>
        <w:t xml:space="preserve">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получении образования или восстановлении документов об образовании - со дня представления соответст</w:t>
      </w:r>
      <w:r>
        <w:rPr>
          <w:rFonts w:ascii="Times New Roman CYR" w:hAnsi="Times New Roman CYR" w:cs="Times New Roman CYR"/>
          <w:sz w:val="24"/>
          <w:szCs w:val="24"/>
        </w:rPr>
        <w:t>вующего документа;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присвоении квалификационной категории - со дня вынесения решения аттестационной комиссией;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присвоении почетного звания, награждения ведомственными знаками отличия - со дня присвоения, награждения;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присуждении ученой степени д</w:t>
      </w:r>
      <w:r>
        <w:rPr>
          <w:rFonts w:ascii="Times New Roman CYR" w:hAnsi="Times New Roman CYR" w:cs="Times New Roman CYR"/>
          <w:sz w:val="24"/>
          <w:szCs w:val="24"/>
        </w:rPr>
        <w:t>октора наук и кандидата наук - со дня принятия  решения о выдаче диплома в установленном порядке.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</w:t>
      </w:r>
      <w:r>
        <w:rPr>
          <w:rFonts w:ascii="Times New Roman CYR" w:hAnsi="Times New Roman CYR" w:cs="Times New Roman CYR"/>
          <w:sz w:val="24"/>
          <w:szCs w:val="24"/>
        </w:rPr>
        <w:t>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Порядок и условия оплаты труда работников образовательных организаций регулируются с учетом еже</w:t>
      </w:r>
      <w:r>
        <w:rPr>
          <w:rFonts w:ascii="Times New Roman CYR" w:hAnsi="Times New Roman CYR" w:cs="Times New Roman CYR"/>
          <w:sz w:val="24"/>
          <w:szCs w:val="24"/>
        </w:rPr>
        <w:t>годных Единых рекомендаций по оплате труда Российской трехсторонней комиссии.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Оплата труда работников в ночное время (с 22 часов до 6 часов) производится в повышенном размере, но не ниже 35 процентов части оклада (должностного оклада), ставки работник</w:t>
      </w:r>
      <w:r>
        <w:rPr>
          <w:rFonts w:ascii="Times New Roman CYR" w:hAnsi="Times New Roman CYR" w:cs="Times New Roman CYR"/>
          <w:sz w:val="24"/>
          <w:szCs w:val="24"/>
        </w:rPr>
        <w:t>а за час работы  в ночное время.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4.6. </w:t>
      </w:r>
      <w:r>
        <w:rPr>
          <w:rFonts w:ascii="Times New Roman CYR" w:hAnsi="Times New Roman CYR" w:cs="Times New Roman CYR"/>
          <w:sz w:val="24"/>
          <w:szCs w:val="24"/>
        </w:rPr>
        <w:t>Оплата труда работников, занятых на работах с вредными и (или) опасными условиями труда, устанавливается в  повышенном размере по сравнению с тарифными ставками, окладами (должностными окладами), установленными для различных видов работ с нормальны</w:t>
      </w:r>
      <w:r>
        <w:rPr>
          <w:rFonts w:ascii="Times New Roman CYR" w:hAnsi="Times New Roman CYR" w:cs="Times New Roman CYR"/>
          <w:sz w:val="24"/>
          <w:szCs w:val="24"/>
        </w:rPr>
        <w:t>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Работодатель с учетом мнения выборного органа первичной профсоюзной организации в порядке, предусмот</w:t>
      </w:r>
      <w:r>
        <w:rPr>
          <w:rFonts w:ascii="Times New Roman CYR" w:hAnsi="Times New Roman CYR" w:cs="Times New Roman CYR"/>
          <w:sz w:val="24"/>
          <w:szCs w:val="24"/>
        </w:rPr>
        <w:t>ренном ст. 372 ТК РФ для принятия локальных нормативных актов, устанавливает конкретные размеры доплат.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проведении специальной оценки условий труда в целях реализации Федерального закона от 28 декабря 2013 года № 426-ФЗ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специальной оценке условий тр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уда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Федерального закона от 28 декабря 2013 года № 421-ФЗ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специальной оценке условий труда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»)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далее - Федеральный закон от 28 декабря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2013 года № 426-ФЗ) работникам, условия труда которых отнесены к вредным и (или) опасным по результатам специальной оценки условий труда, предоставляются гарантии и компенсации  в размер</w:t>
      </w:r>
      <w:r>
        <w:rPr>
          <w:rFonts w:ascii="Times New Roman CYR" w:hAnsi="Times New Roman CYR" w:cs="Times New Roman CYR"/>
          <w:sz w:val="24"/>
          <w:szCs w:val="24"/>
        </w:rPr>
        <w:t>ах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на условиях, предусмотренных статьями 92, 117 и 147 Трудового код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екса РФ.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 проведения специальной оценки условий труда работодатель сохраняет: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выплаты работникам, занятым на работах, предусмотренных Перечнями работ с опасными (особо опасными), вредными (особо вредными) и тяжелыми (особо тяжелыми) условиями труда, на</w:t>
      </w:r>
      <w:r>
        <w:rPr>
          <w:rFonts w:ascii="Times New Roman CYR" w:hAnsi="Times New Roman CYR" w:cs="Times New Roman CYR"/>
          <w:sz w:val="24"/>
          <w:szCs w:val="24"/>
        </w:rPr>
        <w:t xml:space="preserve"> которых устанавливаются доплаты до 12 процентов или до 24 процентов, утвержденными приказом Гособразования СССР от 20 августа 1990 г. №579, или аналогичными Перечнями, утвержденными Приказом Министерства науки, высшей школы и технической политики Российск</w:t>
      </w:r>
      <w:r>
        <w:rPr>
          <w:rFonts w:ascii="Times New Roman CYR" w:hAnsi="Times New Roman CYR" w:cs="Times New Roman CYR"/>
          <w:sz w:val="24"/>
          <w:szCs w:val="24"/>
        </w:rPr>
        <w:t>ой Федерации от 07.10.1992 г. № 611;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гарантии и компенсации (продолжительность рабочего времени - не более 36 часов в неделю; ежегодный дополнительный оплачиваемый отпуск не менее 7 календарных дней; повышенная оплата труда не менее 4 процентов тарифной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ставки (оклада), предусмотренной для различных видов работ с нормальными условиями труда) работникам, занятым на работах с вредными и (или) опасными условиями труда, установленные в соответствии с порядком, </w:t>
      </w:r>
      <w:r>
        <w:rPr>
          <w:rFonts w:ascii="Times New Roman CYR" w:hAnsi="Times New Roman CYR" w:cs="Times New Roman CYR"/>
          <w:sz w:val="24"/>
          <w:szCs w:val="24"/>
        </w:rPr>
        <w:t>действующим со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дня вступления в силу Федеральн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ого закона от 28 декабря 2013 года № 426-ФЗ.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4.7.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</w:t>
      </w:r>
      <w:r>
        <w:rPr>
          <w:rFonts w:ascii="Times New Roman CYR" w:hAnsi="Times New Roman CYR" w:cs="Times New Roman CYR"/>
          <w:sz w:val="24"/>
          <w:szCs w:val="24"/>
        </w:rPr>
        <w:t xml:space="preserve">тников,  по которым применяется наименование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старший</w:t>
      </w:r>
      <w:r>
        <w:rPr>
          <w:rFonts w:ascii="Times New Roman" w:hAnsi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воспитатель – старший воспитатель, педагог дополнительного образования - старший педагог дополнительного образования, методист - старший методист, инструктор - методист - старший инструктор-методист, </w:t>
      </w:r>
      <w:r>
        <w:rPr>
          <w:rFonts w:ascii="Times New Roman CYR" w:hAnsi="Times New Roman CYR" w:cs="Times New Roman CYR"/>
          <w:sz w:val="24"/>
          <w:szCs w:val="24"/>
        </w:rPr>
        <w:t>тренер - преподаватель, старший тренер - преподаватель), независимо от того, по какой конкретно должности присвоена квалификационная категория.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4.8.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Минобразования Чувашии и Организация профсоюза рекомендуют предусматривать в  территориальных соглашениях, </w:t>
      </w:r>
      <w:r>
        <w:rPr>
          <w:rFonts w:ascii="Times New Roman CYR" w:hAnsi="Times New Roman CYR" w:cs="Times New Roman CYR"/>
          <w:sz w:val="24"/>
          <w:szCs w:val="24"/>
        </w:rPr>
        <w:t>в коллективных договорах следующие положения: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</w:t>
      </w:r>
      <w:r>
        <w:rPr>
          <w:rFonts w:ascii="Times New Roman CYR" w:hAnsi="Times New Roman CYR" w:cs="Times New Roman CYR"/>
          <w:sz w:val="24"/>
          <w:szCs w:val="24"/>
        </w:rPr>
        <w:t>нная категория, в случаях, предусмотренных в приложении № 2 к Соглашению, а также в других случаях, если по выполняемой работе совпадают профили работы (деятельности);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целях материальной поддержки педагогических работников сохранять уровень оплаты труд</w:t>
      </w:r>
      <w:r>
        <w:rPr>
          <w:rFonts w:ascii="Times New Roman CYR" w:hAnsi="Times New Roman CYR" w:cs="Times New Roman CYR"/>
          <w:sz w:val="24"/>
          <w:szCs w:val="24"/>
        </w:rPr>
        <w:t>а по ранее имевшейся квалификационной категории на период подготовки к проведению аттестации, но не более  одного года: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педагогическим работникам, у которых истек срок действия квалификационной категории  в периоды: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временной нетрудоспособности продол</w:t>
      </w:r>
      <w:r>
        <w:rPr>
          <w:rFonts w:ascii="Times New Roman CYR" w:hAnsi="Times New Roman CYR" w:cs="Times New Roman CYR"/>
          <w:sz w:val="24"/>
          <w:szCs w:val="24"/>
        </w:rPr>
        <w:t>жительностью три и более месяца,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нахождения в отпуске по беременности и родам,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нахождения в отпуске по уходу за ребенком до исполнения им возраста трех лет;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педагогическим работникам, возобновившим педагогическую работу в трехмесячный срок после ее </w:t>
      </w:r>
      <w:r>
        <w:rPr>
          <w:rFonts w:ascii="Times New Roman CYR" w:hAnsi="Times New Roman CYR" w:cs="Times New Roman CYR"/>
          <w:sz w:val="24"/>
          <w:szCs w:val="24"/>
        </w:rPr>
        <w:t>прекращения в связи с ликвидацией образовательного учреждения, если  в этот период истек срок действия квалификационной категории;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в случае истечения у педагогического работника перед наступлением пенсионного возраста срока действия квалификационной кат</w:t>
      </w:r>
      <w:r>
        <w:rPr>
          <w:rFonts w:ascii="Times New Roman CYR" w:hAnsi="Times New Roman CYR" w:cs="Times New Roman CYR"/>
          <w:sz w:val="24"/>
          <w:szCs w:val="24"/>
        </w:rPr>
        <w:t>егории сохранять оплату труда с учетом имевшейся квалификационной категории до дня наступления пенсионного возраста, но не более чем на один год.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4.9. </w:t>
      </w:r>
      <w:r>
        <w:rPr>
          <w:rFonts w:ascii="Times New Roman CYR" w:hAnsi="Times New Roman CYR" w:cs="Times New Roman CYR"/>
          <w:sz w:val="24"/>
          <w:szCs w:val="24"/>
        </w:rPr>
        <w:t>Переработка рабочего времени воспитателей, помощников воспитателей, младших воспитателей вследствие неявк</w:t>
      </w:r>
      <w:r>
        <w:rPr>
          <w:rFonts w:ascii="Times New Roman CYR" w:hAnsi="Times New Roman CYR" w:cs="Times New Roman CYR"/>
          <w:sz w:val="24"/>
          <w:szCs w:val="24"/>
        </w:rPr>
        <w:t>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</w:t>
      </w:r>
      <w:r>
        <w:rPr>
          <w:rFonts w:ascii="Times New Roman CYR" w:hAnsi="Times New Roman CYR" w:cs="Times New Roman CYR"/>
          <w:sz w:val="24"/>
          <w:szCs w:val="24"/>
        </w:rPr>
        <w:t xml:space="preserve">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 или трудовым договором.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желанию работника све</w:t>
      </w:r>
      <w:r>
        <w:rPr>
          <w:rFonts w:ascii="Times New Roman CYR" w:hAnsi="Times New Roman CYR" w:cs="Times New Roman CYR"/>
          <w:sz w:val="24"/>
          <w:szCs w:val="24"/>
        </w:rPr>
        <w:t>рхурочная работа вместо повышенной оплаты может компенсироваться предоставлением дополнительного времени отдыха, но не менее, отработанного сверхурочно.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4.10. </w:t>
      </w:r>
      <w:r>
        <w:rPr>
          <w:rFonts w:ascii="Times New Roman CYR" w:hAnsi="Times New Roman CYR" w:cs="Times New Roman CYR"/>
          <w:sz w:val="24"/>
          <w:szCs w:val="24"/>
        </w:rPr>
        <w:t>Оплата труда медицинских, библиотечных работников образовательных организаций  производится приме</w:t>
      </w:r>
      <w:r>
        <w:rPr>
          <w:rFonts w:ascii="Times New Roman CYR" w:hAnsi="Times New Roman CYR" w:cs="Times New Roman CYR"/>
          <w:sz w:val="24"/>
          <w:szCs w:val="24"/>
        </w:rPr>
        <w:t>нительно к условиям оплаты труда, установленным для аналогичных категорий работников соответствующих отраслей экономики.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4.11. </w:t>
      </w:r>
      <w:r>
        <w:rPr>
          <w:rFonts w:ascii="Times New Roman CYR" w:hAnsi="Times New Roman CYR" w:cs="Times New Roman CYR"/>
          <w:sz w:val="24"/>
          <w:szCs w:val="24"/>
        </w:rPr>
        <w:t>При направлении работника для повышения квалификации за ним сохраняется место работы (должность), средняя заработная плата по осн</w:t>
      </w:r>
      <w:r>
        <w:rPr>
          <w:rFonts w:ascii="Times New Roman CYR" w:hAnsi="Times New Roman CYR" w:cs="Times New Roman CYR"/>
          <w:sz w:val="24"/>
          <w:szCs w:val="24"/>
        </w:rPr>
        <w:t xml:space="preserve">овному месту работы. Если работник направляется для повышения квалификации в другую местность, ему оплачиваются командировочные расходы (суточные, проезд к месту обучения и обратно, проживание) в порядке и размерах, предусмотренных для лиц, направляемых в </w:t>
      </w:r>
      <w:r>
        <w:rPr>
          <w:rFonts w:ascii="Times New Roman CYR" w:hAnsi="Times New Roman CYR" w:cs="Times New Roman CYR"/>
          <w:sz w:val="24"/>
          <w:szCs w:val="24"/>
        </w:rPr>
        <w:t>служебные командировки.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4.12. </w:t>
      </w:r>
      <w:r>
        <w:rPr>
          <w:rFonts w:ascii="Times New Roman CYR" w:hAnsi="Times New Roman CYR" w:cs="Times New Roman CYR"/>
          <w:sz w:val="24"/>
          <w:szCs w:val="24"/>
        </w:rPr>
        <w:t>Работодатели обеспечивают своевременную выплату заработной платы не реже чем каждые полмесяца в день, установленный правилами внутреннего трудового распорядка, коллективными и трудовыми договорами. Выплата заработной платы про</w:t>
      </w:r>
      <w:r>
        <w:rPr>
          <w:rFonts w:ascii="Times New Roman CYR" w:hAnsi="Times New Roman CYR" w:cs="Times New Roman CYR"/>
          <w:sz w:val="24"/>
          <w:szCs w:val="24"/>
        </w:rPr>
        <w:t>изводится в денежной форме, как правило, в месте выполнения работы. Применение расчетного листка обязательно. Форма расчетного листка утверждается работодателем с учетом мнения выборного органа первичной профсоюзной организации.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перевода на безнал</w:t>
      </w:r>
      <w:r>
        <w:rPr>
          <w:rFonts w:ascii="Times New Roman CYR" w:hAnsi="Times New Roman CYR" w:cs="Times New Roman CYR"/>
          <w:sz w:val="24"/>
          <w:szCs w:val="24"/>
        </w:rPr>
        <w:t>ичный порядок выплаты заработной платы через банкоматы требуется оформление работодателем письменного соглашения с работником, являющегося неотъемлемой частью трудового договора. Отказ работника в получении заработной платы через банкоматы не является осно</w:t>
      </w:r>
      <w:r>
        <w:rPr>
          <w:rFonts w:ascii="Times New Roman CYR" w:hAnsi="Times New Roman CYR" w:cs="Times New Roman CYR"/>
          <w:sz w:val="24"/>
          <w:szCs w:val="24"/>
        </w:rPr>
        <w:t xml:space="preserve">ванием для отказа ему работодателем в выдаче заработной платы в денежной форме по месту выполнения работы.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4.13. </w:t>
      </w:r>
      <w:r>
        <w:rPr>
          <w:rFonts w:ascii="Times New Roman CYR" w:hAnsi="Times New Roman CYR" w:cs="Times New Roman CYR"/>
          <w:sz w:val="24"/>
          <w:szCs w:val="24"/>
        </w:rPr>
        <w:t>В коллективных договорах образовательных организаций устанавливается размер выплачиваемой работнику денежной компенсации при нарушении установ</w:t>
      </w:r>
      <w:r>
        <w:rPr>
          <w:rFonts w:ascii="Times New Roman CYR" w:hAnsi="Times New Roman CYR" w:cs="Times New Roman CYR"/>
          <w:sz w:val="24"/>
          <w:szCs w:val="24"/>
        </w:rPr>
        <w:t>ленного срока выплаты заработной платы, оплаты отпуска, выплат при увольнении и других выплат, причитающихся работнику. Образовательные учреждения  обеспечивают ее выплату в соответствии со ст. 236 Трудового кодекса Российской Федерации. Размер денежной ко</w:t>
      </w:r>
      <w:r>
        <w:rPr>
          <w:rFonts w:ascii="Times New Roman CYR" w:hAnsi="Times New Roman CYR" w:cs="Times New Roman CYR"/>
          <w:sz w:val="24"/>
          <w:szCs w:val="24"/>
        </w:rPr>
        <w:t>мпенсации указывается в расчетных листках работников.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4.14. </w:t>
      </w:r>
      <w:r>
        <w:rPr>
          <w:rFonts w:ascii="Times New Roman CYR" w:hAnsi="Times New Roman CYR" w:cs="Times New Roman CYR"/>
          <w:sz w:val="24"/>
          <w:szCs w:val="24"/>
        </w:rPr>
        <w:t>Не допускается выплата заработной платы в размере ниже ставки заработной платы учителям, не имеющим полной учебной нагрузки, в случаях, предусмотренных приказом Министерства образования и науки Ро</w:t>
      </w:r>
      <w:r>
        <w:rPr>
          <w:rFonts w:ascii="Times New Roman CYR" w:hAnsi="Times New Roman CYR" w:cs="Times New Roman CYR"/>
          <w:sz w:val="24"/>
          <w:szCs w:val="24"/>
        </w:rPr>
        <w:t xml:space="preserve">ссийской Федерации от 22.12.2014 г. № 1601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продолжительности рабочего времени (норме часов педагогической работы за ставку заработной платы) педагогических работников и порядке определения учебной нагрузки педагогических работников, оговариваемой в труд</w:t>
      </w:r>
      <w:r>
        <w:rPr>
          <w:rFonts w:ascii="Times New Roman CYR" w:hAnsi="Times New Roman CYR" w:cs="Times New Roman CYR"/>
          <w:sz w:val="24"/>
          <w:szCs w:val="24"/>
        </w:rPr>
        <w:t>овом договоре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при условии их догрузки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 установленной нормы часов другой педагогической работой (ведение кружковой работы, в том числе предметных кружков, воспитательная работа в группе продленного дня, работа по замене отсутствующих учителей, проведени</w:t>
      </w:r>
      <w:r>
        <w:rPr>
          <w:rFonts w:ascii="Times New Roman CYR" w:hAnsi="Times New Roman CYR" w:cs="Times New Roman CYR"/>
          <w:sz w:val="24"/>
          <w:szCs w:val="24"/>
        </w:rPr>
        <w:t xml:space="preserve">е занятий на дому с обучающимися, не посещающими образовательное учреждение по медицинским показаниям, работа по классному руководству и (или) проверке письменных работ, работа по организации внеурочной работы по физическому воспитанию обучающихся).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Учите</w:t>
      </w:r>
      <w:r>
        <w:rPr>
          <w:rFonts w:ascii="Times New Roman CYR" w:hAnsi="Times New Roman CYR" w:cs="Times New Roman CYR"/>
          <w:sz w:val="24"/>
          <w:szCs w:val="24"/>
        </w:rPr>
        <w:t>ля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4.15. </w:t>
      </w:r>
      <w:r>
        <w:rPr>
          <w:rFonts w:ascii="Times New Roman CYR" w:hAnsi="Times New Roman CYR" w:cs="Times New Roman CYR"/>
          <w:sz w:val="24"/>
          <w:szCs w:val="24"/>
        </w:rPr>
        <w:t>В случае уменьшения у учителей общеобразовательных о</w:t>
      </w:r>
      <w:r>
        <w:rPr>
          <w:rFonts w:ascii="Times New Roman CYR" w:hAnsi="Times New Roman CYR" w:cs="Times New Roman CYR"/>
          <w:sz w:val="24"/>
          <w:szCs w:val="24"/>
        </w:rPr>
        <w:t>рганизаций и преподавателей организаций  среднего профессионального образования в течение учебного года учебной нагрузки по не зависящим от них причинам по сравнению с учебной нагрузкой, установленной на начало учебного года, трудовые отношения с указанным</w:t>
      </w:r>
      <w:r>
        <w:rPr>
          <w:rFonts w:ascii="Times New Roman CYR" w:hAnsi="Times New Roman CYR" w:cs="Times New Roman CYR"/>
          <w:sz w:val="24"/>
          <w:szCs w:val="24"/>
        </w:rPr>
        <w:t xml:space="preserve">и работниками с их согласия продолжаются и за ними сохраняется до конца учебного года заработная плата в порядке, предусмотренном приказом Министерства образования и науки Российской Федерации от 22.12.2014 г. № 1601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продолжительности рабочего времени (</w:t>
      </w:r>
      <w:r>
        <w:rPr>
          <w:rFonts w:ascii="Times New Roman CYR" w:hAnsi="Times New Roman CYR" w:cs="Times New Roman CYR"/>
          <w:sz w:val="24"/>
          <w:szCs w:val="24"/>
        </w:rPr>
        <w:t>норме часов педагогической работы за ставку заработной платы) педагогических работников и порядке определения учебной нагрузки педагогических работников, оговариваемой в трудовом договоре</w:t>
      </w:r>
      <w:r>
        <w:rPr>
          <w:rFonts w:ascii="Times New Roman" w:hAnsi="Times New Roman"/>
          <w:sz w:val="24"/>
          <w:szCs w:val="24"/>
          <w:lang w:val="en-US"/>
        </w:rPr>
        <w:t>».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4.16. </w:t>
      </w:r>
      <w:r>
        <w:rPr>
          <w:rFonts w:ascii="Times New Roman CYR" w:hAnsi="Times New Roman CYR" w:cs="Times New Roman CYR"/>
          <w:sz w:val="24"/>
          <w:szCs w:val="24"/>
        </w:rPr>
        <w:t>Рекомендовать работодателям сохранять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работниками, участв</w:t>
      </w:r>
      <w:r>
        <w:rPr>
          <w:rFonts w:ascii="Times New Roman CYR" w:hAnsi="Times New Roman CYR" w:cs="Times New Roman CYR"/>
          <w:sz w:val="24"/>
          <w:szCs w:val="24"/>
        </w:rPr>
        <w:t>овавшими в забастовке из-за невыполнения коллективных договоров и соглашений по вине работодателя или учредителей, а также за работниками, приостановившими работу в порядке, предусмотренном статьей 142 Трудового кодекса Российской Федерации, заработную пла</w:t>
      </w:r>
      <w:r>
        <w:rPr>
          <w:rFonts w:ascii="Times New Roman CYR" w:hAnsi="Times New Roman CYR" w:cs="Times New Roman CYR"/>
          <w:sz w:val="24"/>
          <w:szCs w:val="24"/>
        </w:rPr>
        <w:t xml:space="preserve">ту в полном размере, что закрепляется в коллективных договорах и соглашениях.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4.17. </w:t>
      </w:r>
      <w:r>
        <w:rPr>
          <w:rFonts w:ascii="Times New Roman CYR" w:hAnsi="Times New Roman CYR" w:cs="Times New Roman CYR"/>
          <w:sz w:val="24"/>
          <w:szCs w:val="24"/>
        </w:rPr>
        <w:t>Экономия фонда оплаты труда остается в полном распоряжении образовательной организации и используется для выплат надбавок, доплат, премий, оказания материальной помощи.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</w:t>
      </w:r>
      <w:r>
        <w:rPr>
          <w:rFonts w:ascii="Times New Roman CYR" w:hAnsi="Times New Roman CYR" w:cs="Times New Roman CYR"/>
          <w:sz w:val="24"/>
          <w:szCs w:val="24"/>
        </w:rPr>
        <w:t>змеры доплат, надбавок, премий и других выплат стимулирующего характера, а также материальной помощи устанавливаются образовательной организацией самостоятельно с учетом мнения выборного органа первичной профсоюзной организации в коллективном договоре, пол</w:t>
      </w:r>
      <w:r>
        <w:rPr>
          <w:rFonts w:ascii="Times New Roman CYR" w:hAnsi="Times New Roman CYR" w:cs="Times New Roman CYR"/>
          <w:sz w:val="24"/>
          <w:szCs w:val="24"/>
        </w:rPr>
        <w:t>ожении об оплате труда, надбавках, доплатах и иных стимулирующих выплатах.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4.18. </w:t>
      </w:r>
      <w:r>
        <w:rPr>
          <w:rFonts w:ascii="Times New Roman CYR" w:hAnsi="Times New Roman CYR" w:cs="Times New Roman CYR"/>
          <w:sz w:val="24"/>
          <w:szCs w:val="24"/>
        </w:rPr>
        <w:t xml:space="preserve">Рекомендовать руководителям образовательных организаций осуществлять нормирование труда работников по рабочим профессиям локальными нормативными актами.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При нормировании труд</w:t>
      </w:r>
      <w:r>
        <w:rPr>
          <w:rFonts w:ascii="Times New Roman CYR" w:hAnsi="Times New Roman CYR" w:cs="Times New Roman CYR"/>
          <w:sz w:val="24"/>
          <w:szCs w:val="24"/>
        </w:rPr>
        <w:t xml:space="preserve">а работников дошкольных образовательных учреждений руководствоваться нормативами, установленными постановлением Минтруда России от 21 апреля 1993 г. № 88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нормативов по определению численности персонала, занятого обслуживанием дошкольных учр</w:t>
      </w:r>
      <w:r>
        <w:rPr>
          <w:rFonts w:ascii="Times New Roman CYR" w:hAnsi="Times New Roman CYR" w:cs="Times New Roman CYR"/>
          <w:sz w:val="24"/>
          <w:szCs w:val="24"/>
        </w:rPr>
        <w:t>еждений (ясли, ясли-сады, детские сады)</w:t>
      </w:r>
      <w:r>
        <w:rPr>
          <w:rFonts w:ascii="Times New Roman" w:hAnsi="Times New Roman"/>
          <w:sz w:val="24"/>
          <w:szCs w:val="24"/>
          <w:lang w:val="en-US"/>
        </w:rPr>
        <w:t>».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Пересмотр норм труда допускается в порядке, установленном трудовым законодательством, по мере совершенствования или внедрения новой техники, технологии и проведения организационных либо иных мероприятий, обеспечива</w:t>
      </w:r>
      <w:r>
        <w:rPr>
          <w:rFonts w:ascii="Times New Roman CYR" w:hAnsi="Times New Roman CYR" w:cs="Times New Roman CYR"/>
          <w:sz w:val="24"/>
          <w:szCs w:val="24"/>
        </w:rPr>
        <w:t>ющих рост производительности труда, установления целевых показателей эффективности труда.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Локальные нормативные акты, предусматривающие введение, замену и пересмотр норм труда, принимаются работодателем с учетом мнения выборного органа первичной профсоюзно</w:t>
      </w:r>
      <w:r>
        <w:rPr>
          <w:rFonts w:ascii="Times New Roman CYR" w:hAnsi="Times New Roman CYR" w:cs="Times New Roman CYR"/>
          <w:sz w:val="24"/>
          <w:szCs w:val="24"/>
        </w:rPr>
        <w:t>й организации.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4.19. </w:t>
      </w:r>
      <w:r>
        <w:rPr>
          <w:rFonts w:ascii="Times New Roman CYR" w:hAnsi="Times New Roman CYR" w:cs="Times New Roman CYR"/>
          <w:sz w:val="24"/>
          <w:szCs w:val="24"/>
        </w:rPr>
        <w:t>Об изменении систем оплаты труда, введении новых норм труда работники должны быть извещены не позднее, чем за два месяца.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4.20. </w:t>
      </w:r>
      <w:r>
        <w:rPr>
          <w:rFonts w:ascii="Times New Roman CYR" w:hAnsi="Times New Roman CYR" w:cs="Times New Roman CYR"/>
          <w:sz w:val="24"/>
          <w:szCs w:val="24"/>
        </w:rPr>
        <w:t>Месячная заработная плата работника, полностью отработавшего за этот период норму рабочего времени и выполн</w:t>
      </w:r>
      <w:r>
        <w:rPr>
          <w:rFonts w:ascii="Times New Roman CYR" w:hAnsi="Times New Roman CYR" w:cs="Times New Roman CYR"/>
          <w:sz w:val="24"/>
          <w:szCs w:val="24"/>
        </w:rPr>
        <w:t xml:space="preserve">ившего нормы труда (трудовые обязанности), не может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быть ниже минимального размера оплаты труда, установленного федеральным законом.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4.21. </w:t>
      </w:r>
      <w:r>
        <w:rPr>
          <w:rFonts w:ascii="Times New Roman CYR" w:hAnsi="Times New Roman CYR" w:cs="Times New Roman CYR"/>
          <w:sz w:val="24"/>
          <w:szCs w:val="24"/>
        </w:rPr>
        <w:t xml:space="preserve">Рекомендовать работодателям и первичным профсоюзным организациям предусматривать в коллективных договорах, локальных </w:t>
      </w:r>
      <w:r>
        <w:rPr>
          <w:rFonts w:ascii="Times New Roman CYR" w:hAnsi="Times New Roman CYR" w:cs="Times New Roman CYR"/>
          <w:sz w:val="24"/>
          <w:szCs w:val="24"/>
        </w:rPr>
        <w:t>нормативных актах, положениях об оплате труда: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норму о том, что денежные средства от приносящей доход деятельности организации направляются на оплату труда, при разработке проектов документов обязательно определять порядок;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механизмы стимулирования тру</w:t>
      </w:r>
      <w:r>
        <w:rPr>
          <w:rFonts w:ascii="Times New Roman CYR" w:hAnsi="Times New Roman CYR" w:cs="Times New Roman CYR"/>
          <w:sz w:val="24"/>
          <w:szCs w:val="24"/>
        </w:rPr>
        <w:t>да молодых педагогических работников, особенно в течение первых трех лет педагогической работы.</w:t>
      </w:r>
      <w:r>
        <w:rPr>
          <w:rFonts w:ascii="Arial CYR" w:hAnsi="Arial CYR" w:cs="Arial CYR"/>
          <w:sz w:val="24"/>
          <w:szCs w:val="24"/>
        </w:rPr>
        <w:t xml:space="preserve"> 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4.22. </w:t>
      </w:r>
      <w:r>
        <w:rPr>
          <w:rFonts w:ascii="Times New Roman CYR" w:hAnsi="Times New Roman CYR" w:cs="Times New Roman CYR"/>
          <w:sz w:val="24"/>
          <w:szCs w:val="24"/>
        </w:rPr>
        <w:t>Рекомендовать</w:t>
      </w:r>
      <w:r>
        <w:rPr>
          <w:rFonts w:ascii="Times New Roman CYR" w:hAnsi="Times New Roman CYR" w:cs="Times New Roman CYR"/>
          <w:color w:val="8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образовательным организациям: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устанавливать оплату труда педагогических работников, осуществляющих индивидуальное обучение детей на дому</w:t>
      </w:r>
      <w:r>
        <w:rPr>
          <w:rFonts w:ascii="Times New Roman CYR" w:hAnsi="Times New Roman CYR" w:cs="Times New Roman CYR"/>
          <w:sz w:val="24"/>
          <w:szCs w:val="24"/>
        </w:rPr>
        <w:t xml:space="preserve"> в соответствии с медицинским заключением исключительно за счет средств, предусмотренных на эти цели. Не допускается практика организации этой работы за счет средств экономии заработной платы организации. Тарификация и оплата отпуска работников, обучающих </w:t>
      </w:r>
      <w:r>
        <w:rPr>
          <w:rFonts w:ascii="Times New Roman CYR" w:hAnsi="Times New Roman CYR" w:cs="Times New Roman CYR"/>
          <w:sz w:val="24"/>
          <w:szCs w:val="24"/>
        </w:rPr>
        <w:t>больных детей на дому, осуществляется на общих основаниях;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 заключении дополнительного соглашения к трудовому договору с работником организации, в котором конкретизированы его должностные обязанности, условия оплаты труда, показатели и критерии эффект</w:t>
      </w:r>
      <w:r>
        <w:rPr>
          <w:rFonts w:ascii="Times New Roman CYR" w:hAnsi="Times New Roman CYR" w:cs="Times New Roman CYR"/>
          <w:sz w:val="24"/>
          <w:szCs w:val="24"/>
        </w:rPr>
        <w:t>ивности его деятельности в зависимости от результатов труда, а также меры социальной поддержки (эффективный контракт), исходить из того, что такое соглашение может быть заключено при условии добровольного согласия работника, наличия разработанных показател</w:t>
      </w:r>
      <w:r>
        <w:rPr>
          <w:rFonts w:ascii="Times New Roman CYR" w:hAnsi="Times New Roman CYR" w:cs="Times New Roman CYR"/>
          <w:sz w:val="24"/>
          <w:szCs w:val="24"/>
        </w:rPr>
        <w:t>ей и критериев оценки эффективности труда работника, а достижение таких показателей и критериев осуществляется  в рамках установленной федеральным законодательством продолжительности рабочего времени;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относить выплаты за дополнительную работу, непосредст</w:t>
      </w:r>
      <w:r>
        <w:rPr>
          <w:rFonts w:ascii="Times New Roman CYR" w:hAnsi="Times New Roman CYR" w:cs="Times New Roman CYR"/>
          <w:sz w:val="24"/>
          <w:szCs w:val="24"/>
        </w:rPr>
        <w:t>венно связанную с обеспечением выполнения основных должностных обязанностей (классное руководство, проверка письменных работ, заведование кабинетом и др.), не входящими в прямые должностные обязанности работников, предусмотренные квалификационными характер</w:t>
      </w:r>
      <w:r>
        <w:rPr>
          <w:rFonts w:ascii="Times New Roman CYR" w:hAnsi="Times New Roman CYR" w:cs="Times New Roman CYR"/>
          <w:sz w:val="24"/>
          <w:szCs w:val="24"/>
        </w:rPr>
        <w:t xml:space="preserve">истиками, к виду выплат компенсационного характера.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4.23.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Стороны считают необходимым: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4.23.1.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Проводить совместно мониторинг систем оплаты труда в организациях, включая размеры заработной платы работников, соотношение постоянной (тарифной) и переменной 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асти в структуре заработной платы, соотношения в оплате труда руководителей, специалистов и других работников. Конкретные показатели мониторинга, порядок и сроки его представления определяются сторонами.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4.23.2.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Совместно разрабатывать предложения и рекоме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ндации по совершенствованию систем оплаты труда, нормированию труда.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4.23.3.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целях снятия социальной напряженности рекомендовать работодателям информировать коллектив работников об источниках и размерах фондов оплаты труда, структуре заработной платы, 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змерах средних заработных плат, должностных окладов, выплат компенсационного и стимулирующего характера, премиальных выплатах в размере основных категорий и должностям (профессий) работников.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4.24. </w:t>
      </w:r>
      <w:r>
        <w:rPr>
          <w:rFonts w:ascii="Times New Roman CYR" w:hAnsi="Times New Roman CYR" w:cs="Times New Roman CYR"/>
          <w:sz w:val="24"/>
          <w:szCs w:val="24"/>
        </w:rPr>
        <w:t>Студенты и учащиеся государственных образовательных орган</w:t>
      </w:r>
      <w:r>
        <w:rPr>
          <w:rFonts w:ascii="Times New Roman CYR" w:hAnsi="Times New Roman CYR" w:cs="Times New Roman CYR"/>
          <w:sz w:val="24"/>
          <w:szCs w:val="24"/>
        </w:rPr>
        <w:t>изаций профессионального образования, обучающиеся по очной форме и получающие образование впервые за счет республиканского бюджета, обеспечиваются стипендиями и иными формами социальной поддержки на условиях и в размерах не ниже уровня, установленного зако</w:t>
      </w:r>
      <w:r>
        <w:rPr>
          <w:rFonts w:ascii="Times New Roman CYR" w:hAnsi="Times New Roman CYR" w:cs="Times New Roman CYR"/>
          <w:sz w:val="24"/>
          <w:szCs w:val="24"/>
        </w:rPr>
        <w:t xml:space="preserve">нодательством Российской Федерации для соответствующих категорий обучающихся в федеральных государственных образовательных учреждениях. Стипендиальное обеспечение и другие формы материальной поддержки студентов устанавливаются образовательной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организацией </w:t>
      </w:r>
      <w:r>
        <w:rPr>
          <w:rFonts w:ascii="Times New Roman CYR" w:hAnsi="Times New Roman CYR" w:cs="Times New Roman CYR"/>
          <w:sz w:val="24"/>
          <w:szCs w:val="24"/>
        </w:rPr>
        <w:t>профессионального образования совместно с профсоюзными комитетами в пределах имеющихся средств, в том числе внебюджетных, и закрепляются в коллективных договорах, соглашениях (например, в форме положений о стипендиальном обеспечении).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V.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Рабочее время и 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ремя отдыха.</w:t>
      </w:r>
    </w:p>
    <w:p w:rsidR="00000000" w:rsidRDefault="009F7EEF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Стороны договорились, что в вопросах рабочего времени и времени отдыха действуют следующие положения: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5.1. </w:t>
      </w:r>
      <w:r>
        <w:rPr>
          <w:rFonts w:ascii="Times New Roman CYR" w:hAnsi="Times New Roman CYR" w:cs="Times New Roman CYR"/>
          <w:sz w:val="24"/>
          <w:szCs w:val="24"/>
        </w:rPr>
        <w:t>Продолжительность рабочего времени и времени отдыха педагогических  и других работников образовательных организаций определяется законо</w:t>
      </w:r>
      <w:r>
        <w:rPr>
          <w:rFonts w:ascii="Times New Roman CYR" w:hAnsi="Times New Roman CYR" w:cs="Times New Roman CYR"/>
          <w:sz w:val="24"/>
          <w:szCs w:val="24"/>
        </w:rPr>
        <w:t>дательством в зависимости от наименования должности, профессии и условий труда.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5.2. 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соответствии с законодательством Российской Федерации для педагогических работников образовательных организаций устанавливается сокращенная продолжительность рабочего в</w:t>
      </w:r>
      <w:r>
        <w:rPr>
          <w:rFonts w:ascii="Times New Roman CYR" w:hAnsi="Times New Roman CYR" w:cs="Times New Roman CYR"/>
          <w:sz w:val="24"/>
          <w:szCs w:val="24"/>
        </w:rPr>
        <w:t>ремени – не более 36 часов в неделю. 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платы), пор</w:t>
      </w:r>
      <w:r>
        <w:rPr>
          <w:rFonts w:ascii="Times New Roman CYR" w:hAnsi="Times New Roman CYR" w:cs="Times New Roman CYR"/>
          <w:sz w:val="24"/>
          <w:szCs w:val="24"/>
        </w:rPr>
        <w:t xml:space="preserve">ядок определения учебной нагрузки и основания ее изменения, случаи установления верхнего предела учебной нагрузки регулируются приказом  Министерства образования и науки Российской Федерации от 22.12.2014 г. № 1601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продолжительности рабочего времени (но</w:t>
      </w:r>
      <w:r>
        <w:rPr>
          <w:rFonts w:ascii="Times New Roman CYR" w:hAnsi="Times New Roman CYR" w:cs="Times New Roman CYR"/>
          <w:sz w:val="24"/>
          <w:szCs w:val="24"/>
        </w:rPr>
        <w:t>рме часов педагогической работы за ставку заработной платы) педагогических работников и порядке определения учебной нагрузки педагогических работников, оговариваемой в трудовом договоре</w:t>
      </w:r>
      <w:r>
        <w:rPr>
          <w:rFonts w:ascii="Times New Roman" w:hAnsi="Times New Roman"/>
          <w:sz w:val="24"/>
          <w:szCs w:val="24"/>
          <w:lang w:val="en-US"/>
        </w:rPr>
        <w:t xml:space="preserve">».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остальных работников и руководителей образовательных организаци</w:t>
      </w:r>
      <w:r>
        <w:rPr>
          <w:rFonts w:ascii="Times New Roman CYR" w:hAnsi="Times New Roman CYR" w:cs="Times New Roman CYR"/>
          <w:sz w:val="24"/>
          <w:szCs w:val="24"/>
        </w:rPr>
        <w:t>й норма рабочего времени составляет 40 часов в неделю, а для работников и руководителей образовательных организаций сельской местности – женщин - 36 часов в неделю.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3. </w:t>
      </w:r>
      <w:r>
        <w:rPr>
          <w:rFonts w:ascii="Times New Roman CYR" w:hAnsi="Times New Roman CYR" w:cs="Times New Roman CYR"/>
          <w:sz w:val="24"/>
          <w:szCs w:val="24"/>
        </w:rPr>
        <w:t>Режим рабочего времени учителей, преподавателей, педагогов дополнительного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и тренеров-преподавателей (далее – педагогические работники, ведущие преподавательскую работу), состоящего при выполнении должностных обязанностей из нормируемой его части и части рабочего времени, не имеющего четких границ, устанавливается правилами внут</w:t>
      </w:r>
      <w:r>
        <w:rPr>
          <w:rFonts w:ascii="Times New Roman CYR" w:hAnsi="Times New Roman CYR" w:cs="Times New Roman CYR"/>
          <w:sz w:val="24"/>
          <w:szCs w:val="24"/>
        </w:rPr>
        <w:t>реннего трудового распорядка, коллективным договором, иными локальными нормативными актами (в том числе, уставом, учебным расписанием, календарным графиком работы), трудовым договором и иными соглашениями.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5.4. </w:t>
      </w:r>
      <w:r>
        <w:rPr>
          <w:rFonts w:ascii="Times New Roman CYR" w:hAnsi="Times New Roman CYR" w:cs="Times New Roman CYR"/>
          <w:sz w:val="24"/>
          <w:szCs w:val="24"/>
        </w:rPr>
        <w:t>Нормируемой частью рабочего времени педагогич</w:t>
      </w:r>
      <w:r>
        <w:rPr>
          <w:rFonts w:ascii="Times New Roman CYR" w:hAnsi="Times New Roman CYR" w:cs="Times New Roman CYR"/>
          <w:sz w:val="24"/>
          <w:szCs w:val="24"/>
        </w:rPr>
        <w:t>еских работников является норма часов, за которую ему выплачивается ставка заработной платы. Другая не нормируемая часть педагогической работы работников, ведущих преподавательскую работу, требующая затрат рабочего времени, не конкретизируется по количеств</w:t>
      </w:r>
      <w:r>
        <w:rPr>
          <w:rFonts w:ascii="Times New Roman CYR" w:hAnsi="Times New Roman CYR" w:cs="Times New Roman CYR"/>
          <w:sz w:val="24"/>
          <w:szCs w:val="24"/>
        </w:rPr>
        <w:t>у часов, но вытекает из должностных обязанностей и регулируется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порядке, определяемом приказом Министерства образования и науки Российской Федерации от 11 мая 2016 года № 536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Особенностей режима рабочего времени и времени отдыха педагогич</w:t>
      </w:r>
      <w:r>
        <w:rPr>
          <w:rFonts w:ascii="Times New Roman CYR" w:hAnsi="Times New Roman CYR" w:cs="Times New Roman CYR"/>
          <w:sz w:val="24"/>
          <w:szCs w:val="24"/>
        </w:rPr>
        <w:t>еских и иных работников организаций, осуществляющих образовательную деятельность</w:t>
      </w:r>
      <w:r>
        <w:rPr>
          <w:rFonts w:ascii="Times New Roman" w:hAnsi="Times New Roman"/>
          <w:sz w:val="24"/>
          <w:szCs w:val="24"/>
          <w:lang w:val="en-US"/>
        </w:rPr>
        <w:t>».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5.5. </w:t>
      </w:r>
      <w:r>
        <w:rPr>
          <w:rFonts w:ascii="Times New Roman CYR" w:hAnsi="Times New Roman CYR" w:cs="Times New Roman CYR"/>
          <w:sz w:val="24"/>
          <w:szCs w:val="24"/>
        </w:rPr>
        <w:t>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образов</w:t>
      </w:r>
      <w:r>
        <w:rPr>
          <w:rFonts w:ascii="Times New Roman CYR" w:hAnsi="Times New Roman CYR" w:cs="Times New Roman CYR"/>
          <w:sz w:val="24"/>
          <w:szCs w:val="24"/>
        </w:rPr>
        <w:t>ательной организации  и доводится под роспись до сведения работников до ухода их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в ежегодный оплачиваемый отпуск.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состав тарификационной комиссии образовательной организации включаются представители выборного органа первичной профсоюзной организации.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6. </w:t>
      </w:r>
      <w:r>
        <w:rPr>
          <w:rFonts w:ascii="Times New Roman CYR" w:hAnsi="Times New Roman CYR" w:cs="Times New Roman CYR"/>
          <w:sz w:val="24"/>
          <w:szCs w:val="24"/>
        </w:rPr>
        <w:t xml:space="preserve">Расписание уроков в образовательной организации утверждается его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руководителем по согласованию с выборным органом первичной профсоюзной организации.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Составление расписания уроков осуществляется с учетом рационального использования рабочего времени учит</w:t>
      </w:r>
      <w:r>
        <w:rPr>
          <w:rFonts w:ascii="Times New Roman CYR" w:hAnsi="Times New Roman CYR" w:cs="Times New Roman CYR"/>
          <w:sz w:val="24"/>
          <w:szCs w:val="24"/>
        </w:rPr>
        <w:t>еля (педагога), не допускающего перерывов между занятиями. При наличии таких перерывов учителям (педагогам) может предусматриваться компенсация в зависимости от длительности перерывов в виде доплаты в порядке и на условиях, предусмотренных коллективным дог</w:t>
      </w:r>
      <w:r>
        <w:rPr>
          <w:rFonts w:ascii="Times New Roman CYR" w:hAnsi="Times New Roman CYR" w:cs="Times New Roman CYR"/>
          <w:sz w:val="24"/>
          <w:szCs w:val="24"/>
        </w:rPr>
        <w:t>овором образовательной организации.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Часы, свободные от проведения занятий, дежурств, участия во внеурочных мероприятиях, предусмотренных планом работы образовательной организации (заседания педагогического совета, родительские собрания и т.п.), учитель (пе</w:t>
      </w:r>
      <w:r>
        <w:rPr>
          <w:rFonts w:ascii="Times New Roman CYR" w:hAnsi="Times New Roman CYR" w:cs="Times New Roman CYR"/>
          <w:sz w:val="24"/>
          <w:szCs w:val="24"/>
        </w:rPr>
        <w:t xml:space="preserve">дагог) вправе использовать по своему усмотрению. Обязательное присутствие  в организации при этом не требуется.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5.7. </w:t>
      </w:r>
      <w:r>
        <w:rPr>
          <w:rFonts w:ascii="Times New Roman CYR" w:hAnsi="Times New Roman CYR" w:cs="Times New Roman CYR"/>
          <w:sz w:val="24"/>
          <w:szCs w:val="24"/>
        </w:rPr>
        <w:t>В учреждениях профессионального образования при составлении учебных планов должны соблюдаться требования нормативных документов, предусмат</w:t>
      </w:r>
      <w:r>
        <w:rPr>
          <w:rFonts w:ascii="Times New Roman CYR" w:hAnsi="Times New Roman CYR" w:cs="Times New Roman CYR"/>
          <w:sz w:val="24"/>
          <w:szCs w:val="24"/>
        </w:rPr>
        <w:t>ривающих, в частности, установление максимальной еженедельной аудиторной нагрузки на студента – 36 часов и предельно допустимого суммарного количества экзаменов и зачетов в одну сессию – 12.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5.8. </w:t>
      </w:r>
      <w:r>
        <w:rPr>
          <w:rFonts w:ascii="Times New Roman CYR" w:hAnsi="Times New Roman CYR" w:cs="Times New Roman CYR"/>
          <w:sz w:val="24"/>
          <w:szCs w:val="24"/>
        </w:rPr>
        <w:t>Объем учебной нагрузки, установленный педагогическим работни</w:t>
      </w:r>
      <w:r>
        <w:rPr>
          <w:rFonts w:ascii="Times New Roman CYR" w:hAnsi="Times New Roman CYR" w:cs="Times New Roman CYR"/>
          <w:sz w:val="24"/>
          <w:szCs w:val="24"/>
        </w:rPr>
        <w:t>кам в начале учебного года, не может быть уменьшен по инициативе работодателя в течение учебного года,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</w:t>
      </w:r>
      <w:r>
        <w:rPr>
          <w:rFonts w:ascii="Times New Roman CYR" w:hAnsi="Times New Roman CYR" w:cs="Times New Roman CYR"/>
          <w:sz w:val="24"/>
          <w:szCs w:val="24"/>
        </w:rPr>
        <w:t>ества классов (групп).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учебной нагрузки больше или меньше нормы часов за ставку  заработной платы  устанавливается только с письменного согласия педагогического работника.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Продолжительность рабочей недели и ежедневной работы для каждой категории рабо</w:t>
      </w:r>
      <w:r>
        <w:rPr>
          <w:rFonts w:ascii="Times New Roman CYR" w:hAnsi="Times New Roman CYR" w:cs="Times New Roman CYR"/>
          <w:sz w:val="24"/>
          <w:szCs w:val="24"/>
        </w:rPr>
        <w:t>тников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образовательной организации устанавливается работодателем с учетом мнения выборного органа первичной профсоюзной организации, учитывая специфику работы, мнение работников, и закрепляется в коллективном договоре, правилах внутреннего трудового распор</w:t>
      </w:r>
      <w:r>
        <w:rPr>
          <w:rFonts w:ascii="Times New Roman CYR" w:hAnsi="Times New Roman CYR" w:cs="Times New Roman CYR"/>
          <w:sz w:val="24"/>
          <w:szCs w:val="24"/>
        </w:rPr>
        <w:t>ядка.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5.9. </w:t>
      </w:r>
      <w:r>
        <w:rPr>
          <w:rFonts w:ascii="Times New Roman CYR" w:hAnsi="Times New Roman CYR" w:cs="Times New Roman CYR"/>
          <w:sz w:val="24"/>
          <w:szCs w:val="24"/>
        </w:rPr>
        <w:t>Привлечение отдельных работников образовательных учреждений к работе в выходные и праздничные дни допускается по письменному приказу (распоряжению) представителя работодателя в случаях: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необходимости выполнения заранее непредвиденных работ, от</w:t>
      </w:r>
      <w:r>
        <w:rPr>
          <w:rFonts w:ascii="Times New Roman CYR" w:hAnsi="Times New Roman CYR" w:cs="Times New Roman CYR"/>
          <w:sz w:val="24"/>
          <w:szCs w:val="24"/>
        </w:rPr>
        <w:t xml:space="preserve"> срочного выполнения которых зависит в дальнейшем нормальная работа образовательной организации – с письменного согласия работников;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без согласия работников в случаях, определенных трудовым законодательством;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 других – с письменного согласия работнико</w:t>
      </w:r>
      <w:r>
        <w:rPr>
          <w:rFonts w:ascii="Times New Roman CYR" w:hAnsi="Times New Roman CYR" w:cs="Times New Roman CYR"/>
          <w:sz w:val="24"/>
          <w:szCs w:val="24"/>
        </w:rPr>
        <w:t>в и с учетом мнения выборного органа первичной профсоюзной организации.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</w:t>
      </w:r>
      <w:r>
        <w:rPr>
          <w:rFonts w:ascii="Times New Roman CYR" w:hAnsi="Times New Roman CYR" w:cs="Times New Roman CYR"/>
          <w:sz w:val="24"/>
          <w:szCs w:val="24"/>
        </w:rPr>
        <w:t>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Конкретные размеры за работу в выходной или нерабочий праздничный день могут устанавливаться коллективным</w:t>
      </w:r>
      <w:r>
        <w:rPr>
          <w:rFonts w:ascii="Times New Roman CYR" w:hAnsi="Times New Roman CYR" w:cs="Times New Roman CYR"/>
          <w:sz w:val="24"/>
          <w:szCs w:val="24"/>
        </w:rPr>
        <w:t xml:space="preserve"> договором, локальным нормативным актом, принимаемым с учетом мнения выборного  органа первичной профсоюзной организации, трудовым договором.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5.10. </w:t>
      </w:r>
      <w:r>
        <w:rPr>
          <w:rFonts w:ascii="Times New Roman CYR" w:hAnsi="Times New Roman CYR" w:cs="Times New Roman CYR"/>
          <w:sz w:val="24"/>
          <w:szCs w:val="24"/>
        </w:rPr>
        <w:t xml:space="preserve">В образовательных организациях с непрерывным режимом работы, выходные дни отдельных работников определяются </w:t>
      </w:r>
      <w:r>
        <w:rPr>
          <w:rFonts w:ascii="Times New Roman CYR" w:hAnsi="Times New Roman CYR" w:cs="Times New Roman CYR"/>
          <w:sz w:val="24"/>
          <w:szCs w:val="24"/>
        </w:rPr>
        <w:t>по графику, установленному Правилами внутреннего трудового распорядка.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5.11. </w:t>
      </w:r>
      <w:r>
        <w:rPr>
          <w:rFonts w:ascii="Times New Roman CYR" w:hAnsi="Times New Roman CYR" w:cs="Times New Roman CYR"/>
          <w:sz w:val="24"/>
          <w:szCs w:val="24"/>
        </w:rPr>
        <w:t>Ненормированный рабочий день – особый режим работы, в соответствии с которым отдельные работники могут по распоряжению работодателя при необходимости эпизодически привлекаться к в</w:t>
      </w:r>
      <w:r>
        <w:rPr>
          <w:rFonts w:ascii="Times New Roman CYR" w:hAnsi="Times New Roman CYR" w:cs="Times New Roman CYR"/>
          <w:sz w:val="24"/>
          <w:szCs w:val="24"/>
        </w:rPr>
        <w:t>ыполнению своих трудовых функций за пределами нормальной продолжительности рабочего времени.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должностей, профессий работников с ненормированным рабочим днем устанавливается коллективным договором.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5.12. </w:t>
      </w:r>
      <w:r>
        <w:rPr>
          <w:rFonts w:ascii="Times New Roman CYR" w:hAnsi="Times New Roman CYR" w:cs="Times New Roman CYR"/>
          <w:sz w:val="24"/>
          <w:szCs w:val="24"/>
        </w:rPr>
        <w:t>Время каникул, не совпадающее с очередным от</w:t>
      </w:r>
      <w:r>
        <w:rPr>
          <w:rFonts w:ascii="Times New Roman CYR" w:hAnsi="Times New Roman CYR" w:cs="Times New Roman CYR"/>
          <w:sz w:val="24"/>
          <w:szCs w:val="24"/>
        </w:rPr>
        <w:t>пуском, является рабочим временем для работников образовательных организаций. В эти периоды педагогические работники привлекаются работодателем к методической и организационной работе, не превышая их учебной нагрузки до начала каникул, утверждая график раб</w:t>
      </w:r>
      <w:r>
        <w:rPr>
          <w:rFonts w:ascii="Times New Roman CYR" w:hAnsi="Times New Roman CYR" w:cs="Times New Roman CYR"/>
          <w:sz w:val="24"/>
          <w:szCs w:val="24"/>
        </w:rPr>
        <w:t>оты. Вспомогательный и обслуживающий персонал в каникулярное время привлекаются к выполнению хозяйственных работ, не требующих специальных знаний (мелкий ремонт, работа на территории, охрана образовательного учреждения и др.) в пределах установленного им р</w:t>
      </w:r>
      <w:r>
        <w:rPr>
          <w:rFonts w:ascii="Times New Roman CYR" w:hAnsi="Times New Roman CYR" w:cs="Times New Roman CYR"/>
          <w:sz w:val="24"/>
          <w:szCs w:val="24"/>
        </w:rPr>
        <w:t xml:space="preserve">абочего времени с сохранением заработной платы.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5.13. </w:t>
      </w:r>
      <w:r>
        <w:rPr>
          <w:rFonts w:ascii="Times New Roman CYR" w:hAnsi="Times New Roman CYR" w:cs="Times New Roman CYR"/>
          <w:sz w:val="24"/>
          <w:szCs w:val="24"/>
        </w:rPr>
        <w:t>Педагогическим работникам по возможности предусматривается предоставление одного свободного дня в неделю для методической работы и самостоятельного повышения квалификации, что закрепляется в коллективн</w:t>
      </w:r>
      <w:r>
        <w:rPr>
          <w:rFonts w:ascii="Times New Roman CYR" w:hAnsi="Times New Roman CYR" w:cs="Times New Roman CYR"/>
          <w:sz w:val="24"/>
          <w:szCs w:val="24"/>
        </w:rPr>
        <w:t>ом договоре.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5.14. </w:t>
      </w:r>
      <w:r>
        <w:rPr>
          <w:rFonts w:ascii="Times New Roman CYR" w:hAnsi="Times New Roman CYR" w:cs="Times New Roman CYR"/>
          <w:sz w:val="24"/>
          <w:szCs w:val="24"/>
        </w:rPr>
        <w:t xml:space="preserve">Продолжительность еженедельного непрерывного отдыха не может быть менее 42 часов.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5.15. </w:t>
      </w:r>
      <w:r>
        <w:rPr>
          <w:rFonts w:ascii="Times New Roman CYR" w:hAnsi="Times New Roman CYR" w:cs="Times New Roman CYR"/>
          <w:sz w:val="24"/>
          <w:szCs w:val="24"/>
        </w:rPr>
        <w:t>Предоставление ежегодных основных и дополнительных оплачиваемых отпусков осуществляется, как правило, по окончании учебного года в летний период в с</w:t>
      </w:r>
      <w:r>
        <w:rPr>
          <w:rFonts w:ascii="Times New Roman CYR" w:hAnsi="Times New Roman CYR" w:cs="Times New Roman CYR"/>
          <w:sz w:val="24"/>
          <w:szCs w:val="24"/>
        </w:rPr>
        <w:t>оответствии с графиком отпусков, утверждаемым работодателем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согласованию с выборным профсоюзным органом организации не позднее чем за две недели до наступления календарного года с учетом необходимости обеспечения нормальной работы организации и благопри</w:t>
      </w:r>
      <w:r>
        <w:rPr>
          <w:rFonts w:ascii="Times New Roman CYR" w:hAnsi="Times New Roman CYR" w:cs="Times New Roman CYR"/>
          <w:sz w:val="24"/>
          <w:szCs w:val="24"/>
        </w:rPr>
        <w:t>ятных условий для отдыха работников.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 графика отпусков работодателем может осуществляться с согласия работника и выборного органа первичной профсоюзной организации.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наличии у работника заболевания и путевки на санаторно-курортное лечение этого</w:t>
      </w:r>
      <w:r>
        <w:rPr>
          <w:rFonts w:ascii="Times New Roman CYR" w:hAnsi="Times New Roman CYR" w:cs="Times New Roman CYR"/>
          <w:sz w:val="24"/>
          <w:szCs w:val="24"/>
        </w:rPr>
        <w:t xml:space="preserve"> заболевания отпуск предоставляется вне графика, в дни, совпадающие с лечением.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Разделение отпуска, предоставление отпуска по частям, перенос отпуска полностью или частично на другой год работодателем, а также отзыв из отпуска допускается только в соответ</w:t>
      </w:r>
      <w:r>
        <w:rPr>
          <w:rFonts w:ascii="Times New Roman CYR" w:hAnsi="Times New Roman CYR" w:cs="Times New Roman CYR"/>
          <w:sz w:val="24"/>
          <w:szCs w:val="24"/>
        </w:rPr>
        <w:t>ствии с действующим законодательством и с согласия работника и выборного профсоюзного органа.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5.16. </w:t>
      </w:r>
      <w:r>
        <w:rPr>
          <w:rFonts w:ascii="Times New Roman CYR" w:hAnsi="Times New Roman CYR" w:cs="Times New Roman CYR"/>
          <w:sz w:val="24"/>
          <w:szCs w:val="24"/>
        </w:rPr>
        <w:t xml:space="preserve">Оплата отпуска производится не позднее чем за три дня до его начала. Ежегодный отпуск должен быть перенесен на другой срок по соглашению между работником и </w:t>
      </w:r>
      <w:r>
        <w:rPr>
          <w:rFonts w:ascii="Times New Roman CYR" w:hAnsi="Times New Roman CYR" w:cs="Times New Roman CYR"/>
          <w:sz w:val="24"/>
          <w:szCs w:val="24"/>
        </w:rPr>
        <w:t>работодателем в случаях, предусмотренных законодательством,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5.17. </w:t>
      </w:r>
      <w:r>
        <w:rPr>
          <w:rFonts w:ascii="Times New Roman CYR" w:hAnsi="Times New Roman CYR" w:cs="Times New Roman CYR"/>
          <w:sz w:val="24"/>
          <w:szCs w:val="24"/>
        </w:rPr>
        <w:t>При</w:t>
      </w:r>
      <w:r>
        <w:rPr>
          <w:rFonts w:ascii="Times New Roman CYR" w:hAnsi="Times New Roman CYR" w:cs="Times New Roman CYR"/>
          <w:sz w:val="24"/>
          <w:szCs w:val="24"/>
        </w:rPr>
        <w:t xml:space="preserve"> предоставлении ежегодного отпуска учителям, преподавателям и другим педагогическим работникам за первый год работы в каникулярный период до истечения шести месяцев, его продолжительность должна соответствовать установленной для этих должностей продолжител</w:t>
      </w:r>
      <w:r>
        <w:rPr>
          <w:rFonts w:ascii="Times New Roman CYR" w:hAnsi="Times New Roman CYR" w:cs="Times New Roman CYR"/>
          <w:sz w:val="24"/>
          <w:szCs w:val="24"/>
        </w:rPr>
        <w:t>ьности и оплачиваться в полном размере.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Учителям и преподавателям, проработавшим в рабочем году не менее</w:t>
      </w:r>
      <w:r>
        <w:rPr>
          <w:rFonts w:ascii="Times New Roman CYR" w:hAnsi="Times New Roman CYR" w:cs="Times New Roman CYR"/>
          <w:sz w:val="24"/>
          <w:szCs w:val="24"/>
        </w:rPr>
        <w:t xml:space="preserve"> 10 месяцев, денежная компенсация за неиспользованный отпуск выплачивается исходя из установленной продолжительности отпуска.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Запрещается не предоставление ежегодного  оплачиваемого отпуска в течение двух лет подряд.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5.18. </w:t>
      </w:r>
      <w:r>
        <w:rPr>
          <w:rFonts w:ascii="Times New Roman CYR" w:hAnsi="Times New Roman CYR" w:cs="Times New Roman CYR"/>
          <w:sz w:val="24"/>
          <w:szCs w:val="24"/>
        </w:rPr>
        <w:t>Отзыв работника из отпуска  осуще</w:t>
      </w:r>
      <w:r>
        <w:rPr>
          <w:rFonts w:ascii="Times New Roman CYR" w:hAnsi="Times New Roman CYR" w:cs="Times New Roman CYR"/>
          <w:sz w:val="24"/>
          <w:szCs w:val="24"/>
        </w:rPr>
        <w:t>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</w:t>
      </w:r>
      <w:r>
        <w:rPr>
          <w:rFonts w:ascii="Times New Roman CYR" w:hAnsi="Times New Roman CYR" w:cs="Times New Roman CYR"/>
          <w:sz w:val="24"/>
          <w:szCs w:val="24"/>
        </w:rPr>
        <w:t>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 отпуска, превышающие 28 календарных дней, могут быть предоставлены в виде комп</w:t>
      </w:r>
      <w:r>
        <w:rPr>
          <w:rFonts w:ascii="Times New Roman CYR" w:hAnsi="Times New Roman CYR" w:cs="Times New Roman CYR"/>
          <w:sz w:val="24"/>
          <w:szCs w:val="24"/>
        </w:rPr>
        <w:t>енсации за неиспользованный отпуск, что закрепляется в коллективном договоре.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5.19. </w:t>
      </w:r>
      <w:r>
        <w:rPr>
          <w:rFonts w:ascii="Times New Roman CYR" w:hAnsi="Times New Roman CYR" w:cs="Times New Roman CYR"/>
          <w:sz w:val="24"/>
          <w:szCs w:val="24"/>
        </w:rPr>
        <w:t>Работникам организаций с ненормированным рабочим днем, включая руководителей образовательных организаций, руководителей структурных подразделений, предоставляется ежегодный</w:t>
      </w:r>
      <w:r>
        <w:rPr>
          <w:rFonts w:ascii="Times New Roman CYR" w:hAnsi="Times New Roman CYR" w:cs="Times New Roman CYR"/>
          <w:sz w:val="24"/>
          <w:szCs w:val="24"/>
        </w:rPr>
        <w:t xml:space="preserve"> оплачиваемый дополнительный отпуск не менее трех календарных дней.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категорий работников с ненормированным рабочим днем,  эпизодически привлекаемых к выполнению своих трудовых функций за пределами нормальной продолжительности рабочего времени, а т</w:t>
      </w:r>
      <w:r>
        <w:rPr>
          <w:rFonts w:ascii="Times New Roman CYR" w:hAnsi="Times New Roman CYR" w:cs="Times New Roman CYR"/>
          <w:sz w:val="24"/>
          <w:szCs w:val="24"/>
        </w:rPr>
        <w:t>акже продолжительность ежегодного дополнительного отпуска за ненормированный рабочий день, составляющая не менее 3 календарных дней, предусматривается коллективным договором, правилами внутреннего трудового распорядка  в зависимости от объема работы, степе</w:t>
      </w:r>
      <w:r>
        <w:rPr>
          <w:rFonts w:ascii="Times New Roman CYR" w:hAnsi="Times New Roman CYR" w:cs="Times New Roman CYR"/>
          <w:sz w:val="24"/>
          <w:szCs w:val="24"/>
        </w:rPr>
        <w:t>ни напряженности труда, возможности работника выполнять свои трудовые (должностные) обязанности за пределами нормальной продолжительности рабочего времени и других условий.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5.20. </w:t>
      </w:r>
      <w:r>
        <w:rPr>
          <w:rFonts w:ascii="Times New Roman CYR" w:hAnsi="Times New Roman CYR" w:cs="Times New Roman CYR"/>
          <w:sz w:val="24"/>
          <w:szCs w:val="24"/>
        </w:rPr>
        <w:t>Каждый педагогический работник не реже чем через каждые 10 лет непрерывной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еподавательской работы имеет право на длительный отпуск сроком до одного года 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порядке, установленном приказом Минобрнауки России от 31.05.2016 г. № 644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Порядка предоставления педагогическим  работникам организаций, осуществляющих образов</w:t>
      </w:r>
      <w:r>
        <w:rPr>
          <w:rFonts w:ascii="Times New Roman CYR" w:hAnsi="Times New Roman CYR" w:cs="Times New Roman CYR"/>
          <w:sz w:val="24"/>
          <w:szCs w:val="24"/>
        </w:rPr>
        <w:t>ательную деятельность, длительного отпуска сроком до одного года</w:t>
      </w:r>
      <w:r>
        <w:rPr>
          <w:rFonts w:ascii="Times New Roman" w:hAnsi="Times New Roman"/>
          <w:sz w:val="24"/>
          <w:szCs w:val="24"/>
          <w:lang w:val="en-US"/>
        </w:rPr>
        <w:t>».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</w:t>
      </w:r>
      <w:r>
        <w:rPr>
          <w:rFonts w:ascii="Times New Roman CYR" w:hAnsi="Times New Roman CYR" w:cs="Times New Roman CYR"/>
          <w:sz w:val="24"/>
          <w:szCs w:val="24"/>
        </w:rPr>
        <w:t>исоединение длительного отпуска к ежегодному основному оплачиваемому отпуску, предоставление длительного отпуска работающим по совместительству, оплата за счет средств, полученных</w:t>
      </w:r>
      <w:r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организацией от приносящей доход деятельности, и другие вопросы, не предусмо</w:t>
      </w:r>
      <w:r>
        <w:rPr>
          <w:rFonts w:ascii="Times New Roman CYR" w:hAnsi="Times New Roman CYR" w:cs="Times New Roman CYR"/>
          <w:sz w:val="24"/>
          <w:szCs w:val="24"/>
        </w:rPr>
        <w:t>тренные непосредственно положениями указанного порядка, определяются коллективным договором.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5.21. </w:t>
      </w:r>
      <w:r>
        <w:rPr>
          <w:rFonts w:ascii="Times New Roman CYR" w:hAnsi="Times New Roman CYR" w:cs="Times New Roman CYR"/>
          <w:sz w:val="24"/>
          <w:szCs w:val="24"/>
        </w:rPr>
        <w:t>Работникам, занятым на работах с тяжелыми, вредными и опасными условиями труда, обеспечивается право на дополнительный отпуск и сокращенный рабочий день в со</w:t>
      </w:r>
      <w:r>
        <w:rPr>
          <w:rFonts w:ascii="Times New Roman CYR" w:hAnsi="Times New Roman CYR" w:cs="Times New Roman CYR"/>
          <w:sz w:val="24"/>
          <w:szCs w:val="24"/>
        </w:rPr>
        <w:t xml:space="preserve">ответствии со Списком, утвержденным Постановлением Госкомтруда СССР и Президиума ВЦСПС от 25 октября 1974 г. N 298/П-22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списка производств, цехов, профессий и должностей с вредными условиями труда, работа в которых дает право на дополнитель</w:t>
      </w:r>
      <w:r>
        <w:rPr>
          <w:rFonts w:ascii="Times New Roman CYR" w:hAnsi="Times New Roman CYR" w:cs="Times New Roman CYR"/>
          <w:sz w:val="24"/>
          <w:szCs w:val="24"/>
        </w:rPr>
        <w:t>ный отпуск и сокращенный рабочий день</w:t>
      </w:r>
      <w:r>
        <w:rPr>
          <w:rFonts w:ascii="Times New Roman" w:hAnsi="Times New Roman"/>
          <w:sz w:val="24"/>
          <w:szCs w:val="24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 последующими изменениями и дополнениями).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5.22</w:t>
      </w:r>
      <w:r>
        <w:rPr>
          <w:rFonts w:ascii="Times New Roman" w:hAnsi="Times New Roman"/>
          <w:color w:val="007F00"/>
          <w:sz w:val="24"/>
          <w:szCs w:val="24"/>
          <w:lang w:val="en-US"/>
        </w:rPr>
        <w:t>. </w:t>
      </w:r>
      <w:r>
        <w:rPr>
          <w:rFonts w:ascii="Times New Roman CYR" w:hAnsi="Times New Roman CYR" w:cs="Times New Roman CYR"/>
          <w:sz w:val="24"/>
          <w:szCs w:val="24"/>
        </w:rPr>
        <w:t>Образовательная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</w:t>
      </w:r>
      <w:r>
        <w:rPr>
          <w:rFonts w:ascii="Times New Roman CYR" w:hAnsi="Times New Roman CYR" w:cs="Times New Roman CYR"/>
          <w:sz w:val="24"/>
          <w:szCs w:val="24"/>
        </w:rPr>
        <w:t>обственных средств, которые присоединяются к ежегодному основному отпуску. Условия предоставления и длительность дополнительных оплачиваемых отпусков предусматриваются в коллективном договоре.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5.23. </w:t>
      </w:r>
      <w:r>
        <w:rPr>
          <w:rFonts w:ascii="Times New Roman CYR" w:hAnsi="Times New Roman CYR" w:cs="Times New Roman CYR"/>
          <w:sz w:val="24"/>
          <w:szCs w:val="24"/>
        </w:rPr>
        <w:t>Работникам может быть предоставлен отпуск по семейным обс</w:t>
      </w:r>
      <w:r>
        <w:rPr>
          <w:rFonts w:ascii="Times New Roman CYR" w:hAnsi="Times New Roman CYR" w:cs="Times New Roman CYR"/>
          <w:sz w:val="24"/>
          <w:szCs w:val="24"/>
        </w:rPr>
        <w:t>тоятельствам (собственная свадьба или свадьба детей, рождение ребенка, уход за больными членами семьи, смерть членов семьи и другие уважительные причины) на условиях, предусмотренных в коллективных договорах, соглашениях.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VI.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Кадровая политика.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Гарантии 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одействия занятости и переобучения работников.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40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Стороны договорились: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6.1. </w:t>
      </w:r>
      <w:r>
        <w:rPr>
          <w:rFonts w:ascii="Times New Roman CYR" w:hAnsi="Times New Roman CYR" w:cs="Times New Roman CYR"/>
          <w:sz w:val="24"/>
          <w:szCs w:val="24"/>
        </w:rPr>
        <w:t>В целях определения единой кадровой политики в отрасли ежегодно проводить мониторинг кадрового обеспечения образовательных организаций для формирования базы данных о наличии педагог</w:t>
      </w:r>
      <w:r>
        <w:rPr>
          <w:rFonts w:ascii="Times New Roman CYR" w:hAnsi="Times New Roman CYR" w:cs="Times New Roman CYR"/>
          <w:sz w:val="24"/>
          <w:szCs w:val="24"/>
        </w:rPr>
        <w:t>ических кадров и потребности в них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учетом возрастного состава, текучести кадров, фактической учебной нагрузки, дефицита кадров по предметам (специальностям).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6.2. </w:t>
      </w:r>
      <w:r>
        <w:rPr>
          <w:rFonts w:ascii="Times New Roman CYR" w:hAnsi="Times New Roman CYR" w:cs="Times New Roman CYR"/>
          <w:sz w:val="24"/>
          <w:szCs w:val="24"/>
        </w:rPr>
        <w:t>Разрабатывать и предусматривать в соглашениях и коллективных договорах меры по: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color w:val="007F00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развитию </w:t>
      </w:r>
      <w:r>
        <w:rPr>
          <w:rFonts w:ascii="Times New Roman CYR" w:hAnsi="Times New Roman CYR" w:cs="Times New Roman CYR"/>
          <w:sz w:val="24"/>
          <w:szCs w:val="24"/>
        </w:rPr>
        <w:t>системы обучения, повышению профессионального уровня</w:t>
      </w:r>
      <w:r>
        <w:rPr>
          <w:rFonts w:ascii="Times New Roman CYR" w:hAnsi="Times New Roman CYR" w:cs="Times New Roman CYR"/>
          <w:color w:val="007F00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переподготовке высвобождаемых работников;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>трудоустройству выпускников учреждений профессионального педагогического образования, оказанию эффективной помощи молодым педагогам в профессиональной и социа</w:t>
      </w:r>
      <w:r>
        <w:rPr>
          <w:rFonts w:ascii="Times New Roman CYR" w:hAnsi="Times New Roman CYR" w:cs="Times New Roman CYR"/>
          <w:sz w:val="24"/>
          <w:szCs w:val="24"/>
        </w:rPr>
        <w:t>льной адаптации к деятельности в образовательных организациях.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6.3. </w:t>
      </w:r>
      <w:r>
        <w:rPr>
          <w:rFonts w:ascii="Times New Roman CYR" w:hAnsi="Times New Roman CYR" w:cs="Times New Roman CYR"/>
          <w:sz w:val="24"/>
          <w:szCs w:val="24"/>
        </w:rPr>
        <w:t>Стороны договорились совместно обеспечивать выполнение работодателями требований о своевременном не менее чем за три месяца и в полном объеме представления органам службы занятости и выбор</w:t>
      </w:r>
      <w:r>
        <w:rPr>
          <w:rFonts w:ascii="Times New Roman CYR" w:hAnsi="Times New Roman CYR" w:cs="Times New Roman CYR"/>
          <w:sz w:val="24"/>
          <w:szCs w:val="24"/>
        </w:rPr>
        <w:t>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штата, а также в случае ликвидации организации.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этом увольнение считается массовым в следующих случа</w:t>
      </w:r>
      <w:r>
        <w:rPr>
          <w:rFonts w:ascii="Times New Roman CYR" w:hAnsi="Times New Roman CYR" w:cs="Times New Roman CYR"/>
          <w:sz w:val="24"/>
          <w:szCs w:val="24"/>
        </w:rPr>
        <w:t xml:space="preserve">ях: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ликвидации организации;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сокращения численности или штата работников организаций в количестве: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 </w:t>
      </w:r>
      <w:r>
        <w:rPr>
          <w:rFonts w:ascii="Times New Roman CYR" w:hAnsi="Times New Roman CYR" w:cs="Times New Roman CYR"/>
          <w:sz w:val="24"/>
          <w:szCs w:val="24"/>
        </w:rPr>
        <w:t>и более человек течение 30 дней;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60 </w:t>
      </w:r>
      <w:r>
        <w:rPr>
          <w:rFonts w:ascii="Times New Roman CYR" w:hAnsi="Times New Roman CYR" w:cs="Times New Roman CYR"/>
          <w:sz w:val="24"/>
          <w:szCs w:val="24"/>
        </w:rPr>
        <w:t>и более человек   в течение 60 дней;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100 </w:t>
      </w:r>
      <w:r>
        <w:rPr>
          <w:rFonts w:ascii="Times New Roman CYR" w:hAnsi="Times New Roman CYR" w:cs="Times New Roman CYR"/>
          <w:sz w:val="24"/>
          <w:szCs w:val="24"/>
        </w:rPr>
        <w:t>и более человек   в течение 90 дней;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увольнения работников в количестве</w:t>
      </w:r>
      <w:r>
        <w:rPr>
          <w:rFonts w:ascii="Times New Roman CYR" w:hAnsi="Times New Roman CYR" w:cs="Times New Roman CYR"/>
          <w:sz w:val="24"/>
          <w:szCs w:val="24"/>
        </w:rPr>
        <w:t xml:space="preserve"> 1 процента общего числа работающих в связи с ликвидацией организации либо сокращением численности или штата в течение 30 календарных дней на территориях с общей численностью занятых менее 5 тысяч человек;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увольнения 10 и более процентов  работников в те</w:t>
      </w:r>
      <w:r>
        <w:rPr>
          <w:rFonts w:ascii="Times New Roman CYR" w:hAnsi="Times New Roman CYR" w:cs="Times New Roman CYR"/>
          <w:sz w:val="24"/>
          <w:szCs w:val="24"/>
        </w:rPr>
        <w:t xml:space="preserve">чение 90 календарных дней в учреждении.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right="200" w:firstLine="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массового высвобождения работников, возникшего в связи с ликвидацией образовательной организации, а также сокращением объемов его деятельности, представитель работодателя своевременно не менее чем за 3 меся</w:t>
      </w:r>
      <w:r>
        <w:rPr>
          <w:rFonts w:ascii="Times New Roman CYR" w:hAnsi="Times New Roman CYR" w:cs="Times New Roman CYR"/>
          <w:sz w:val="24"/>
          <w:szCs w:val="24"/>
        </w:rPr>
        <w:t>ца и в полном объеме представляет органам службы занятости, соответствующему выборному профсоюзному органу информацию о возможных массовых увольнениях работников, числе, категориях работников и сроках, в течение которых намечено их осуществить.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6.4. </w:t>
      </w:r>
      <w:r>
        <w:rPr>
          <w:rFonts w:ascii="Times New Roman CYR" w:hAnsi="Times New Roman CYR" w:cs="Times New Roman CYR"/>
          <w:sz w:val="24"/>
          <w:szCs w:val="24"/>
        </w:rPr>
        <w:t>Минобр</w:t>
      </w:r>
      <w:r>
        <w:rPr>
          <w:rFonts w:ascii="Times New Roman CYR" w:hAnsi="Times New Roman CYR" w:cs="Times New Roman CYR"/>
          <w:sz w:val="24"/>
          <w:szCs w:val="24"/>
        </w:rPr>
        <w:t>азования Чувашии совместно с органами управления образованием, работодателями содействуют осуществлению следующих мер, направленных на обеспечение занятости высвобождающихся работников: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>создание внутриотраслевого банка данных о потребностях в педагогичес</w:t>
      </w:r>
      <w:r>
        <w:rPr>
          <w:rFonts w:ascii="Times New Roman CYR" w:hAnsi="Times New Roman CYR" w:cs="Times New Roman CYR"/>
          <w:sz w:val="24"/>
          <w:szCs w:val="24"/>
        </w:rPr>
        <w:t>ких кадрах;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>проведение упреждающей переподготовки кадров, перемещения их внутри организаций на освободившиеся рабочие места;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>применение с согласия работника в качестве временной меры, альтернативной увольнению, режима неполного рабочего времени (неполн</w:t>
      </w:r>
      <w:r>
        <w:rPr>
          <w:rFonts w:ascii="Times New Roman CYR" w:hAnsi="Times New Roman CYR" w:cs="Times New Roman CYR"/>
          <w:sz w:val="24"/>
          <w:szCs w:val="24"/>
        </w:rPr>
        <w:t>ого рабочего дня, неполной рабочей недели) и других мер в соответствии с законодательством Российской Федерации;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использование возможности досрочного (до двух лет) выхода высвобождающихся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работников на пенсию в соответствии с заключением службы занятости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6.5. </w:t>
      </w:r>
      <w:r>
        <w:rPr>
          <w:rFonts w:ascii="Times New Roman CYR" w:hAnsi="Times New Roman CYR" w:cs="Times New Roman CYR"/>
          <w:sz w:val="24"/>
          <w:szCs w:val="24"/>
        </w:rPr>
        <w:t>В целях поддержки работников, высвобождаемых из организаций в связи с сокращением численности или штата работников, ликвидацией или реорганизацией организаций, Минобразования Чувашии и органы управления образованием обеспечивают осуществление следую</w:t>
      </w:r>
      <w:r>
        <w:rPr>
          <w:rFonts w:ascii="Times New Roman CYR" w:hAnsi="Times New Roman CYR" w:cs="Times New Roman CYR"/>
          <w:sz w:val="24"/>
          <w:szCs w:val="24"/>
        </w:rPr>
        <w:t>щих мер: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>предупреждение работника о предстоящем увольнении в связи с сокращением численности или штата не менее чем за 2 месяца;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>по договоренности сторон трудового договора предос</w:t>
      </w:r>
      <w:r>
        <w:rPr>
          <w:rFonts w:ascii="Times New Roman CYR" w:hAnsi="Times New Roman CYR" w:cs="Times New Roman CYR"/>
          <w:color w:val="007F00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авление в период после предупреждения об увольнении оплачиваемого времен</w:t>
      </w:r>
      <w:r>
        <w:rPr>
          <w:rFonts w:ascii="Times New Roman CYR" w:hAnsi="Times New Roman CYR" w:cs="Times New Roman CYR"/>
          <w:sz w:val="24"/>
          <w:szCs w:val="24"/>
        </w:rPr>
        <w:t>и для самостоятельного поиска</w:t>
      </w:r>
      <w:r>
        <w:rPr>
          <w:rFonts w:ascii="Times New Roman CYR" w:hAnsi="Times New Roman CYR" w:cs="Times New Roman CYR"/>
          <w:i/>
          <w:iCs/>
          <w:smallCaps/>
          <w:color w:val="007F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работы на условиях, предусмотренных в коллективном договоре.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6.6. </w:t>
      </w:r>
      <w:r>
        <w:rPr>
          <w:rFonts w:ascii="Times New Roman CYR" w:hAnsi="Times New Roman CYR" w:cs="Times New Roman CYR"/>
          <w:sz w:val="24"/>
          <w:szCs w:val="24"/>
        </w:rPr>
        <w:t>При рассмотрении обращения работодателя в порядке статьи 82 Трудового кодекса Российской Федерации об увольнении работников — членов профсоюза по пунктам 2, 3 и</w:t>
      </w:r>
      <w:r>
        <w:rPr>
          <w:rFonts w:ascii="Times New Roman CYR" w:hAnsi="Times New Roman CYR" w:cs="Times New Roman CYR"/>
          <w:sz w:val="24"/>
          <w:szCs w:val="24"/>
        </w:rPr>
        <w:t>ли 5 части первой статьи 81 Трудового кодекса Российской Федерации профком рассматривает каждую кандидатуру с обязательным приглашением (в письменной форме) высвобождаемого работника на свое заседание.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6.7. </w:t>
      </w:r>
      <w:r>
        <w:rPr>
          <w:rFonts w:ascii="Times New Roman CYR" w:hAnsi="Times New Roman CYR" w:cs="Times New Roman CYR"/>
          <w:sz w:val="24"/>
          <w:szCs w:val="24"/>
        </w:rPr>
        <w:t>Стороны рекомендуют работодателям и соответствующ</w:t>
      </w:r>
      <w:r>
        <w:rPr>
          <w:rFonts w:ascii="Times New Roman CYR" w:hAnsi="Times New Roman CYR" w:cs="Times New Roman CYR"/>
          <w:sz w:val="24"/>
          <w:szCs w:val="24"/>
        </w:rPr>
        <w:t>им профсоюзным органам при заключении коллективных договоров гарантировать работникам, высвобождаемым в связи с сокращением численности или штата, сохранение очереди на улучшение жилья (улучшение жилищных условий) по прежнему месту работы (в случае наличия</w:t>
      </w:r>
      <w:r>
        <w:rPr>
          <w:rFonts w:ascii="Times New Roman CYR" w:hAnsi="Times New Roman CYR" w:cs="Times New Roman CYR"/>
          <w:sz w:val="24"/>
          <w:szCs w:val="24"/>
        </w:rPr>
        <w:t xml:space="preserve"> ведомственного жилья), а также возможность пользования дошкольными образовательными организациями на равных с работающими условиях.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С учетом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письма Департамента государственной политики в сфере общего образования Минобрнауки России и Общероссийского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Профсоюза образования от 03.12.2014 г. № 08-1933/505 о разъяснениях по применению Порядка проведения аттестации педагогических работников организаций, осуществляющих образовательную деятельность, утвержденного приказом  Министерства образования и науки Рос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сийской Федерации от 07.04.2014 г. № 276</w:t>
      </w:r>
      <w:r>
        <w:rPr>
          <w:rFonts w:ascii="Times New Roman CYR" w:hAnsi="Times New Roman CYR" w:cs="Times New Roman CYR"/>
          <w:sz w:val="24"/>
          <w:szCs w:val="24"/>
        </w:rPr>
        <w:t>, Стороны договорились: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6.8.1. </w:t>
      </w:r>
      <w:r>
        <w:rPr>
          <w:rFonts w:ascii="Times New Roman CYR" w:hAnsi="Times New Roman CYR" w:cs="Times New Roman CYR"/>
          <w:sz w:val="24"/>
          <w:szCs w:val="24"/>
        </w:rPr>
        <w:t>Применять особые формы аттестации педагогических работников, имевших квалификационную категорию и претендующих на ту же самую квалификационную категорию: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признанных в аттестационный п</w:t>
      </w:r>
      <w:r>
        <w:rPr>
          <w:rFonts w:ascii="Times New Roman CYR" w:hAnsi="Times New Roman CYR" w:cs="Times New Roman CYR"/>
          <w:sz w:val="24"/>
          <w:szCs w:val="24"/>
        </w:rPr>
        <w:t>ериод победителями и лауреатами всероссийских и республиканских профессиональных конкурсов;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имеющих ученую степень;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подготовивших в аттестационный период победителей и призеров всероссийских, международных предметных олимпиад, конкурсов, соревнований, </w:t>
      </w:r>
      <w:r>
        <w:rPr>
          <w:rFonts w:ascii="Times New Roman CYR" w:hAnsi="Times New Roman CYR" w:cs="Times New Roman CYR"/>
          <w:sz w:val="24"/>
          <w:szCs w:val="24"/>
        </w:rPr>
        <w:t>проводимых в соответствии с нормативными актами федеральных органов исполнительной власти;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получивших в аттестационный период денежное поощрение в соответствии с Указом Президента Российской Федерации от 06 апреля 2006 г. № 324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денежном поощрении лучш</w:t>
      </w:r>
      <w:r>
        <w:rPr>
          <w:rFonts w:ascii="Times New Roman CYR" w:hAnsi="Times New Roman CYR" w:cs="Times New Roman CYR"/>
          <w:sz w:val="24"/>
          <w:szCs w:val="24"/>
        </w:rPr>
        <w:t>их учителей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Указом Президента Чувашской Республики от 05 октября 2005 г. № 101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дополнительных мерах по поддержке и развитию  инновационного, творческого и духовного потенциала системы образования в Чувашской Республике</w:t>
      </w:r>
      <w:r>
        <w:rPr>
          <w:rFonts w:ascii="Times New Roman" w:hAnsi="Times New Roman"/>
          <w:sz w:val="24"/>
          <w:szCs w:val="24"/>
          <w:lang w:val="en-US"/>
        </w:rPr>
        <w:t>».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Стороны признают особой формо</w:t>
      </w:r>
      <w:r>
        <w:rPr>
          <w:rFonts w:ascii="Times New Roman CYR" w:hAnsi="Times New Roman CYR" w:cs="Times New Roman CYR"/>
          <w:sz w:val="24"/>
          <w:szCs w:val="24"/>
        </w:rPr>
        <w:t>й аттестации  принятие решения аттестационной комиссией на основе экспертной оценки деятельности аттестуемого педагогического работника, изложенной в карте результативности педагогической деятельности педагогического работника.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6.9. </w:t>
      </w:r>
      <w:r>
        <w:rPr>
          <w:rFonts w:ascii="Times New Roman CYR" w:hAnsi="Times New Roman CYR" w:cs="Times New Roman CYR"/>
          <w:sz w:val="24"/>
          <w:szCs w:val="24"/>
        </w:rPr>
        <w:t xml:space="preserve">Рекомендовать сторонам </w:t>
      </w:r>
      <w:r>
        <w:rPr>
          <w:rFonts w:ascii="Times New Roman CYR" w:hAnsi="Times New Roman CYR" w:cs="Times New Roman CYR"/>
          <w:sz w:val="24"/>
          <w:szCs w:val="24"/>
        </w:rPr>
        <w:t>социального партнерства муниципального и локального уровней в части регулирования вопросов аттестации педагогических работников закрепить в территориальных соглашениях и коллективных договорах аналогичные условия, отраженные в пункте 6.8 настоящего соглаше</w:t>
      </w:r>
      <w:r>
        <w:rPr>
          <w:rFonts w:ascii="Times New Roman CYR" w:hAnsi="Times New Roman CYR" w:cs="Times New Roman CYR"/>
          <w:sz w:val="24"/>
          <w:szCs w:val="24"/>
        </w:rPr>
        <w:t>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>Стороны обязуются содействовать и оказывать методическую помощь при проведении конкурсов педагогического мастерства, а также финансовую помощь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при организации и проведении республиканских конкурсов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Учитель года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Лидер в образовании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Воспит</w:t>
      </w:r>
      <w:r>
        <w:rPr>
          <w:rFonts w:ascii="Times New Roman CYR" w:hAnsi="Times New Roman CYR" w:cs="Times New Roman CYR"/>
          <w:sz w:val="24"/>
          <w:szCs w:val="24"/>
        </w:rPr>
        <w:t>атель года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Педагогический дебют</w:t>
      </w:r>
      <w:r>
        <w:rPr>
          <w:rFonts w:ascii="Times New Roman" w:hAnsi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Сердце отдаю детям</w:t>
      </w:r>
      <w:r>
        <w:rPr>
          <w:rFonts w:ascii="Times New Roman" w:hAnsi="Times New Roman"/>
          <w:sz w:val="24"/>
          <w:szCs w:val="24"/>
          <w:lang w:val="en-US"/>
        </w:rPr>
        <w:t>».</w:t>
      </w:r>
    </w:p>
    <w:p w:rsidR="00000000" w:rsidRDefault="009F7EEF">
      <w:pPr>
        <w:widowControl w:val="0"/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VII.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Социальные гарантии, льготы, компенсации.</w:t>
      </w:r>
    </w:p>
    <w:p w:rsidR="00000000" w:rsidRDefault="009F7EEF">
      <w:pPr>
        <w:widowControl w:val="0"/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7.1</w:t>
      </w:r>
      <w:r>
        <w:rPr>
          <w:rFonts w:ascii="Times New Roman" w:hAnsi="Times New Roman"/>
          <w:color w:val="007F00"/>
          <w:sz w:val="24"/>
          <w:szCs w:val="24"/>
          <w:lang w:val="en-US"/>
        </w:rPr>
        <w:t>. </w:t>
      </w:r>
      <w:r>
        <w:rPr>
          <w:rFonts w:ascii="Times New Roman CYR" w:hAnsi="Times New Roman CYR" w:cs="Times New Roman CYR"/>
          <w:sz w:val="24"/>
          <w:szCs w:val="24"/>
        </w:rPr>
        <w:t>Стороны исходят из того, что: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7.1.1. </w:t>
      </w:r>
      <w:r>
        <w:rPr>
          <w:rFonts w:ascii="Times New Roman CYR" w:hAnsi="Times New Roman CYR" w:cs="Times New Roman CYR"/>
          <w:sz w:val="24"/>
          <w:szCs w:val="24"/>
        </w:rPr>
        <w:t>Образовательная организация в соответствии с законодательством Российской Федерации и Чувашской Республики с</w:t>
      </w:r>
      <w:r>
        <w:rPr>
          <w:rFonts w:ascii="Times New Roman CYR" w:hAnsi="Times New Roman CYR" w:cs="Times New Roman CYR"/>
          <w:sz w:val="24"/>
          <w:szCs w:val="24"/>
        </w:rPr>
        <w:t xml:space="preserve">амостоятельно осуществляет финансово-хозяйственную деятельность, использует по своему усмотрению в соответствии с Уставом образовательной организации финансовые средства, закрепленные за ним учредителем или являющиеся его собственностью.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Экономия как бюдж</w:t>
      </w:r>
      <w:r>
        <w:rPr>
          <w:rFonts w:ascii="Times New Roman CYR" w:hAnsi="Times New Roman CYR" w:cs="Times New Roman CYR"/>
          <w:sz w:val="24"/>
          <w:szCs w:val="24"/>
        </w:rPr>
        <w:t>етных, так и средств от приносящей доход деятельности по плану хозяйственной деятельности в соответствии с коллективным договором может направляться на: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>премирование, выплату надбавок работникам, улучшение условий труда и быта, удешевление стоимости обще</w:t>
      </w:r>
      <w:r>
        <w:rPr>
          <w:rFonts w:ascii="Times New Roman CYR" w:hAnsi="Times New Roman CYR" w:cs="Times New Roman CYR"/>
          <w:sz w:val="24"/>
          <w:szCs w:val="24"/>
        </w:rPr>
        <w:t>ственного питания, организацию отдыха работников, их семей, обучающихся, мероприятия по охране здоровья и другие социальные нужды работников и их детей, студентов и при этом израсходованные на указанные цели средства не должны быть классифицированы как нец</w:t>
      </w:r>
      <w:r>
        <w:rPr>
          <w:rFonts w:ascii="Times New Roman CYR" w:hAnsi="Times New Roman CYR" w:cs="Times New Roman CYR"/>
          <w:sz w:val="24"/>
          <w:szCs w:val="24"/>
        </w:rPr>
        <w:t>елевое использование бюджетных средств;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 </w:t>
      </w:r>
      <w:r>
        <w:rPr>
          <w:rFonts w:ascii="Times New Roman CYR" w:hAnsi="Times New Roman CYR" w:cs="Times New Roman CYR"/>
          <w:sz w:val="24"/>
          <w:szCs w:val="24"/>
        </w:rPr>
        <w:t>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нужды, а также долевое участие в строительстве жилья работникам.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</w:t>
      </w:r>
      <w:r>
        <w:rPr>
          <w:rFonts w:ascii="Times New Roman CYR" w:hAnsi="Times New Roman CYR" w:cs="Times New Roman CYR"/>
          <w:sz w:val="24"/>
          <w:szCs w:val="24"/>
        </w:rPr>
        <w:t>мирование работников, установление надбавок к ставкам заработной платы и должностным окладам производятся в пределах экономии фонда оплаты труда по плану хозяйственной деятельности и предусматриваются в коллективном договоре, не имеют ограничений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видам </w:t>
      </w:r>
      <w:r>
        <w:rPr>
          <w:rFonts w:ascii="Times New Roman CYR" w:hAnsi="Times New Roman CYR" w:cs="Times New Roman CYR"/>
          <w:sz w:val="24"/>
          <w:szCs w:val="24"/>
        </w:rPr>
        <w:t>доплат, надбавок и их размерам.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7.1.2. </w:t>
      </w:r>
      <w:r>
        <w:rPr>
          <w:rFonts w:ascii="Times New Roman CYR" w:hAnsi="Times New Roman CYR" w:cs="Times New Roman CYR"/>
          <w:sz w:val="24"/>
          <w:szCs w:val="24"/>
        </w:rPr>
        <w:t xml:space="preserve">Педагогическим и другим работникам образовательных организаций обеспечивается прохождение за счет бюджетных средств работодателя периодических медицинских осмотров, предусмотренных законодательством.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7.1.3. </w:t>
      </w:r>
      <w:r>
        <w:rPr>
          <w:rFonts w:ascii="Times New Roman CYR" w:hAnsi="Times New Roman CYR" w:cs="Times New Roman CYR"/>
          <w:sz w:val="24"/>
          <w:szCs w:val="24"/>
        </w:rPr>
        <w:t>Педагогич</w:t>
      </w:r>
      <w:r>
        <w:rPr>
          <w:rFonts w:ascii="Times New Roman CYR" w:hAnsi="Times New Roman CYR" w:cs="Times New Roman CYR"/>
          <w:sz w:val="24"/>
          <w:szCs w:val="24"/>
        </w:rPr>
        <w:t>еские работники образовательных организаций, участвующие по решению уполномоченных органов исполнительной власти в проведении единого государственного экзамена в рабочее время, освобождаются от основной работы  на период проведения единого государственного</w:t>
      </w:r>
      <w:r>
        <w:rPr>
          <w:rFonts w:ascii="Times New Roman CYR" w:hAnsi="Times New Roman CYR" w:cs="Times New Roman CYR"/>
          <w:sz w:val="24"/>
          <w:szCs w:val="24"/>
        </w:rPr>
        <w:t xml:space="preserve">  экзамена (ЕГЭ) с сохранением за ними места работы (должности), средней заработной платы на время исполнения  ими указанных обязанностей.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счет соответствующих бюджетных ассигнований, выделяемых на проведение ЕГЭ, педагогическим работникам, участвующим </w:t>
      </w:r>
      <w:r>
        <w:rPr>
          <w:rFonts w:ascii="Times New Roman CYR" w:hAnsi="Times New Roman CYR" w:cs="Times New Roman CYR"/>
          <w:sz w:val="24"/>
          <w:szCs w:val="24"/>
        </w:rPr>
        <w:t>в проведении ЕГЭ, выплачивается компенсация за работу по подготовке и проведению ЕГЭ, размер и порядок  выплаты которой устанавливается нормативным правовым актом Чувашской Республики.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7.2. </w:t>
      </w:r>
      <w:r>
        <w:rPr>
          <w:rFonts w:ascii="Times New Roman CYR" w:hAnsi="Times New Roman CYR" w:cs="Times New Roman CYR"/>
          <w:sz w:val="24"/>
          <w:szCs w:val="24"/>
        </w:rPr>
        <w:t>Стороны договорились содействовать созданию на различных уровнях с</w:t>
      </w:r>
      <w:r>
        <w:rPr>
          <w:rFonts w:ascii="Times New Roman CYR" w:hAnsi="Times New Roman CYR" w:cs="Times New Roman CYR"/>
          <w:sz w:val="24"/>
          <w:szCs w:val="24"/>
        </w:rPr>
        <w:t>оветов молодых учителей, воспитателей, преподавателей с целью привлечения внимания к проблемам молодых педагогов и обеспечения взаимодействия с государственными органами власти, органами местного самоуправления, общественными организациями в решении социал</w:t>
      </w:r>
      <w:r>
        <w:rPr>
          <w:rFonts w:ascii="Times New Roman CYR" w:hAnsi="Times New Roman CYR" w:cs="Times New Roman CYR"/>
          <w:sz w:val="24"/>
          <w:szCs w:val="24"/>
        </w:rPr>
        <w:t>ьно-экономических и профессиональных проблем молодых педагогов.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7.3. </w:t>
      </w:r>
      <w:r>
        <w:rPr>
          <w:rFonts w:ascii="Times New Roman CYR" w:hAnsi="Times New Roman CYR" w:cs="Times New Roman CYR"/>
          <w:sz w:val="24"/>
          <w:szCs w:val="24"/>
        </w:rPr>
        <w:t>Минобразования Чувашии: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обеспечивает ежегодную разработку и планирование мероприятий по организации летнего отдыха обучающихся детского школьного возраста;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 формировании предложени</w:t>
      </w:r>
      <w:r>
        <w:rPr>
          <w:rFonts w:ascii="Times New Roman CYR" w:hAnsi="Times New Roman CYR" w:cs="Times New Roman CYR"/>
          <w:sz w:val="24"/>
          <w:szCs w:val="24"/>
        </w:rPr>
        <w:t xml:space="preserve">й к проекту республиканского бюджета на очередной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год учитывает объем средств, необходимых для проведения вакцинации и ежегодных обязательных профилактических медицинских осмотров работников образовательных организаций за счет средств бюджета и принимает м</w:t>
      </w:r>
      <w:r>
        <w:rPr>
          <w:rFonts w:ascii="Times New Roman CYR" w:hAnsi="Times New Roman CYR" w:cs="Times New Roman CYR"/>
          <w:sz w:val="24"/>
          <w:szCs w:val="24"/>
        </w:rPr>
        <w:t>еры к сохранению студенческих поликлиник и санаториев - профилакториев.</w:t>
      </w:r>
    </w:p>
    <w:p w:rsidR="00000000" w:rsidRDefault="009F7EEF">
      <w:pPr>
        <w:widowControl w:val="0"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VIII.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Охрана труда.</w:t>
      </w:r>
    </w:p>
    <w:p w:rsidR="00000000" w:rsidRDefault="009F7EEF">
      <w:pPr>
        <w:widowControl w:val="0"/>
        <w:autoSpaceDE w:val="0"/>
        <w:autoSpaceDN w:val="0"/>
        <w:adjustRightInd w:val="0"/>
        <w:spacing w:before="260"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8.1. </w:t>
      </w:r>
      <w:r>
        <w:rPr>
          <w:rFonts w:ascii="Times New Roman CYR" w:hAnsi="Times New Roman CYR" w:cs="Times New Roman CYR"/>
          <w:sz w:val="24"/>
          <w:szCs w:val="24"/>
        </w:rPr>
        <w:t xml:space="preserve">Минобразования Чувашии: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8.1.1. </w:t>
      </w:r>
      <w:r>
        <w:rPr>
          <w:rFonts w:ascii="Times New Roman CYR" w:hAnsi="Times New Roman CYR" w:cs="Times New Roman CYR"/>
          <w:sz w:val="24"/>
          <w:szCs w:val="24"/>
        </w:rPr>
        <w:t>Осуществляет руководство над состоянием условий и охраны труда в образовательных организациях Чувашской Республики.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8.1.2. </w:t>
      </w:r>
      <w:r>
        <w:rPr>
          <w:rFonts w:ascii="Times New Roman CYR" w:hAnsi="Times New Roman CYR" w:cs="Times New Roman CYR"/>
          <w:sz w:val="24"/>
          <w:szCs w:val="24"/>
        </w:rPr>
        <w:t>Со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действует созданию служб охраны труда в структуре органов управления образованием, а также введению должности специалиста по охране труда в образовательных организациях, в которых численность работников превышает 50 человек.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8.1.2.1.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Проводит обучение по</w:t>
      </w:r>
      <w:r>
        <w:rPr>
          <w:rFonts w:ascii="Times New Roman CYR" w:hAnsi="Times New Roman CYR" w:cs="Times New Roman CYR"/>
          <w:sz w:val="24"/>
          <w:szCs w:val="24"/>
        </w:rPr>
        <w:t xml:space="preserve"> охране труда, проверку знаний требований по охране труда руководителей и специалистов образовательных организаций.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8.1.3. </w:t>
      </w:r>
      <w:r>
        <w:rPr>
          <w:rFonts w:ascii="Times New Roman CYR" w:hAnsi="Times New Roman CYR" w:cs="Times New Roman CYR"/>
          <w:sz w:val="24"/>
          <w:szCs w:val="24"/>
        </w:rPr>
        <w:t>Принимает участие в разработке нормативных правовых документов по охране труда, методических рекомендаций по охране труда и осуществ</w:t>
      </w:r>
      <w:r>
        <w:rPr>
          <w:rFonts w:ascii="Times New Roman CYR" w:hAnsi="Times New Roman CYR" w:cs="Times New Roman CYR"/>
          <w:sz w:val="24"/>
          <w:szCs w:val="24"/>
        </w:rPr>
        <w:t xml:space="preserve">ляет методическое обеспечение деятельности служб охраны труда в органах управления образованием и образовательных организаций.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8.1.4. </w:t>
      </w:r>
      <w:r>
        <w:rPr>
          <w:rFonts w:ascii="Times New Roman CYR" w:hAnsi="Times New Roman CYR" w:cs="Times New Roman CYR"/>
          <w:sz w:val="24"/>
          <w:szCs w:val="24"/>
        </w:rPr>
        <w:t>Осуществляет учет и регулярный анализ причин производственного травматизма работников образования в Чувашской Республике</w:t>
      </w:r>
      <w:r>
        <w:rPr>
          <w:rFonts w:ascii="Times New Roman CYR" w:hAnsi="Times New Roman CYR" w:cs="Times New Roman CYR"/>
          <w:sz w:val="24"/>
          <w:szCs w:val="24"/>
        </w:rPr>
        <w:t xml:space="preserve"> и несчастных случаев с работниками и обучающимися, обобщает государственную отчетность по формам 7-Т (травматизм), 1-Т (условия труда) для последующего ежегодного рассмотрения их на коллегии Минобразования Чувашии, осуществляющей управление в сфере образо</w:t>
      </w:r>
      <w:r>
        <w:rPr>
          <w:rFonts w:ascii="Times New Roman CYR" w:hAnsi="Times New Roman CYR" w:cs="Times New Roman CYR"/>
          <w:sz w:val="24"/>
          <w:szCs w:val="24"/>
        </w:rPr>
        <w:t>вания с целью принятия мер по улучшению условий труда и снижению травматизма.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8.1.5. </w:t>
      </w:r>
      <w:r>
        <w:rPr>
          <w:rFonts w:ascii="Times New Roman CYR" w:hAnsi="Times New Roman CYR" w:cs="Times New Roman CYR"/>
          <w:sz w:val="24"/>
          <w:szCs w:val="24"/>
        </w:rPr>
        <w:t>Ежегодно (не позднее 1 марта) информирует Президиум Чувашского республиканского комитета профсоюза работников народного образования и науки Российской Федерации о состоян</w:t>
      </w:r>
      <w:r>
        <w:rPr>
          <w:rFonts w:ascii="Times New Roman CYR" w:hAnsi="Times New Roman CYR" w:cs="Times New Roman CYR"/>
          <w:sz w:val="24"/>
          <w:szCs w:val="24"/>
        </w:rPr>
        <w:t>ии производственного травма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тизма в истекшем году и его причинах, о количестве работающих во вредных и опасных условиях труда, о выделении средств подведомственным организациям на выполнение мероприятий по охране труда, в том числе о затратах на  проведени</w:t>
      </w:r>
      <w:r>
        <w:rPr>
          <w:rFonts w:ascii="Times New Roman CYR" w:hAnsi="Times New Roman CYR" w:cs="Times New Roman CYR"/>
          <w:sz w:val="24"/>
          <w:szCs w:val="24"/>
        </w:rPr>
        <w:t>е аттестации рабочих мест, приобретение спецодежды и других средств защиты, молока или равноценных пище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вых продуктов, проведение медосмотров, санаторно-курортное лечение работников и на доплаты за работу во вредных и (или) опасных условиях труда.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8.1.6.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 разработке проекта бюджета Чувашской Республики на соответствующий год предусматривает затраты образовательных организаций на охрану труда: проведение периодических медицин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ских осмотров (обследований) работников, аттестации рабочих мест, приобретение</w:t>
      </w:r>
      <w:r>
        <w:rPr>
          <w:rFonts w:ascii="Times New Roman CYR" w:hAnsi="Times New Roman CYR" w:cs="Times New Roman CYR"/>
          <w:sz w:val="24"/>
          <w:szCs w:val="24"/>
        </w:rPr>
        <w:t xml:space="preserve"> СИЗ, предоставление компенсаций работникам, занятым во вредных и (или) опасных условиях труда, санаторно-курортное лечение работников и другие мероприятия в размере не менее 2 процентов от фонда заработной платы и (или) не менее 0,2 процентов суммы затрат</w:t>
      </w:r>
      <w:r>
        <w:rPr>
          <w:rFonts w:ascii="Times New Roman CYR" w:hAnsi="Times New Roman CYR" w:cs="Times New Roman CYR"/>
          <w:sz w:val="24"/>
          <w:szCs w:val="24"/>
        </w:rPr>
        <w:t xml:space="preserve"> на предоставление образовательных услуг.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8.1.7. </w:t>
      </w:r>
      <w:r>
        <w:rPr>
          <w:rFonts w:ascii="Times New Roman CYR" w:hAnsi="Times New Roman CYR" w:cs="Times New Roman CYR"/>
          <w:sz w:val="24"/>
          <w:szCs w:val="24"/>
        </w:rPr>
        <w:t>Координирует и контролирует деятельность подведомственных образовательных организаций, которые в соответствии с требованиями законодательства обязаны обеспечить за счет работодателей: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8.1.7.1. </w:t>
      </w:r>
      <w:r>
        <w:rPr>
          <w:rFonts w:ascii="Times New Roman CYR" w:hAnsi="Times New Roman CYR" w:cs="Times New Roman CYR"/>
          <w:sz w:val="24"/>
          <w:szCs w:val="24"/>
        </w:rPr>
        <w:t>Организацию</w:t>
      </w:r>
      <w:r>
        <w:rPr>
          <w:rFonts w:ascii="Times New Roman CYR" w:hAnsi="Times New Roman CYR" w:cs="Times New Roman CYR"/>
          <w:sz w:val="24"/>
          <w:szCs w:val="24"/>
        </w:rPr>
        <w:t xml:space="preserve"> проведения предварительных при поступлении на работу и периодических медицинских осмотров (обследований) работников с сохранением за ними места работы (должности) и среднего заработка на время их прохождения, а также обучение и сдачу зачётов по санитарном</w:t>
      </w:r>
      <w:r>
        <w:rPr>
          <w:rFonts w:ascii="Times New Roman CYR" w:hAnsi="Times New Roman CYR" w:cs="Times New Roman CYR"/>
          <w:sz w:val="24"/>
          <w:szCs w:val="24"/>
        </w:rPr>
        <w:t>у минимуму, оплату санитарных книжек.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8.1.7.2.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Организацию обеспечения работников сертифицированными спецодеждой,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специальной обувью и другими средствами индивидуальной защиты в соответствии с действующими нормами, а также обезвреживающими и смывающими с</w:t>
      </w:r>
      <w:r>
        <w:rPr>
          <w:rFonts w:ascii="Times New Roman CYR" w:hAnsi="Times New Roman CYR" w:cs="Times New Roman CYR"/>
          <w:sz w:val="24"/>
          <w:szCs w:val="24"/>
        </w:rPr>
        <w:t>редствами в соответствии с действующими нормами на работах, связанных с загрязнением.</w:t>
      </w:r>
    </w:p>
    <w:p w:rsidR="00000000" w:rsidRDefault="009F7EEF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ab/>
        <w:t xml:space="preserve">8.1.7.3.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Предоставление гарантии и компенсации работникам, занятым во вредных и (или) опасных условиях труда в соответствии с Трудовым кодексом РФ, другими нормативными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правовыми актами, содержащими государственные нормативные требования охраны труда.</w:t>
      </w:r>
    </w:p>
    <w:p w:rsidR="00000000" w:rsidRDefault="009F7EEF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ab/>
        <w:t xml:space="preserve">8.1.8.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Организует обеспечение беспрепятственного допуска представителей органов профсоюзного контроля в целях проведения проверок условий и охраны труда в образовательных о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рганизациях региона, расследования несчастных случаев и профессиональных заболеваний работников образования.</w:t>
      </w:r>
    </w:p>
    <w:p w:rsidR="00000000" w:rsidRDefault="009F7EEF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ab/>
        <w:t xml:space="preserve">8.1.9.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Предлагает представителям Профсоюза принять участие в комиссиях по приемке образовательных организаций к новому учебному году.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8.1.10. </w:t>
      </w:r>
      <w:r>
        <w:rPr>
          <w:rFonts w:ascii="Times New Roman CYR" w:hAnsi="Times New Roman CYR" w:cs="Times New Roman CYR"/>
          <w:sz w:val="24"/>
          <w:szCs w:val="24"/>
        </w:rPr>
        <w:t>Ре</w:t>
      </w:r>
      <w:r>
        <w:rPr>
          <w:rFonts w:ascii="Times New Roman CYR" w:hAnsi="Times New Roman CYR" w:cs="Times New Roman CYR"/>
          <w:sz w:val="24"/>
          <w:szCs w:val="24"/>
        </w:rPr>
        <w:t>ализует право образовательных организаций по возврату части страховых взносов (до 20%) из Фонда социального страхования Российской Федерации на улучшение условий и охраны труда.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8.2.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Профсоюза: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8.2.1.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Содержит в штате технического инспектора </w:t>
      </w:r>
      <w:r>
        <w:rPr>
          <w:rFonts w:ascii="Times New Roman CYR" w:hAnsi="Times New Roman CYR" w:cs="Times New Roman CYR"/>
          <w:sz w:val="24"/>
          <w:szCs w:val="24"/>
        </w:rPr>
        <w:t>труда, создает техническую инспекцию труда из числа внештатных технических инспекторов труда (старших уполномоченных по охране труда) Профсоюза, уполномоченных (доверенных) лиц по охране труда профсоюзных организаций.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8.2.2. </w:t>
      </w:r>
      <w:r>
        <w:rPr>
          <w:rFonts w:ascii="Times New Roman CYR" w:hAnsi="Times New Roman CYR" w:cs="Times New Roman CYR"/>
          <w:sz w:val="24"/>
          <w:szCs w:val="24"/>
        </w:rPr>
        <w:t>Содействует созданию обществен</w:t>
      </w:r>
      <w:r>
        <w:rPr>
          <w:rFonts w:ascii="Times New Roman CYR" w:hAnsi="Times New Roman CYR" w:cs="Times New Roman CYR"/>
          <w:sz w:val="24"/>
          <w:szCs w:val="24"/>
        </w:rPr>
        <w:t>ных комитетов (комиссий) по охране труда, выборам уполномоченных (доверенных) лиц по охране труда профсоюзных комитетов.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8.2.3. </w:t>
      </w:r>
      <w:r>
        <w:rPr>
          <w:rFonts w:ascii="Times New Roman CYR" w:hAnsi="Times New Roman CYR" w:cs="Times New Roman CYR"/>
          <w:sz w:val="24"/>
          <w:szCs w:val="24"/>
        </w:rPr>
        <w:t>Организует обучение избранных уполномоченных и внештатных технических инспекторов (старших уполномоченных) по охране труда проф</w:t>
      </w:r>
      <w:r>
        <w:rPr>
          <w:rFonts w:ascii="Times New Roman CYR" w:hAnsi="Times New Roman CYR" w:cs="Times New Roman CYR"/>
          <w:sz w:val="24"/>
          <w:szCs w:val="24"/>
        </w:rPr>
        <w:t>союзных комитетов.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8.2.4. </w:t>
      </w:r>
      <w:r>
        <w:rPr>
          <w:rFonts w:ascii="Times New Roman CYR" w:hAnsi="Times New Roman CYR" w:cs="Times New Roman CYR"/>
          <w:sz w:val="24"/>
          <w:szCs w:val="24"/>
        </w:rPr>
        <w:t>Оказывает помощь уполномоченным и внештатным техническим инспекторам (старшим уполномоченным) по охране труда профсоюзных организаций в работе по осуществлению общественного контроля за обеспечением права работников на труд в усл</w:t>
      </w:r>
      <w:r>
        <w:rPr>
          <w:rFonts w:ascii="Times New Roman CYR" w:hAnsi="Times New Roman CYR" w:cs="Times New Roman CYR"/>
          <w:sz w:val="24"/>
          <w:szCs w:val="24"/>
        </w:rPr>
        <w:t>овиях, отвечающих требованиям охраны труда.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8.2.5. </w:t>
      </w:r>
      <w:r>
        <w:rPr>
          <w:rFonts w:ascii="Times New Roman CYR" w:hAnsi="Times New Roman CYR" w:cs="Times New Roman CYR"/>
          <w:sz w:val="24"/>
          <w:szCs w:val="24"/>
        </w:rPr>
        <w:t>Оказывает методическую и консультационную помощь  первичным профсоюзным организациям, органам, осуществляющим управление в сфере образования, образовательным организациям в совершенствовании работы по обе</w:t>
      </w:r>
      <w:r>
        <w:rPr>
          <w:rFonts w:ascii="Times New Roman CYR" w:hAnsi="Times New Roman CYR" w:cs="Times New Roman CYR"/>
          <w:sz w:val="24"/>
          <w:szCs w:val="24"/>
        </w:rPr>
        <w:t>спечению безопасных и здоровых условий при проведении образовательного процесса.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8.2.6. </w:t>
      </w:r>
      <w:r>
        <w:rPr>
          <w:rFonts w:ascii="Times New Roman CYR" w:hAnsi="Times New Roman CYR" w:cs="Times New Roman CYR"/>
          <w:sz w:val="24"/>
          <w:szCs w:val="24"/>
        </w:rPr>
        <w:t>Участвует в рассмотрении трудовых споров, заявлений и обращений членов профсоюза, связанных с нарушением законодательства об охране труда.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8.2.7. </w:t>
      </w:r>
      <w:r>
        <w:rPr>
          <w:rFonts w:ascii="Times New Roman CYR" w:hAnsi="Times New Roman CYR" w:cs="Times New Roman CYR"/>
          <w:sz w:val="24"/>
          <w:szCs w:val="24"/>
        </w:rPr>
        <w:t xml:space="preserve">Принимает участие в </w:t>
      </w:r>
      <w:r>
        <w:rPr>
          <w:rFonts w:ascii="Times New Roman CYR" w:hAnsi="Times New Roman CYR" w:cs="Times New Roman CYR"/>
          <w:sz w:val="24"/>
          <w:szCs w:val="24"/>
        </w:rPr>
        <w:t>разработке и согласовании нормативных правовых актов, содержащих требования охраны труда.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8.2.8. </w:t>
      </w:r>
      <w:r>
        <w:rPr>
          <w:rFonts w:ascii="Times New Roman CYR" w:hAnsi="Times New Roman CYR" w:cs="Times New Roman CYR"/>
          <w:sz w:val="24"/>
          <w:szCs w:val="24"/>
        </w:rPr>
        <w:t>Направляет технического инспектора труда Профсоюза для участия в комиссии по расследованию групповых, тяжёлых и несчастных случаев со смертельным исходом, про</w:t>
      </w:r>
      <w:r>
        <w:rPr>
          <w:rFonts w:ascii="Times New Roman CYR" w:hAnsi="Times New Roman CYR" w:cs="Times New Roman CYR"/>
          <w:sz w:val="24"/>
          <w:szCs w:val="24"/>
        </w:rPr>
        <w:t>исшедшими с работниками образования.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8.3. </w:t>
      </w:r>
      <w:r>
        <w:rPr>
          <w:rFonts w:ascii="Times New Roman CYR" w:hAnsi="Times New Roman CYR" w:cs="Times New Roman CYR"/>
          <w:sz w:val="24"/>
          <w:szCs w:val="24"/>
        </w:rPr>
        <w:t>Стороны рекомендуют руководителям образовательных организаций: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8.3.1. </w:t>
      </w:r>
      <w:r>
        <w:rPr>
          <w:rFonts w:ascii="Times New Roman CYR" w:hAnsi="Times New Roman CYR" w:cs="Times New Roman CYR"/>
          <w:sz w:val="24"/>
          <w:szCs w:val="24"/>
        </w:rPr>
        <w:t>Участвовать в подготовке и заключении соглашения по охране труда между руководителем и профсоюзным комитетом образовательной организации.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8.3.</w:t>
      </w: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Производить ежегодный расчёт  и выделение средств, необходимых для финансового обеспечения мероприятий по улучшению условий и охраны труда.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8.3.3. </w:t>
      </w:r>
      <w:r>
        <w:rPr>
          <w:rFonts w:ascii="Times New Roman CYR" w:hAnsi="Times New Roman CYR" w:cs="Times New Roman CYR"/>
          <w:sz w:val="24"/>
          <w:szCs w:val="24"/>
        </w:rPr>
        <w:t>Обеспечить целевое использование средства на охрану труда, в том числе на проведение аттестации рабочих м</w:t>
      </w:r>
      <w:r>
        <w:rPr>
          <w:rFonts w:ascii="Times New Roman CYR" w:hAnsi="Times New Roman CYR" w:cs="Times New Roman CYR"/>
          <w:sz w:val="24"/>
          <w:szCs w:val="24"/>
        </w:rPr>
        <w:t xml:space="preserve">ест, медицинских осмотров работников.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8.3.4. </w:t>
      </w:r>
      <w:r>
        <w:rPr>
          <w:rFonts w:ascii="Times New Roman CYR" w:hAnsi="Times New Roman CYR" w:cs="Times New Roman CYR"/>
          <w:sz w:val="24"/>
          <w:szCs w:val="24"/>
        </w:rPr>
        <w:t>Разрабатывать Положение об организации работы по охране труда и осуществлять управление охраной труда в образовательной организации.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  <w:t xml:space="preserve">8.3.5. </w:t>
      </w:r>
      <w:r>
        <w:rPr>
          <w:rFonts w:ascii="Times New Roman CYR" w:hAnsi="Times New Roman CYR" w:cs="Times New Roman CYR"/>
          <w:sz w:val="24"/>
          <w:szCs w:val="24"/>
        </w:rPr>
        <w:t>Проводить обучение по охране труда и проверки знания  требований охр</w:t>
      </w:r>
      <w:r>
        <w:rPr>
          <w:rFonts w:ascii="Times New Roman CYR" w:hAnsi="Times New Roman CYR" w:cs="Times New Roman CYR"/>
          <w:sz w:val="24"/>
          <w:szCs w:val="24"/>
        </w:rPr>
        <w:t>аны труда работников, оказанию первой помощи пострадавшим при  несчастных случаях.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8.3.6. </w:t>
      </w:r>
      <w:r>
        <w:rPr>
          <w:rFonts w:ascii="Times New Roman CYR" w:hAnsi="Times New Roman CYR" w:cs="Times New Roman CYR"/>
          <w:sz w:val="24"/>
          <w:szCs w:val="24"/>
        </w:rPr>
        <w:t>Обеспечивать повышение квалификации работников служб охраны труда и специалистов по охране труда в установленные сроки.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8.3.7. </w:t>
      </w:r>
      <w:r>
        <w:rPr>
          <w:rFonts w:ascii="Times New Roman CYR" w:hAnsi="Times New Roman CYR" w:cs="Times New Roman CYR"/>
          <w:sz w:val="24"/>
          <w:szCs w:val="24"/>
        </w:rPr>
        <w:t>Создавать комитеты (комиссии) по охра</w:t>
      </w:r>
      <w:r>
        <w:rPr>
          <w:rFonts w:ascii="Times New Roman CYR" w:hAnsi="Times New Roman CYR" w:cs="Times New Roman CYR"/>
          <w:sz w:val="24"/>
          <w:szCs w:val="24"/>
        </w:rPr>
        <w:t>не труда, обеспечивать условия их работы.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8.3.8. </w:t>
      </w:r>
      <w:r>
        <w:rPr>
          <w:rFonts w:ascii="Times New Roman CYR" w:hAnsi="Times New Roman CYR" w:cs="Times New Roman CYR"/>
          <w:sz w:val="24"/>
          <w:szCs w:val="24"/>
        </w:rPr>
        <w:t>Обеспечивать обучение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персонала Правилам технической эксплуатации электроустановок потребителей, Правилам безопасности при эксплуатации электроустановок потребителей, прохождение проверки знаний с получение</w:t>
      </w:r>
      <w:r>
        <w:rPr>
          <w:rFonts w:ascii="Times New Roman CYR" w:hAnsi="Times New Roman CYR" w:cs="Times New Roman CYR"/>
          <w:sz w:val="24"/>
          <w:szCs w:val="24"/>
        </w:rPr>
        <w:t>м соответствующей группы по электробезопасности, в соответствии с Перечнем профессий работников, подлежащим данному обучению и проверке в установленные сроки.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8.3.9. </w:t>
      </w:r>
      <w:r>
        <w:rPr>
          <w:rFonts w:ascii="Times New Roman CYR" w:hAnsi="Times New Roman CYR" w:cs="Times New Roman CYR"/>
          <w:sz w:val="24"/>
          <w:szCs w:val="24"/>
        </w:rPr>
        <w:t>Предоставлять доплаты уполномоченным (доверенным) лицам по охране труда и членам совместн</w:t>
      </w:r>
      <w:r>
        <w:rPr>
          <w:rFonts w:ascii="Times New Roman CYR" w:hAnsi="Times New Roman CYR" w:cs="Times New Roman CYR"/>
          <w:sz w:val="24"/>
          <w:szCs w:val="24"/>
        </w:rPr>
        <w:t>ых комитетов (комиссий) по охране труда для выполнения возложенных на них обязанностей не менее чем 8 часов рабочего времени в месяц с оплатой по среднему заработку в соответствии с коллективным договором.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8.4. </w:t>
      </w:r>
      <w:r>
        <w:rPr>
          <w:rFonts w:ascii="Times New Roman CYR" w:hAnsi="Times New Roman CYR" w:cs="Times New Roman CYR"/>
          <w:sz w:val="24"/>
          <w:szCs w:val="24"/>
        </w:rPr>
        <w:t>Обязательства сторон: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8.4.1. </w:t>
      </w:r>
      <w:r>
        <w:rPr>
          <w:rFonts w:ascii="Times New Roman CYR" w:hAnsi="Times New Roman CYR" w:cs="Times New Roman CYR"/>
          <w:sz w:val="24"/>
          <w:szCs w:val="24"/>
        </w:rPr>
        <w:t>Организация про</w:t>
      </w:r>
      <w:r>
        <w:rPr>
          <w:rFonts w:ascii="Times New Roman CYR" w:hAnsi="Times New Roman CYR" w:cs="Times New Roman CYR"/>
          <w:sz w:val="24"/>
          <w:szCs w:val="24"/>
        </w:rPr>
        <w:t xml:space="preserve">ведения семинаров-совещаний по охране труда для различных категорий работников образования. </w:t>
      </w:r>
    </w:p>
    <w:p w:rsidR="00000000" w:rsidRDefault="009F7EE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8.4.2.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и проведение смотров-конкурсов на звание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Лучший уполномоченный по охране труда Профсоюза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Лучший внештатный технический инспектор труда Про</w:t>
      </w:r>
      <w:r>
        <w:rPr>
          <w:rFonts w:ascii="Times New Roman CYR" w:hAnsi="Times New Roman CYR" w:cs="Times New Roman CYR"/>
          <w:sz w:val="24"/>
          <w:szCs w:val="24"/>
        </w:rPr>
        <w:t>фсоюза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Дней охраны труда, семинаров, выставок по охране труда. </w:t>
      </w:r>
    </w:p>
    <w:p w:rsidR="00000000" w:rsidRDefault="009F7EE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8.4.3. </w:t>
      </w:r>
      <w:r>
        <w:rPr>
          <w:rFonts w:ascii="Times New Roman CYR" w:hAnsi="Times New Roman CYR" w:cs="Times New Roman CYR"/>
          <w:sz w:val="24"/>
          <w:szCs w:val="24"/>
        </w:rPr>
        <w:t>Организация и проведение комплексных, целевых проверок образовательных организаций по вопросам охраны труда с последующим заслушиванием отчетов руководителей этих организаций на засе</w:t>
      </w:r>
      <w:r>
        <w:rPr>
          <w:rFonts w:ascii="Times New Roman CYR" w:hAnsi="Times New Roman CYR" w:cs="Times New Roman CYR"/>
          <w:sz w:val="24"/>
          <w:szCs w:val="24"/>
        </w:rPr>
        <w:t>даниях регионального органа, осуществляющего управление в сфере образования и президиума Профсоюза.</w:t>
      </w:r>
    </w:p>
    <w:p w:rsidR="00000000" w:rsidRDefault="009F7EEF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      8.4.4.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Стороны Соглашения обязуются содействовать выполнению представлений и требований технических инспекторов труда, внештатных технических инспекто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ров труда и уполномоченных (доверенных) лиц по охране труда профсоюзных комитетов, выданных работодателям, по устранению выявленных в ходе проверок нарушений требований охраны труда и здоровья.</w:t>
      </w:r>
    </w:p>
    <w:p w:rsidR="00000000" w:rsidRDefault="009F7EEF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  8.4.5.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Стороны Соглашения обязуются разрабатывать предложени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я в региональные комплексные и целевые программы по улучшению условий, охраны труда и здоровья, а также по социальной защите работников образования.</w:t>
      </w:r>
    </w:p>
    <w:p w:rsidR="00000000" w:rsidRDefault="009F7EEF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00000" w:rsidRDefault="009F7EEF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IX.</w:t>
      </w:r>
      <w:r>
        <w:rPr>
          <w:rFonts w:ascii="Times New Roman" w:hAnsi="Times New Roman"/>
          <w:b/>
          <w:bCs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Социальная защита молодежи.</w:t>
      </w:r>
    </w:p>
    <w:p w:rsidR="00000000" w:rsidRDefault="009F7EEF">
      <w:pPr>
        <w:widowControl w:val="0"/>
        <w:tabs>
          <w:tab w:val="left" w:pos="1228"/>
        </w:tabs>
        <w:autoSpaceDE w:val="0"/>
        <w:autoSpaceDN w:val="0"/>
        <w:adjustRightInd w:val="0"/>
        <w:spacing w:before="113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целях более эффективного участия молодых специалистов в работе и развити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системы образования, обеспечения преемственности опыта, профессионального роста, их занятости, вовлечения молодых работников (до 35 лет) в активную, профсоюзную жизнь, усиления социальной защищенности молодых работников в образовательных организациях Сто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роны договорились: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Содействовать созданию в муниципальных образованиях молодежных Советов, направлять их работу на активизацию участия молодежи в повышении эффективности деятельности образовательных организаций.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Проводить конкурсы профессионально</w:t>
      </w:r>
      <w:r>
        <w:rPr>
          <w:rFonts w:ascii="Times New Roman CYR" w:hAnsi="Times New Roman CYR" w:cs="Times New Roman CYR"/>
          <w:sz w:val="24"/>
          <w:szCs w:val="24"/>
        </w:rPr>
        <w:t>го мастерства.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9.3. </w:t>
      </w:r>
      <w:r>
        <w:rPr>
          <w:rFonts w:ascii="Times New Roman CYR" w:hAnsi="Times New Roman CYR" w:cs="Times New Roman CYR"/>
          <w:sz w:val="24"/>
          <w:szCs w:val="24"/>
        </w:rPr>
        <w:t>Организовать и проводить массовые физкультурно-оздоровительные мероприятия и спартакиады.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9.4. </w:t>
      </w:r>
      <w:r>
        <w:rPr>
          <w:rFonts w:ascii="Times New Roman CYR" w:hAnsi="Times New Roman CYR" w:cs="Times New Roman CYR"/>
          <w:sz w:val="24"/>
          <w:szCs w:val="24"/>
        </w:rPr>
        <w:t>Обеспечивать для молодежи доступность занятиями спортом, самодеятельностью.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Осуществлять помощь молодежным Советам в ежегодном проведении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смо</w:t>
      </w:r>
      <w:r>
        <w:rPr>
          <w:rFonts w:ascii="Times New Roman CYR" w:hAnsi="Times New Roman CYR" w:cs="Times New Roman CYR"/>
          <w:sz w:val="24"/>
          <w:szCs w:val="24"/>
        </w:rPr>
        <w:t>тров-конкурсов художественной самодеятельности.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9.5. </w:t>
      </w:r>
      <w:r>
        <w:rPr>
          <w:rFonts w:ascii="Times New Roman CYR" w:hAnsi="Times New Roman CYR" w:cs="Times New Roman CYR"/>
          <w:sz w:val="24"/>
          <w:szCs w:val="24"/>
        </w:rPr>
        <w:t>Осуществлять систематическое поощрение молодежных профсоюзных активов образовательных организаций, ведущих эффективную общественную работу.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Разрабатывать и реализовывать комплексные программы по работе с</w:t>
      </w:r>
      <w:r>
        <w:rPr>
          <w:rFonts w:ascii="Times New Roman CYR" w:hAnsi="Times New Roman CYR" w:cs="Times New Roman CYR"/>
          <w:sz w:val="24"/>
          <w:szCs w:val="24"/>
        </w:rPr>
        <w:t xml:space="preserve"> молодежью, создавать специальные фонды поддержки деятельности молодежных Советов.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9.6. </w:t>
      </w:r>
      <w:r>
        <w:rPr>
          <w:rFonts w:ascii="Times New Roman CYR" w:hAnsi="Times New Roman CYR" w:cs="Times New Roman CYR"/>
          <w:sz w:val="24"/>
          <w:szCs w:val="24"/>
        </w:rPr>
        <w:t>Молодым работникам, обучающимся в высших учебных заведениях, создавать необходимые условия для совмещения работы с обучением, предоставлять гарантии, установленные Труд</w:t>
      </w:r>
      <w:r>
        <w:rPr>
          <w:rFonts w:ascii="Times New Roman CYR" w:hAnsi="Times New Roman CYR" w:cs="Times New Roman CYR"/>
          <w:sz w:val="24"/>
          <w:szCs w:val="24"/>
        </w:rPr>
        <w:t>овым кодексом  Российской Федерации.</w:t>
      </w:r>
    </w:p>
    <w:p w:rsidR="00000000" w:rsidRDefault="009F7EEF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en-US"/>
        </w:rPr>
        <w:t xml:space="preserve">X.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Пенсионное обеспечение и кредитование работников образования.</w:t>
      </w:r>
    </w:p>
    <w:p w:rsidR="00000000" w:rsidRDefault="009F7EEF" w:rsidP="00084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13" w:after="0" w:line="240" w:lineRule="auto"/>
        <w:ind w:left="28" w:firstLine="68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Стороны согласились:</w:t>
      </w:r>
    </w:p>
    <w:p w:rsidR="00000000" w:rsidRDefault="009F7EEF">
      <w:pPr>
        <w:widowControl w:val="0"/>
        <w:tabs>
          <w:tab w:val="left" w:pos="28"/>
        </w:tabs>
        <w:autoSpaceDE w:val="0"/>
        <w:autoSpaceDN w:val="0"/>
        <w:adjustRightInd w:val="0"/>
        <w:spacing w:after="0" w:line="240" w:lineRule="auto"/>
        <w:ind w:left="28" w:firstLine="68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10.1.1.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Рекомендовать органам управления образованием и организациям профсоюза в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целях решения задач по улучшению материального б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лагополучия работников образования взаимодействовать с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отраслевыми некоммерческими организациями Кредитный потребительский кооператив 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Учительский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 Негосударственный пенсионный фонд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Сафмар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проводить разъяснительную работу.</w:t>
      </w:r>
    </w:p>
    <w:p w:rsidR="00000000" w:rsidRDefault="009F7EEF">
      <w:pPr>
        <w:widowControl w:val="0"/>
        <w:tabs>
          <w:tab w:val="left" w:pos="28"/>
        </w:tabs>
        <w:autoSpaceDE w:val="0"/>
        <w:autoSpaceDN w:val="0"/>
        <w:adjustRightInd w:val="0"/>
        <w:spacing w:after="0" w:line="240" w:lineRule="auto"/>
        <w:ind w:left="28" w:firstLine="68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10.1.2.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Содействовать отрас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левым некоммерческим организациям Кредитный потребительский кооператив 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Учительский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 Негосударственный пенсионный фонд 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Сафмар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решении задач  по оказанию социальной поддержки работникам в условиях финансовой нестабильности, инфляции.</w:t>
      </w:r>
    </w:p>
    <w:p w:rsidR="00000000" w:rsidRDefault="009F7EEF">
      <w:pPr>
        <w:widowControl w:val="0"/>
        <w:tabs>
          <w:tab w:val="left" w:pos="122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Гарантии пра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 профсоюзных организаций и членов профсоюза.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11.1. </w:t>
      </w:r>
      <w:r>
        <w:rPr>
          <w:rFonts w:ascii="Times New Roman CYR" w:hAnsi="Times New Roman CYR" w:cs="Times New Roman CYR"/>
          <w:sz w:val="24"/>
          <w:szCs w:val="24"/>
        </w:rPr>
        <w:t xml:space="preserve">Права и гарантии деятельности Организации профсоюза, районных, городских и первичных профсоюзных организаций определяются Трудовым кодексом Российской Федерации, Федеральным законом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профессиональных с</w:t>
      </w:r>
      <w:r>
        <w:rPr>
          <w:rFonts w:ascii="Times New Roman CYR" w:hAnsi="Times New Roman CYR" w:cs="Times New Roman CYR"/>
          <w:sz w:val="24"/>
          <w:szCs w:val="24"/>
        </w:rPr>
        <w:t>оюзах, правах и гарантиях их деятельности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иными законами Российской Федерации,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профсоюзов, </w:t>
      </w:r>
      <w:r>
        <w:rPr>
          <w:rFonts w:ascii="Times New Roman CYR" w:hAnsi="Times New Roman CYR" w:cs="Times New Roman CYR"/>
          <w:sz w:val="24"/>
          <w:szCs w:val="24"/>
        </w:rPr>
        <w:t>общероссийскими объединениями работодателей и Правительством Российской Федерации, настоящего Соглашения, иных соглашений, устава образовательного учреждения, коллективного договора.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11.2. </w:t>
      </w:r>
      <w:r>
        <w:rPr>
          <w:rFonts w:ascii="Times New Roman CYR" w:hAnsi="Times New Roman CYR" w:cs="Times New Roman CYR"/>
          <w:sz w:val="24"/>
          <w:szCs w:val="24"/>
        </w:rPr>
        <w:t xml:space="preserve">Стороны обращают внимание на то, что работодатели и их полномочные </w:t>
      </w:r>
      <w:r>
        <w:rPr>
          <w:rFonts w:ascii="Times New Roman CYR" w:hAnsi="Times New Roman CYR" w:cs="Times New Roman CYR"/>
          <w:sz w:val="24"/>
          <w:szCs w:val="24"/>
        </w:rPr>
        <w:t>представители обязаны: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11.2.1. </w:t>
      </w:r>
      <w:r>
        <w:rPr>
          <w:rFonts w:ascii="Times New Roman CYR" w:hAnsi="Times New Roman CYR" w:cs="Times New Roman CYR"/>
          <w:sz w:val="24"/>
          <w:szCs w:val="24"/>
        </w:rPr>
        <w:t>Соблюдать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препятствуя созданию и функционированию профсоюзн</w:t>
      </w:r>
      <w:r>
        <w:rPr>
          <w:rFonts w:ascii="Times New Roman CYR" w:hAnsi="Times New Roman CYR" w:cs="Times New Roman CYR"/>
          <w:sz w:val="24"/>
          <w:szCs w:val="24"/>
        </w:rPr>
        <w:t>ых организаций в учреждениях.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11.2.2. </w:t>
      </w:r>
      <w:r>
        <w:rPr>
          <w:rFonts w:ascii="Times New Roman CYR" w:hAnsi="Times New Roman CYR" w:cs="Times New Roman CYR"/>
          <w:sz w:val="24"/>
          <w:szCs w:val="24"/>
        </w:rPr>
        <w:t>Предоставлять выборному профсоюзному органу учреждения независимо от численности работников бесплатно необходимые помещения, отвечающие санитарно-гигиеническим требованиям, обеспеченные отоплением и освещением, оборудо</w:t>
      </w:r>
      <w:r>
        <w:rPr>
          <w:rFonts w:ascii="Times New Roman CYR" w:hAnsi="Times New Roman CYR" w:cs="Times New Roman CYR"/>
          <w:sz w:val="24"/>
          <w:szCs w:val="24"/>
        </w:rPr>
        <w:t>ванием, необходимым для работы самого выборного профсоюзного органа и проведения собраний работников, а также оргтехнику, средства связи (в том числе компьютерное оборудование, электронную почту и Интернет) и необходимые нормативные документы; в случаях, п</w:t>
      </w:r>
      <w:r>
        <w:rPr>
          <w:rFonts w:ascii="Times New Roman CYR" w:hAnsi="Times New Roman CYR" w:cs="Times New Roman CYR"/>
          <w:sz w:val="24"/>
          <w:szCs w:val="24"/>
        </w:rPr>
        <w:t>редусмотренных коллективным договором, обеспечивать охрану и уборку выделяемых помещений, создавать другие улучшающие условия для обеспечения деятельности выборного профсоюзного органа.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11.2.3. 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препятствовать представителям выборных профсоюзных органов </w:t>
      </w: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посещении образовательного учреждения и подразделений, где работают члены профсоюза, для реализации уставных задач и предоставленных законодательством прав.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Обеспечивать участие представителей профсоюзных органов в работе конференций (совещаний, собраний</w:t>
      </w:r>
      <w:r>
        <w:rPr>
          <w:rFonts w:ascii="Times New Roman CYR" w:hAnsi="Times New Roman CYR" w:cs="Times New Roman CYR"/>
          <w:sz w:val="24"/>
          <w:szCs w:val="24"/>
        </w:rPr>
        <w:t>) работников образования, руководителей органов управления образованием и образовательных учреждений по вопросам экономического и социального развития, выполнения условий настоящего соглашения, городских и районных отраслевых соглашений, коллективных догов</w:t>
      </w:r>
      <w:r>
        <w:rPr>
          <w:rFonts w:ascii="Times New Roman CYR" w:hAnsi="Times New Roman CYR" w:cs="Times New Roman CYR"/>
          <w:sz w:val="24"/>
          <w:szCs w:val="24"/>
        </w:rPr>
        <w:t xml:space="preserve">оров, в работе примирительных комиссий и трудовых арбитражей, тарификационных и аттестационных комиссий всех уровней.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11.2.4. 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Предоставлять профсоюзному органу по его запросу информацию, сведения и разъяснения по вопросам условий труда, заработной платы, </w:t>
      </w:r>
      <w:r>
        <w:rPr>
          <w:rFonts w:ascii="Times New Roman CYR" w:hAnsi="Times New Roman CYR" w:cs="Times New Roman CYR"/>
          <w:sz w:val="24"/>
          <w:szCs w:val="24"/>
        </w:rPr>
        <w:t>жилищно-бытового обслуживания, работы предприятий общественного питания, условий проживания работников и обучающихся в общежитии и другим социально-экономическим вопросам.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11.2.5. </w:t>
      </w:r>
      <w:r>
        <w:rPr>
          <w:rFonts w:ascii="Times New Roman CYR" w:hAnsi="Times New Roman CYR" w:cs="Times New Roman CYR"/>
          <w:sz w:val="24"/>
          <w:szCs w:val="24"/>
        </w:rPr>
        <w:t>Обеспечивать при наличии письменных заявлений работников, являющихся членами</w:t>
      </w:r>
      <w:r>
        <w:rPr>
          <w:rFonts w:ascii="Times New Roman CYR" w:hAnsi="Times New Roman CYR" w:cs="Times New Roman CYR"/>
          <w:sz w:val="24"/>
          <w:szCs w:val="24"/>
        </w:rPr>
        <w:t xml:space="preserve"> профсоюза, а также других работников – не членов профсоюза, на которых распространяется действие коллективного договора, ежемесячное бесплатное перечисление с расчетного счета образовательного учреждения на расчетный счет профсоюзной организации средств в</w:t>
      </w:r>
      <w:r>
        <w:rPr>
          <w:rFonts w:ascii="Times New Roman CYR" w:hAnsi="Times New Roman CYR" w:cs="Times New Roman CYR"/>
          <w:sz w:val="24"/>
          <w:szCs w:val="24"/>
        </w:rPr>
        <w:t xml:space="preserve"> размере, установленном коллективным договором, соглашением. Перечисление средств производится в полном объеме и одновременно с выдачей банком средств на заработную плату.</w:t>
      </w:r>
    </w:p>
    <w:p w:rsidR="00000000" w:rsidRDefault="009F7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основании письменного заявления работника обеспечить бесплатное перечисление дене</w:t>
      </w:r>
      <w:r>
        <w:rPr>
          <w:rFonts w:ascii="Times New Roman CYR" w:hAnsi="Times New Roman CYR" w:cs="Times New Roman CYR"/>
          <w:sz w:val="24"/>
          <w:szCs w:val="24"/>
        </w:rPr>
        <w:t xml:space="preserve">жных сумм из его заработной платы на указанные в заявлении банковские расчетные счета,  в связи с выполнением работником обязательств по договорам с Кредитным потребительским кооперативом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Учительский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Негосударственным пенсионным фондом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Сафмар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наприм</w:t>
      </w:r>
      <w:r>
        <w:rPr>
          <w:rFonts w:ascii="Times New Roman CYR" w:hAnsi="Times New Roman CYR" w:cs="Times New Roman CYR"/>
          <w:sz w:val="24"/>
          <w:szCs w:val="24"/>
        </w:rPr>
        <w:t>ер:</w:t>
      </w:r>
    </w:p>
    <w:p w:rsidR="00000000" w:rsidRDefault="009F7EEF">
      <w:pPr>
        <w:widowControl w:val="0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- </w:t>
      </w:r>
      <w:r>
        <w:rPr>
          <w:rFonts w:ascii="Times New Roman CYR" w:hAnsi="Times New Roman CYR" w:cs="Times New Roman CYR"/>
          <w:sz w:val="24"/>
          <w:szCs w:val="24"/>
        </w:rPr>
        <w:t xml:space="preserve">перевод ежемесячных денежных сумм, указанных в заявлении работника в счет погашения займа и другие целевые взносы, предусмотренные в  Кредитном потребительском кооперативе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Учительский</w:t>
      </w:r>
      <w:r>
        <w:rPr>
          <w:rFonts w:ascii="Times New Roman" w:hAnsi="Times New Roman"/>
          <w:sz w:val="24"/>
          <w:szCs w:val="24"/>
          <w:lang w:val="en-US"/>
        </w:rPr>
        <w:t>»;</w:t>
      </w:r>
    </w:p>
    <w:p w:rsidR="00000000" w:rsidRDefault="009F7EEF">
      <w:pPr>
        <w:widowControl w:val="0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- </w:t>
      </w:r>
      <w:r>
        <w:rPr>
          <w:rFonts w:ascii="Times New Roman CYR" w:hAnsi="Times New Roman CYR" w:cs="Times New Roman CYR"/>
          <w:sz w:val="24"/>
          <w:szCs w:val="24"/>
        </w:rPr>
        <w:t>перевод пенсионных взносов в Негосударствен</w:t>
      </w:r>
      <w:r>
        <w:rPr>
          <w:rFonts w:ascii="Times New Roman CYR" w:hAnsi="Times New Roman CYR" w:cs="Times New Roman CYR"/>
          <w:sz w:val="24"/>
          <w:szCs w:val="24"/>
        </w:rPr>
        <w:t xml:space="preserve">ный пенсионный фонд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Сафмар</w:t>
      </w:r>
      <w:r>
        <w:rPr>
          <w:rFonts w:ascii="Times New Roman" w:hAnsi="Times New Roman"/>
          <w:sz w:val="24"/>
          <w:szCs w:val="24"/>
          <w:lang w:val="en-US"/>
        </w:rPr>
        <w:t>».</w:t>
      </w:r>
    </w:p>
    <w:p w:rsidR="00000000" w:rsidRDefault="009F7EEF">
      <w:pPr>
        <w:widowControl w:val="0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этом налоги и страховые взносы выплачивают со всей суммы заработной платы сотрудника. Сами удержания на порядок налогообложения не влияют (ст. 8 Федерального закона от 24.07.2009 г. №212-Ф3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страховых взносах в Пенсионны</w:t>
      </w:r>
      <w:r>
        <w:rPr>
          <w:rFonts w:ascii="Times New Roman CYR" w:hAnsi="Times New Roman CYR" w:cs="Times New Roman CYR"/>
          <w:sz w:val="24"/>
          <w:szCs w:val="24"/>
        </w:rPr>
        <w:t>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образования</w:t>
      </w:r>
      <w:r>
        <w:rPr>
          <w:rFonts w:ascii="Times New Roman" w:hAnsi="Times New Roman"/>
          <w:sz w:val="24"/>
          <w:szCs w:val="24"/>
          <w:lang w:val="en-US"/>
        </w:rPr>
        <w:t>»).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11.2.6. </w:t>
      </w:r>
      <w:r>
        <w:rPr>
          <w:rFonts w:ascii="Times New Roman CYR" w:hAnsi="Times New Roman CYR" w:cs="Times New Roman CYR"/>
          <w:sz w:val="24"/>
          <w:szCs w:val="24"/>
        </w:rPr>
        <w:t>Освобождать от основной работы с сохранением с</w:t>
      </w:r>
      <w:r>
        <w:rPr>
          <w:rFonts w:ascii="Times New Roman CYR" w:hAnsi="Times New Roman CYR" w:cs="Times New Roman CYR"/>
          <w:sz w:val="24"/>
          <w:szCs w:val="24"/>
        </w:rPr>
        <w:t>реднего заработка членов комиссии по ведению коллективных переговоров по заключению коллективных договоров и соглашений от профсоюзных органов на срок, определяемый соглашением сторон переговоров.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11.2.7. </w:t>
      </w:r>
      <w:r>
        <w:rPr>
          <w:rFonts w:ascii="Times New Roman CYR" w:hAnsi="Times New Roman CYR" w:cs="Times New Roman CYR"/>
          <w:sz w:val="24"/>
          <w:szCs w:val="24"/>
        </w:rPr>
        <w:t>Содействовать профсоюзным органам в использовании о</w:t>
      </w:r>
      <w:r>
        <w:rPr>
          <w:rFonts w:ascii="Times New Roman CYR" w:hAnsi="Times New Roman CYR" w:cs="Times New Roman CYR"/>
          <w:sz w:val="24"/>
          <w:szCs w:val="24"/>
        </w:rPr>
        <w:t>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 образования.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11.2.8. </w:t>
      </w:r>
      <w:r>
        <w:rPr>
          <w:rFonts w:ascii="Times New Roman CYR" w:hAnsi="Times New Roman CYR" w:cs="Times New Roman CYR"/>
          <w:sz w:val="24"/>
          <w:szCs w:val="24"/>
        </w:rPr>
        <w:t>В случаях, предусмотренных коллективным договором, рабо</w:t>
      </w:r>
      <w:r>
        <w:rPr>
          <w:rFonts w:ascii="Times New Roman CYR" w:hAnsi="Times New Roman CYR" w:cs="Times New Roman CYR"/>
          <w:sz w:val="24"/>
          <w:szCs w:val="24"/>
        </w:rPr>
        <w:t xml:space="preserve">тодатель отчисляет денежные средства первичной профсоюзной организации на 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культурно-массовую и физкультурно-оздоровительную работу.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11.3. </w:t>
      </w:r>
      <w:r>
        <w:rPr>
          <w:rFonts w:ascii="Times New Roman CYR" w:hAnsi="Times New Roman CYR" w:cs="Times New Roman CYR"/>
          <w:sz w:val="24"/>
          <w:szCs w:val="24"/>
        </w:rPr>
        <w:t xml:space="preserve">Стороны признают гарантии работников, избранных (делегированных) в состав профсоюзных органов 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sz w:val="24"/>
          <w:szCs w:val="24"/>
        </w:rPr>
        <w:t xml:space="preserve"> освобожденных от о</w:t>
      </w:r>
      <w:r>
        <w:rPr>
          <w:rFonts w:ascii="Times New Roman CYR" w:hAnsi="Times New Roman CYR" w:cs="Times New Roman CYR"/>
          <w:sz w:val="24"/>
          <w:szCs w:val="24"/>
        </w:rPr>
        <w:t>сновной работы, в том числе: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11.3.1. </w:t>
      </w:r>
      <w:r>
        <w:rPr>
          <w:rFonts w:ascii="Times New Roman CYR" w:hAnsi="Times New Roman CYR" w:cs="Times New Roman CYR"/>
          <w:sz w:val="24"/>
          <w:szCs w:val="24"/>
        </w:rPr>
        <w:t>Работники, входящие в состав профсоюзных органов</w:t>
      </w:r>
      <w:r>
        <w:rPr>
          <w:rFonts w:ascii="Times New Roman CYR" w:hAnsi="Times New Roman CYR" w:cs="Times New Roman CYR"/>
          <w:color w:val="007F00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не могут быть подвергнуты дисциплинарному взысканию без предварительного согласия выборного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профсоюзного органа, членами которого они являются, руководители профсоюзных </w:t>
      </w:r>
      <w:r>
        <w:rPr>
          <w:rFonts w:ascii="Times New Roman CYR" w:hAnsi="Times New Roman CYR" w:cs="Times New Roman CYR"/>
          <w:sz w:val="24"/>
          <w:szCs w:val="24"/>
        </w:rPr>
        <w:t>органов в подразделениях учреждений – без предварительного согласия вышестоящего профсоюзного органа в учреждении; а руководители (их заместители) и члены профсоюзных органов в учреждении, профорганизаторы – соответствующего вышестоящего профсоюзного орган</w:t>
      </w:r>
      <w:r>
        <w:rPr>
          <w:rFonts w:ascii="Times New Roman CYR" w:hAnsi="Times New Roman CYR" w:cs="Times New Roman CYR"/>
          <w:sz w:val="24"/>
          <w:szCs w:val="24"/>
        </w:rPr>
        <w:t xml:space="preserve">а (за исключением случаев, предусмотренных трудовым законодательством).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</w:t>
      </w:r>
      <w:r>
        <w:rPr>
          <w:rFonts w:ascii="Times New Roman CYR" w:hAnsi="Times New Roman CYR" w:cs="Times New Roman CYR"/>
          <w:sz w:val="24"/>
          <w:szCs w:val="24"/>
        </w:rPr>
        <w:t>яются.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11.3.2. </w:t>
      </w:r>
      <w:r>
        <w:rPr>
          <w:rFonts w:ascii="Times New Roman CYR" w:hAnsi="Times New Roman CYR" w:cs="Times New Roman CYR"/>
          <w:sz w:val="24"/>
          <w:szCs w:val="24"/>
        </w:rPr>
        <w:t xml:space="preserve">Увольнение по инициативе работодателя по основаниям, не связанным с виновным поведением, а равно изменение существенных условий трудового договора (уменьшение размера оплаты труда в связи с изменением объема учебной нагрузки или объема иной </w:t>
      </w:r>
      <w:r>
        <w:rPr>
          <w:rFonts w:ascii="Times New Roman CYR" w:hAnsi="Times New Roman CYR" w:cs="Times New Roman CYR"/>
          <w:sz w:val="24"/>
          <w:szCs w:val="24"/>
        </w:rPr>
        <w:t>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 помимо соблюдения общего порядка увольнения только с предварительного согла</w:t>
      </w:r>
      <w:r>
        <w:rPr>
          <w:rFonts w:ascii="Times New Roman CYR" w:hAnsi="Times New Roman CYR" w:cs="Times New Roman CYR"/>
          <w:sz w:val="24"/>
          <w:szCs w:val="24"/>
        </w:rPr>
        <w:t>сия профсоюзного органа, членами которого они являются, а руководителей (их заместителей) профсоюзных организаций учреждений – с согласия вышестоящего профсоюзного органа.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11.3.3. </w:t>
      </w:r>
      <w:r>
        <w:rPr>
          <w:rFonts w:ascii="Times New Roman CYR" w:hAnsi="Times New Roman CYR" w:cs="Times New Roman CYR"/>
          <w:sz w:val="24"/>
          <w:szCs w:val="24"/>
        </w:rPr>
        <w:t>Члены выборных профсоюзных органов, уполномоченные профсоюза по охране труда</w:t>
      </w:r>
      <w:r>
        <w:rPr>
          <w:rFonts w:ascii="Times New Roman CYR" w:hAnsi="Times New Roman CYR" w:cs="Times New Roman CYR"/>
          <w:sz w:val="24"/>
          <w:szCs w:val="24"/>
        </w:rPr>
        <w:t>, представители профсоюзной организации в создаваемых в образовательном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</w:t>
      </w:r>
      <w:r>
        <w:rPr>
          <w:rFonts w:ascii="Times New Roman CYR" w:hAnsi="Times New Roman CYR" w:cs="Times New Roman CYR"/>
          <w:sz w:val="24"/>
          <w:szCs w:val="24"/>
        </w:rPr>
        <w:t>иков и на время краткосрочной профсоюзной учебы на условиях, предусмотренных законодательством, коллективным договором.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11.3.4. </w:t>
      </w:r>
      <w:r>
        <w:rPr>
          <w:rFonts w:ascii="Times New Roman CYR" w:hAnsi="Times New Roman CYR" w:cs="Times New Roman CYR"/>
          <w:sz w:val="24"/>
          <w:szCs w:val="24"/>
        </w:rPr>
        <w:t>Члены выборных профсоюзных органов, не освобожденные от основной работы в образовательном учреждении, освобождаются от нее на вр</w:t>
      </w:r>
      <w:r>
        <w:rPr>
          <w:rFonts w:ascii="Times New Roman CYR" w:hAnsi="Times New Roman CYR" w:cs="Times New Roman CYR"/>
          <w:sz w:val="24"/>
          <w:szCs w:val="24"/>
        </w:rPr>
        <w:t>емя участия в работе съездов, конференций, пленумов, президиумов, собраний, созываемых соответствующими профсоюзными организациями. Условия освобождения и порядок оплаты времени участия в этих мероприятиях определяются коллективным договором, соглашением.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11.3.5. </w:t>
      </w:r>
      <w:r>
        <w:rPr>
          <w:rFonts w:ascii="Times New Roman CYR" w:hAnsi="Times New Roman CYR" w:cs="Times New Roman CYR"/>
          <w:sz w:val="24"/>
          <w:szCs w:val="24"/>
        </w:rPr>
        <w:t>Рекомендовать работодателям при осуществлении премирования учитывать работу в интересах работников образовательных учреждений председателей первичных профсоюзных организаций, членов профсоюзных комитетов, уполномоченных лиц  по охране труда, членов</w:t>
      </w:r>
      <w:r>
        <w:rPr>
          <w:rFonts w:ascii="Times New Roman CYR" w:hAnsi="Times New Roman CYR" w:cs="Times New Roman CYR"/>
          <w:sz w:val="24"/>
          <w:szCs w:val="24"/>
        </w:rPr>
        <w:t xml:space="preserve"> совместных комиссий.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11.4. 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Стороны признают гарантии освобожденных работников, избранных (делегированных) в состав профсоюзных органов: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11.4.1. </w:t>
      </w:r>
      <w:r>
        <w:rPr>
          <w:rFonts w:ascii="Times New Roman CYR" w:hAnsi="Times New Roman CYR" w:cs="Times New Roman CYR"/>
          <w:sz w:val="24"/>
          <w:szCs w:val="24"/>
        </w:rPr>
        <w:t>Работникам, избранным (делегированным) на выборные должности в профсоюзные органы, предоставляется после оконч</w:t>
      </w:r>
      <w:r>
        <w:rPr>
          <w:rFonts w:ascii="Times New Roman CYR" w:hAnsi="Times New Roman CYR" w:cs="Times New Roman CYR"/>
          <w:sz w:val="24"/>
          <w:szCs w:val="24"/>
        </w:rPr>
        <w:t>ания срока их выборных полномочий прежняя работа (должность), а при ее отсутствии – другая равноценная работа (должность) в том же или, с согласия работника, в другой образовательной организации. При невозможности предоставления соответствующей работы (дол</w:t>
      </w:r>
      <w:r>
        <w:rPr>
          <w:rFonts w:ascii="Times New Roman CYR" w:hAnsi="Times New Roman CYR" w:cs="Times New Roman CYR"/>
          <w:sz w:val="24"/>
          <w:szCs w:val="24"/>
        </w:rPr>
        <w:t>жности) по прежнему месту работы в случае реорганизации организации его правопреемник, а в случае ликвидации организации соответствующая профсоюзная организация сохраняет за работником его средний заработок на период трудоустройства, но не свыше шести меся</w:t>
      </w:r>
      <w:r>
        <w:rPr>
          <w:rFonts w:ascii="Times New Roman CYR" w:hAnsi="Times New Roman CYR" w:cs="Times New Roman CYR"/>
          <w:sz w:val="24"/>
          <w:szCs w:val="24"/>
        </w:rPr>
        <w:t>цев, а в случае учебы или переквалификации – на срок до одного года.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11.4.2. </w:t>
      </w:r>
      <w:r>
        <w:rPr>
          <w:rFonts w:ascii="Times New Roman CYR" w:hAnsi="Times New Roman CYR" w:cs="Times New Roman CYR"/>
          <w:sz w:val="24"/>
          <w:szCs w:val="24"/>
        </w:rPr>
        <w:t>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организации  в соответств</w:t>
      </w:r>
      <w:r>
        <w:rPr>
          <w:rFonts w:ascii="Times New Roman CYR" w:hAnsi="Times New Roman CYR" w:cs="Times New Roman CYR"/>
          <w:sz w:val="24"/>
          <w:szCs w:val="24"/>
        </w:rPr>
        <w:t>ии с коллективным договором, соглашением.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11.4.3. 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окончании срока полномочий в составе выборного профсоюзного органа на освобожденной основе и истечении срока действия квалификационной категории, присваиваемой по результатам аттестации (в период исполн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ения полномочий или в течение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шести месяцев после их окончания), работникам по их заявлению сохраняется уровень оплаты труда по ранее  имевшейся  квалификационной категории на период до прохождения аттестации в установленном порядке, но не более чем на шес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ть месяцев.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11.5. </w:t>
      </w:r>
      <w:r>
        <w:rPr>
          <w:rFonts w:ascii="Times New Roman CYR" w:hAnsi="Times New Roman CYR" w:cs="Times New Roman CYR"/>
          <w:sz w:val="24"/>
          <w:szCs w:val="24"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работников, их аттестации, при конкурсном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отборе на замещение научно-педагогических должностей.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11.6. </w:t>
      </w:r>
      <w:r>
        <w:rPr>
          <w:rFonts w:ascii="Times New Roman CYR" w:hAnsi="Times New Roman CYR" w:cs="Times New Roman CYR"/>
          <w:sz w:val="24"/>
          <w:szCs w:val="24"/>
        </w:rPr>
        <w:t>Увольнение по инициативе работодателя лиц, избиравшихся в состав профсоюзных органов, не допускается в течение двух лет после окончания выборных полномочий, кроме случаев полной ликвидации органи</w:t>
      </w:r>
      <w:r>
        <w:rPr>
          <w:rFonts w:ascii="Times New Roman CYR" w:hAnsi="Times New Roman CYR" w:cs="Times New Roman CYR"/>
          <w:sz w:val="24"/>
          <w:szCs w:val="24"/>
        </w:rPr>
        <w:t>зации 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Трудовым кодексом Российской Федерации, с учетом положений настоящего Соглашения.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.7. </w:t>
      </w:r>
      <w:r>
        <w:rPr>
          <w:rFonts w:ascii="Times New Roman CYR" w:hAnsi="Times New Roman CYR" w:cs="Times New Roman CYR"/>
          <w:sz w:val="24"/>
          <w:szCs w:val="24"/>
        </w:rPr>
        <w:t>Стороны могут совместно принимать решение о присвоении почетных званий и награждении ведомственными знаками отличия выборных профсоюзных работников и рекомендуют территориальным органам управления образованием и территориальным профсоюзным органам прим</w:t>
      </w:r>
      <w:r>
        <w:rPr>
          <w:rFonts w:ascii="Times New Roman CYR" w:hAnsi="Times New Roman CYR" w:cs="Times New Roman CYR"/>
          <w:sz w:val="24"/>
          <w:szCs w:val="24"/>
        </w:rPr>
        <w:t>енять аналогичный порядок поощрения выборных профсоюзных работников.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XII.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 за выполнением Соглашения.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12.1. </w:t>
      </w:r>
      <w:r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Соглашения на всех уровнях осуществляется сторонами Соглашения и их представителями, а также соответств</w:t>
      </w:r>
      <w:r>
        <w:rPr>
          <w:rFonts w:ascii="Times New Roman CYR" w:hAnsi="Times New Roman CYR" w:cs="Times New Roman CYR"/>
          <w:sz w:val="24"/>
          <w:szCs w:val="24"/>
        </w:rPr>
        <w:t>ующими органами по труду.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Текущий контроль за выполнением Соглашения осуществляет Отраслевая комиссия, созданная в соответствии с п.1.5.5 настоящего Соглашения.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12.2. </w:t>
      </w:r>
      <w:r>
        <w:rPr>
          <w:rFonts w:ascii="Times New Roman CYR" w:hAnsi="Times New Roman CYR" w:cs="Times New Roman CYR"/>
          <w:sz w:val="24"/>
          <w:szCs w:val="24"/>
        </w:rPr>
        <w:t xml:space="preserve">Стороны ежегодно разрабатывают и утверждают план мероприятий по выполнению Соглашения с </w:t>
      </w:r>
      <w:r>
        <w:rPr>
          <w:rFonts w:ascii="Times New Roman CYR" w:hAnsi="Times New Roman CYR" w:cs="Times New Roman CYR"/>
          <w:sz w:val="24"/>
          <w:szCs w:val="24"/>
        </w:rPr>
        <w:t>указанием конкретных сроков и ответственных лиц.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12.3. </w:t>
      </w:r>
      <w:r>
        <w:rPr>
          <w:rFonts w:ascii="Times New Roman CYR" w:hAnsi="Times New Roman CYR" w:cs="Times New Roman CYR"/>
          <w:sz w:val="24"/>
          <w:szCs w:val="24"/>
        </w:rPr>
        <w:t>Стороны доводят текст настоящего Соглашения до сведения руководителей органов управления образованием и районных, городских организаций профсоюза в течение месяца со дня его подписания.</w:t>
      </w:r>
      <w:r>
        <w:rPr>
          <w:rFonts w:ascii="Arial CYR" w:hAnsi="Arial CYR" w:cs="Arial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Включенные в Со</w:t>
      </w:r>
      <w:r>
        <w:rPr>
          <w:rFonts w:ascii="Times New Roman CYR" w:hAnsi="Times New Roman CYR" w:cs="Times New Roman CYR"/>
          <w:sz w:val="24"/>
          <w:szCs w:val="24"/>
        </w:rPr>
        <w:t>глашение социальные гарантии являются минимальными и не могут быть снижены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 заключении коллективных договоров и соглашений, принимаемых в районах и городах республики.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12.4. </w:t>
      </w:r>
      <w:r>
        <w:rPr>
          <w:rFonts w:ascii="Times New Roman CYR" w:hAnsi="Times New Roman CYR" w:cs="Times New Roman CYR"/>
          <w:sz w:val="24"/>
          <w:szCs w:val="24"/>
        </w:rPr>
        <w:t>Представители сторон несут ответственность за уклонение от участия в коллективн</w:t>
      </w:r>
      <w:r>
        <w:rPr>
          <w:rFonts w:ascii="Times New Roman CYR" w:hAnsi="Times New Roman CYR" w:cs="Times New Roman CYR"/>
          <w:sz w:val="24"/>
          <w:szCs w:val="24"/>
        </w:rPr>
        <w:t>ых переговорах по заключению, изменению Соглашения, непредоставление информации, необходимой для ведения коллективных переговоров и осуществления контроля за соблюдением Соглашения, нарушение или невыполнение обязательств, предусмотренных Соглашением, друг</w:t>
      </w:r>
      <w:r>
        <w:rPr>
          <w:rFonts w:ascii="Times New Roman CYR" w:hAnsi="Times New Roman CYR" w:cs="Times New Roman CYR"/>
          <w:sz w:val="24"/>
          <w:szCs w:val="24"/>
        </w:rPr>
        <w:t>ие противоправные действия (бездействие) в соответствии с федеральным законом.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Соглашение подписано: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Министр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Председатель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образования и молодежной политики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Чувашской республиканской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864" w:hanging="86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Чувашской Республики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организации Пр</w:t>
      </w:r>
      <w:r>
        <w:rPr>
          <w:rFonts w:ascii="Times New Roman CYR" w:hAnsi="Times New Roman CYR" w:cs="Times New Roman CYR"/>
          <w:sz w:val="24"/>
          <w:szCs w:val="24"/>
        </w:rPr>
        <w:t>офсоюза работников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народного образования и науки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Российской Федерации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_____________________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С. В. Кудряшов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__________________ З. Н. Степанова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«_____»____________________ 2018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«_____»____________________ 2018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69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Приложение 1</w:t>
      </w:r>
    </w:p>
    <w:p w:rsidR="00000000" w:rsidRDefault="009F7EEF">
      <w:pPr>
        <w:widowControl w:val="0"/>
        <w:autoSpaceDE w:val="0"/>
        <w:autoSpaceDN w:val="0"/>
        <w:adjustRightInd w:val="0"/>
        <w:spacing w:before="346" w:after="0" w:line="240" w:lineRule="auto"/>
        <w:ind w:left="5292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 Республ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иканскому отраслевому соглашению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292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 решению социально-экономических проблем и обеспечению правовых гарантий работников образования Чувашской Республики  на период с 01 января 2019 г. по  31 декабря 2021 г.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Особенности оплаты труда  отдельных категорий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педагогических работников.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Настоящие особенности оплаты труда отдельных категорий педагогических работников применяются в образовательных организациях, реализующих: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основные общеобразовательные программы: образовательные программы дошкольного образо</w:t>
      </w:r>
      <w:r>
        <w:rPr>
          <w:rFonts w:ascii="Times New Roman CYR" w:hAnsi="Times New Roman CYR" w:cs="Times New Roman CYR"/>
          <w:sz w:val="24"/>
          <w:szCs w:val="24"/>
        </w:rPr>
        <w:t>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основные профессиональные образовательные программы: образовательные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основные программы профессионального обучения - программы профессиональной подготовки по профессиям рабо</w:t>
      </w:r>
      <w:r>
        <w:rPr>
          <w:rFonts w:ascii="Times New Roman CYR" w:hAnsi="Times New Roman CYR" w:cs="Times New Roman CYR"/>
          <w:sz w:val="24"/>
          <w:szCs w:val="24"/>
        </w:rPr>
        <w:t>чих, должностям служащих, программы переподготовки рабочих, служащих, программы повышения квалификации рабочих, служащих;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дополнительные общеобразовательные программы - дополнительные общеразвивающие программы, дополнительные предпрофессиональные програм</w:t>
      </w:r>
      <w:r>
        <w:rPr>
          <w:rFonts w:ascii="Times New Roman CYR" w:hAnsi="Times New Roman CYR" w:cs="Times New Roman CYR"/>
          <w:sz w:val="24"/>
          <w:szCs w:val="24"/>
        </w:rPr>
        <w:t>мы;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Особенности оплаты труда отдельных категорий педагогических работников, связаные с продолжительностью их рабочего времени (н</w:t>
      </w:r>
      <w:r>
        <w:rPr>
          <w:rFonts w:ascii="Times New Roman CYR" w:hAnsi="Times New Roman CYR" w:cs="Times New Roman CYR"/>
          <w:sz w:val="24"/>
          <w:szCs w:val="24"/>
        </w:rPr>
        <w:t xml:space="preserve">ормами часов педагогической работы за ставку заработной платы), порядком определения и изменения учебной нагрузки, оговариваемой в трудовом договоре, установленными приказом Минобрнауки России от 22 декабря 2014 г. № 1601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продолжительности рабочего врем</w:t>
      </w:r>
      <w:r>
        <w:rPr>
          <w:rFonts w:ascii="Times New Roman CYR" w:hAnsi="Times New Roman CYR" w:cs="Times New Roman CYR"/>
          <w:sz w:val="24"/>
          <w:szCs w:val="24"/>
        </w:rPr>
        <w:t>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соответствии с частью 3 статьи 333 Трудового кодекса Росс</w:t>
      </w:r>
      <w:r>
        <w:rPr>
          <w:rFonts w:ascii="Times New Roman CYR" w:hAnsi="Times New Roman CYR" w:cs="Times New Roman CYR"/>
          <w:sz w:val="24"/>
          <w:szCs w:val="24"/>
        </w:rPr>
        <w:t>ийской Федерации (далее – приказ Минобрнауки России).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Нормы часов педагогической работы за ставку заработной платы, нормы часов учебной (преподавательской) работы, устанавливаемые приказом Минобрнауки России, являются расчетными величинами для исчисле</w:t>
      </w:r>
      <w:r>
        <w:rPr>
          <w:rFonts w:ascii="Times New Roman CYR" w:hAnsi="Times New Roman CYR" w:cs="Times New Roman CYR"/>
          <w:sz w:val="24"/>
          <w:szCs w:val="24"/>
        </w:rPr>
        <w:t>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(преподавательской) работы в неделю (в год).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За педагогическую работу или учебную (преподавател</w:t>
      </w:r>
      <w:r>
        <w:rPr>
          <w:rFonts w:ascii="Times New Roman CYR" w:hAnsi="Times New Roman CYR" w:cs="Times New Roman CYR"/>
          <w:sz w:val="24"/>
          <w:szCs w:val="24"/>
        </w:rPr>
        <w:t xml:space="preserve">ьскую) работу,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платы, оплата производится из установленного размера ставки заработной пл</w:t>
      </w:r>
      <w:r>
        <w:rPr>
          <w:rFonts w:ascii="Times New Roman CYR" w:hAnsi="Times New Roman CYR" w:cs="Times New Roman CYR"/>
          <w:sz w:val="24"/>
          <w:szCs w:val="24"/>
        </w:rPr>
        <w:t>аты пропорционально фактически определенному объему педагогической работы или учебной (преподавательской) работы, за исключением случаев выплаты ставок заработной платы в полном размере, предусмотренных для учителей положениями приказа Минобрнауки России.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Особенности расчета месячной заработной платы учителей с учетом установленного объема учебной (преподавательской) работы в неделю и преподавателей с учетом установленного годового объема учебной (преподавательской) работы (далее – учебная нагрузка) оп</w:t>
      </w:r>
      <w:r>
        <w:rPr>
          <w:rFonts w:ascii="Times New Roman CYR" w:hAnsi="Times New Roman CYR" w:cs="Times New Roman CYR"/>
          <w:sz w:val="24"/>
          <w:szCs w:val="24"/>
        </w:rPr>
        <w:t xml:space="preserve">ределены в разделе II.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Особенности установления объема учебной нагрузки и исчисления заработной платы учителей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в разделе III.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Особенности установления объема учебной нагрузки и исчисления заработной платы преподавателей образовательных организаций, ре</w:t>
      </w:r>
      <w:r>
        <w:rPr>
          <w:rFonts w:ascii="Times New Roman CYR" w:hAnsi="Times New Roman CYR" w:cs="Times New Roman CYR"/>
          <w:sz w:val="24"/>
          <w:szCs w:val="24"/>
        </w:rPr>
        <w:t>ализующих образовательные программы среднего профессионального образования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настоящего приложения.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исчисления месячной заработной платы учителей в зависимости от объема учебной нагрузки.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Исходя из фактического количества часов учебной</w:t>
      </w:r>
      <w:r>
        <w:rPr>
          <w:rFonts w:ascii="Times New Roman CYR" w:hAnsi="Times New Roman CYR" w:cs="Times New Roman CYR"/>
          <w:sz w:val="24"/>
          <w:szCs w:val="24"/>
        </w:rPr>
        <w:t xml:space="preserve"> нагрузки в неделю, определенной учителям, а также размера ставки заработной платы, предусмотренной за норму часов педагогической работы, составляющую 18 часов в неделю, определяется их заработная плата в месяц (т.е. осуществляется их тарификация) за выпол</w:t>
      </w:r>
      <w:r>
        <w:rPr>
          <w:rFonts w:ascii="Times New Roman CYR" w:hAnsi="Times New Roman CYR" w:cs="Times New Roman CYR"/>
          <w:sz w:val="24"/>
          <w:szCs w:val="24"/>
        </w:rPr>
        <w:t>нение учебной (преподавательской) работы путем умножения количества часов учебной нагрузки в неделю на размер ставки их заработной платы и деления полученного произведения на 18 (норма часов учебной нагрузки в неделю).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Установленная учителям при тариф</w:t>
      </w:r>
      <w:r>
        <w:rPr>
          <w:rFonts w:ascii="Times New Roman CYR" w:hAnsi="Times New Roman CYR" w:cs="Times New Roman CYR"/>
          <w:sz w:val="24"/>
          <w:szCs w:val="24"/>
        </w:rPr>
        <w:t>икации заработная плата выплачивается ежемесячно независимо от числа недель и рабочих дней в разные месяцы года. Тарификация учителей производится один раз в год, но раздельно по полугодиям, если учебными планами на каждое полугодие предусматривается разно</w:t>
      </w:r>
      <w:r>
        <w:rPr>
          <w:rFonts w:ascii="Times New Roman CYR" w:hAnsi="Times New Roman CYR" w:cs="Times New Roman CYR"/>
          <w:sz w:val="24"/>
          <w:szCs w:val="24"/>
        </w:rPr>
        <w:t>е количество часов на предмет (дисциплину).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</w:t>
      </w:r>
      <w:r>
        <w:rPr>
          <w:rFonts w:ascii="Times New Roman CYR" w:hAnsi="Times New Roman CYR" w:cs="Times New Roman CYR"/>
          <w:sz w:val="24"/>
          <w:szCs w:val="24"/>
        </w:rPr>
        <w:t>еским, климатическим и другим основаниям, оплата труда педагогических работников, а также лиц из числа руководителей, их заместителей, иных работников, ведущих в течение учебного года преподавательскую работу, в том числе занятия с кружками, производится и</w:t>
      </w:r>
      <w:r>
        <w:rPr>
          <w:rFonts w:ascii="Times New Roman CYR" w:hAnsi="Times New Roman CYR" w:cs="Times New Roman CYR"/>
          <w:sz w:val="24"/>
          <w:szCs w:val="24"/>
        </w:rPr>
        <w:t>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указанным основаниям.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исчисления заработной платы преподавателей образовательных ор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ганизаций, реализующих образовательные программы среднего профессионального образования.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Исходя из определенного преподавателям фактического объема годовой учебной нагрузки, а также размера ставки заработной платы, предусмотренной за норму часов педаг</w:t>
      </w:r>
      <w:r>
        <w:rPr>
          <w:rFonts w:ascii="Times New Roman CYR" w:hAnsi="Times New Roman CYR" w:cs="Times New Roman CYR"/>
          <w:sz w:val="24"/>
          <w:szCs w:val="24"/>
        </w:rPr>
        <w:t>огической работы, составляющую 720 часов в год, средней месячной нормы учебной нагрузки, составляющей 72 часа, определяется размер их средней месячной заработной платы за выполнение учебной (преподавательской) работы. Исчисление средней месячной заработной</w:t>
      </w:r>
      <w:r>
        <w:rPr>
          <w:rFonts w:ascii="Times New Roman CYR" w:hAnsi="Times New Roman CYR" w:cs="Times New Roman CYR"/>
          <w:sz w:val="24"/>
          <w:szCs w:val="24"/>
        </w:rPr>
        <w:t xml:space="preserve"> платы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месяцев. Часовая ставка определяется путем деления месячной ставки заработной платы на ср</w:t>
      </w:r>
      <w:r>
        <w:rPr>
          <w:rFonts w:ascii="Times New Roman CYR" w:hAnsi="Times New Roman CYR" w:cs="Times New Roman CYR"/>
          <w:sz w:val="24"/>
          <w:szCs w:val="24"/>
        </w:rPr>
        <w:t>еднемесячную норму учебной нагрузки, составляющую 72 часа.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 xml:space="preserve">Средняя месячная заработная плата выплачивается ежемесячно независимо от объема учебной нагрузки, выполняемого преподавателями в каждом месяце учебного года, 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также в период каникул, не совпа</w:t>
      </w:r>
      <w:r>
        <w:rPr>
          <w:rFonts w:ascii="Times New Roman CYR" w:hAnsi="Times New Roman CYR" w:cs="Times New Roman CYR"/>
          <w:sz w:val="24"/>
          <w:szCs w:val="24"/>
        </w:rPr>
        <w:t xml:space="preserve">дающий с ежегодным основным удлиненным оплачиваемым отпуском и ежегодным дополнительным оплачиваемым отпуском.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Преподавателям, поступившим на работу в течение учебного года, объем годовой учебной нагрузки и размер средней месячной заработной платы оп</w:t>
      </w:r>
      <w:r>
        <w:rPr>
          <w:rFonts w:ascii="Times New Roman CYR" w:hAnsi="Times New Roman CYR" w:cs="Times New Roman CYR"/>
          <w:sz w:val="24"/>
          <w:szCs w:val="24"/>
        </w:rPr>
        <w:t xml:space="preserve">ределяется на количество оставшихся до конца учебного года полных месяцев. Заработная плата за неполный рабочий месяц в этом случае выплачивается за фактическое количество часов по часовым ставкам.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Часы учебной нагрузки, выполненные сверх объема годо</w:t>
      </w:r>
      <w:r>
        <w:rPr>
          <w:rFonts w:ascii="Times New Roman CYR" w:hAnsi="Times New Roman CYR" w:cs="Times New Roman CYR"/>
          <w:sz w:val="24"/>
          <w:szCs w:val="24"/>
        </w:rPr>
        <w:t>вой учебной нагрузки, оплачиваются дополнительно по часовым ставкам только после выполнения преподавателем всего объема годовой учебной нагрузки. Оплата производится помесячно или в конце учебного года.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>Учебная нагрузка, выполненная при замещении врем</w:t>
      </w:r>
      <w:r>
        <w:rPr>
          <w:rFonts w:ascii="Times New Roman CYR" w:hAnsi="Times New Roman CYR" w:cs="Times New Roman CYR"/>
          <w:sz w:val="24"/>
          <w:szCs w:val="24"/>
        </w:rPr>
        <w:t>енно отсутствующих преподавателей по болезни и другим причинам, оплачиваются дополнительно по часовым ставкам помесячно или в конце учебного года также только после выполнения преподавателем всего объема годовой учебной нагрузки, определенной на начало уче</w:t>
      </w:r>
      <w:r>
        <w:rPr>
          <w:rFonts w:ascii="Times New Roman CYR" w:hAnsi="Times New Roman CYR" w:cs="Times New Roman CYR"/>
          <w:sz w:val="24"/>
          <w:szCs w:val="24"/>
        </w:rPr>
        <w:t>бного года.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том случае, если замещение продолжается непрерывно свыше двух месяцев, то со дня его начала исходя из уточненного объема годовой учебной нагрузки в порядке, предусмотренном для преподавателей, поступивших на работу в течение учебного года, пр</w:t>
      </w:r>
      <w:r>
        <w:rPr>
          <w:rFonts w:ascii="Times New Roman CYR" w:hAnsi="Times New Roman CYR" w:cs="Times New Roman CYR"/>
          <w:sz w:val="24"/>
          <w:szCs w:val="24"/>
        </w:rPr>
        <w:t xml:space="preserve">оизводится перерасчет средней месячной заработной платы преподавателей. </w:t>
      </w:r>
    </w:p>
    <w:p w:rsidR="00000000" w:rsidRDefault="009F7EEF">
      <w:pPr>
        <w:widowControl w:val="0"/>
        <w:autoSpaceDE w:val="0"/>
        <w:autoSpaceDN w:val="0"/>
        <w:adjustRightInd w:val="0"/>
        <w:spacing w:before="662"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6908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Приложение 2</w:t>
      </w:r>
    </w:p>
    <w:p w:rsidR="00000000" w:rsidRDefault="009F7EEF">
      <w:pPr>
        <w:widowControl w:val="0"/>
        <w:autoSpaceDE w:val="0"/>
        <w:autoSpaceDN w:val="0"/>
        <w:adjustRightInd w:val="0"/>
        <w:spacing w:before="346" w:after="0" w:line="240" w:lineRule="auto"/>
        <w:ind w:left="5292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 Республиканскому отраслевому соглашению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292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 решению социально-экономических проблем и обеспечению правовых гарантий работников образования Чувашской Республики на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период с с 01 января 2019 г. по  31 декабря 2021 г.</w:t>
      </w:r>
    </w:p>
    <w:p w:rsidR="00000000" w:rsidRDefault="009F7EEF">
      <w:pPr>
        <w:widowControl w:val="0"/>
        <w:autoSpaceDE w:val="0"/>
        <w:autoSpaceDN w:val="0"/>
        <w:adjustRightInd w:val="0"/>
        <w:spacing w:before="4" w:after="0" w:line="240" w:lineRule="auto"/>
        <w:ind w:left="50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before="4" w:after="0" w:line="240" w:lineRule="auto"/>
        <w:ind w:left="5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Об оплате труда</w:t>
      </w:r>
    </w:p>
    <w:p w:rsidR="00000000" w:rsidRDefault="009F7EEF">
      <w:pPr>
        <w:widowControl w:val="0"/>
        <w:autoSpaceDE w:val="0"/>
        <w:autoSpaceDN w:val="0"/>
        <w:adjustRightInd w:val="0"/>
        <w:spacing w:before="4" w:after="0" w:line="240" w:lineRule="auto"/>
        <w:ind w:left="43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педагогических работников с учетом имеющейся квалификационной</w:t>
      </w:r>
    </w:p>
    <w:p w:rsidR="00000000" w:rsidRDefault="009F7EEF">
      <w:pPr>
        <w:widowControl w:val="0"/>
        <w:autoSpaceDE w:val="0"/>
        <w:autoSpaceDN w:val="0"/>
        <w:adjustRightInd w:val="0"/>
        <w:spacing w:before="4" w:after="0" w:line="240" w:lineRule="auto"/>
        <w:ind w:left="43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категории за выполнение педагогической работы по должности с другим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наименованием, по которой не установлена квалификационна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я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77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категория, а также в других случаях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территориальных соглашениях, в коллективных договорах рекомендуется закреплять положения об оплате труда в течение срока действия квалификационной категории, установленной педагогическим работникам в соответствии с П</w:t>
      </w:r>
      <w:r>
        <w:rPr>
          <w:rFonts w:ascii="Times New Roman CYR" w:hAnsi="Times New Roman CYR" w:cs="Times New Roman CYR"/>
          <w:sz w:val="24"/>
          <w:szCs w:val="24"/>
        </w:rPr>
        <w:t xml:space="preserve">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7 апреля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2014 г. № 276 (зарегистрирован Минюстом России 23 мая 2014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г., регистрационный №</w:t>
      </w:r>
      <w:r>
        <w:rPr>
          <w:rFonts w:ascii="Times New Roman" w:hAnsi="Times New Roman"/>
          <w:sz w:val="24"/>
          <w:szCs w:val="24"/>
          <w:lang w:val="en-US"/>
        </w:rPr>
        <w:t xml:space="preserve"> 32408), </w:t>
      </w:r>
      <w:r>
        <w:rPr>
          <w:rFonts w:ascii="Times New Roman CYR" w:hAnsi="Times New Roman CYR" w:cs="Times New Roman CYR"/>
          <w:sz w:val="24"/>
          <w:szCs w:val="24"/>
        </w:rPr>
        <w:t>при выполнении ими педагогической работы в следующих случаях: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организации;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 возобновлении работы в д</w:t>
      </w:r>
      <w:r>
        <w:rPr>
          <w:rFonts w:ascii="Times New Roman CYR" w:hAnsi="Times New Roman CYR" w:cs="Times New Roman CYR"/>
          <w:sz w:val="24"/>
          <w:szCs w:val="24"/>
        </w:rPr>
        <w:t>олжности, по которой установлена квалификационная категория, независимо от перерывов в работе;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35"/>
        <w:gridCol w:w="5206"/>
      </w:tblGrid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Должность, по которой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установлена квалификационная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Должность, по которой рекомендуется при оплате труда учитывать квалификационную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категорию, установленную по должности, указанной в графе 1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Учитель; преподаватель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Преподаватель;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оспитатель (независимо от типа организации, в которой выполняется работа);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социальный педагог;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педагог-организатор;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старший педагог дополнительного образования, педагог дополнительного образования (при совпадении профиля кружка, направления дополнительной 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работы профилю работы по основной должности).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Старший воспитатель;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воспитатель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Воспитатель;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старший воспитатель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Учитель, преподаватель (при выполнении учебной (преподавательской) работы по  ф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изической культуре, а также по 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Учитель, преподаватель (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при выполнении учебной (преподавательской) работы по 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инструктор по физической культуре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Учитель, препода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ватель (при выполнении учебной (преподавательской) работы, 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совпадающей с профилем работы мастера производственного обучения);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инструктор по труду;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старший педагог дополнительного образования, педагог дополнительного образования (при совпадении профиля круж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ка, направления дополнительной работы профилю работы по основной должности)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Учитель (при выполнении учебной (преподавательской) работы по учебному предмету </w:t>
            </w:r>
            <w:r w:rsidRPr="009F7EE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«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Технология</w:t>
            </w:r>
            <w:r w:rsidRPr="009F7EE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Мастер производственного обучения;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инструктор по труду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Учитель-дефектолог, учитель л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огопед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Учитель-логопед;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учитель-дефектолог; учитель (при выполнении учебной (преподавательской) работы по адаптированным образовательным программам);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воспитатель, педагог дополнительного 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образования, старший педагог дополнительного образования (при совпа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дении профиля кружка, направления дополнительной работы профилю работы по основной должности)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Преподаватель образовательных о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рганизаций дополнительного образования детей (детских школ искусств по видам искусств);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музыкальный руководитель;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концертмейстер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мейстер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Старший тренер-преподаватель;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тренер-преподаватель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Учитель (при выполнении учебной (преподавательской) </w:t>
            </w: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работы по  физической культуре);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инструктор по физической культуре</w:t>
            </w:r>
          </w:p>
        </w:tc>
      </w:tr>
      <w:tr w:rsidR="00000000" w:rsidRPr="009F7E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Учитель, преподаватель (при выполнении учебной (преподавательской) работы по  физической культуре);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Старший тренер-преподаватель;</w:t>
            </w:r>
          </w:p>
          <w:p w:rsidR="00000000" w:rsidRPr="009F7EEF" w:rsidRDefault="009F7E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lang w:val="en-US"/>
              </w:rPr>
            </w:pPr>
            <w:r w:rsidRPr="009F7E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тренер-преподаватель</w:t>
            </w:r>
          </w:p>
        </w:tc>
      </w:tr>
    </w:tbl>
    <w:p w:rsidR="00000000" w:rsidRDefault="009F7EEF">
      <w:pPr>
        <w:widowControl w:val="0"/>
        <w:autoSpaceDE w:val="0"/>
        <w:autoSpaceDN w:val="0"/>
        <w:adjustRightInd w:val="0"/>
        <w:spacing w:before="529" w:after="0" w:line="240" w:lineRule="auto"/>
        <w:ind w:left="25" w:firstLine="702"/>
        <w:jc w:val="right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 CYR" w:hAnsi="Times New Roman CYR" w:cs="Times New Roman CYR"/>
          <w:sz w:val="24"/>
          <w:szCs w:val="24"/>
        </w:rPr>
        <w:t>Приложение 3</w:t>
      </w:r>
    </w:p>
    <w:p w:rsidR="00000000" w:rsidRDefault="009F7EEF">
      <w:pPr>
        <w:widowControl w:val="0"/>
        <w:autoSpaceDE w:val="0"/>
        <w:autoSpaceDN w:val="0"/>
        <w:adjustRightInd w:val="0"/>
        <w:spacing w:before="346" w:after="0" w:line="240" w:lineRule="auto"/>
        <w:ind w:left="52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 Республиканскому отраслевому соглашению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52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 решению социально-экономических проблем и обеспечению правовых гарантий работников образования Чувашской Республики на период с с 01 января 2019 г. по  31 декабря 2021 г.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 О Л О Ж Е Н И Е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р</w:t>
      </w:r>
      <w:r>
        <w:rPr>
          <w:rFonts w:ascii="Times New Roman CYR" w:hAnsi="Times New Roman CYR" w:cs="Times New Roman CYR"/>
          <w:sz w:val="24"/>
          <w:szCs w:val="24"/>
        </w:rPr>
        <w:t xml:space="preserve">еспубликанской отраслевой комиссии по регулированию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социально-трудовых отношений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  <w:lang w:val="en-US"/>
        </w:rPr>
      </w:pP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Отраслевая комиссия по регулированию социально-трудовых отношений (далее Комиссия) создана в соответствии со ст. 35 Трудового кодекса РФ и п.2.1.1 Республиканского отрасл</w:t>
      </w:r>
      <w:r>
        <w:rPr>
          <w:rFonts w:ascii="Times New Roman CYR" w:hAnsi="Times New Roman CYR" w:cs="Times New Roman CYR"/>
          <w:sz w:val="24"/>
          <w:szCs w:val="24"/>
        </w:rPr>
        <w:t>евого соглашения по решению социально-экономических проблем и обеспечению правовых гарантий работников образования Чувашской Республики (далее Отраслевое соглашение) с целью обеспечения регулирования социально-трудовых отношений в образовательных учреждени</w:t>
      </w:r>
      <w:r>
        <w:rPr>
          <w:rFonts w:ascii="Times New Roman CYR" w:hAnsi="Times New Roman CYR" w:cs="Times New Roman CYR"/>
          <w:sz w:val="24"/>
          <w:szCs w:val="24"/>
        </w:rPr>
        <w:t>ях, расположенных в Чувашской Республике.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Комиссия создана на равноправной основе из полномочных представителей Министерства образования и молодежной политики Чувашской Республики и Чувашской республиканской организации профсоюза работников народного об</w:t>
      </w:r>
      <w:r>
        <w:rPr>
          <w:rFonts w:ascii="Times New Roman CYR" w:hAnsi="Times New Roman CYR" w:cs="Times New Roman CYR"/>
          <w:sz w:val="24"/>
          <w:szCs w:val="24"/>
        </w:rPr>
        <w:t>разования и науки Российской Федерации, являющимися сторонами Отраслевого соглашения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Срок полномочия Комиссии – 3 года. Количество членов Комиссии паритетно от каждой из сторон Отраслевого соглашения и не может превышать 10 человек. Персональный состав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Комиссии определяется сторонами Отраслевого соглашения соответствующими решениями.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Комиссия в своей деятельности руководствуется действующим законодательством, регулирующим вопросы социального партнерства в сфере труда, Отраслевым соглашением, решениям</w:t>
      </w:r>
      <w:r>
        <w:rPr>
          <w:rFonts w:ascii="Times New Roman CYR" w:hAnsi="Times New Roman CYR" w:cs="Times New Roman CYR"/>
          <w:sz w:val="24"/>
          <w:szCs w:val="24"/>
        </w:rPr>
        <w:t>и сторон Отраслевого соглашения, настоящим положением.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Комиссия в соответствии с Трудовым кодексом РФ: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осуществляет подготовку документов и материалов, необходимых для начала ведения коллективных переговоров по заключению и изменению республиканских отр</w:t>
      </w:r>
      <w:r>
        <w:rPr>
          <w:rFonts w:ascii="Times New Roman CYR" w:hAnsi="Times New Roman CYR" w:cs="Times New Roman CYR"/>
          <w:sz w:val="24"/>
          <w:szCs w:val="24"/>
        </w:rPr>
        <w:t>аслевых соглашений;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разрабатывает и согласовывает со сторонами проекты республиканских отраслевых соглашений, а также изменений к ним;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ведет подготовку  процедуры заключения  республиканских отраслевых соглашений и внесения изменений в них;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разрабатывает и</w:t>
      </w:r>
      <w:r>
        <w:rPr>
          <w:rFonts w:ascii="Times New Roman CYR" w:hAnsi="Times New Roman CYR" w:cs="Times New Roman CYR"/>
          <w:sz w:val="24"/>
          <w:szCs w:val="24"/>
        </w:rPr>
        <w:t xml:space="preserve"> утверждает планы мероприятий по выполнению отраслевых республиканских соглашений;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осуществляет текущий контроль за ходом выполнения  отраслевых республиканских соглашений;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разрешает разногласия и спорные вопросы по толкованию и выполнению положений отрасл</w:t>
      </w:r>
      <w:r>
        <w:rPr>
          <w:rFonts w:ascii="Times New Roman CYR" w:hAnsi="Times New Roman CYR" w:cs="Times New Roman CYR"/>
          <w:sz w:val="24"/>
          <w:szCs w:val="24"/>
        </w:rPr>
        <w:t>евых республиканских соглашений.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Заседания комиссии проводятся по мере необходимости, но не реже одного раза в полугодие. Ведет заседание председатель (сопредседатель) комиссии, который определяется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решением сторон из числа своих представителей. </w:t>
      </w:r>
    </w:p>
    <w:p w:rsidR="00000000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Дея</w:t>
      </w:r>
      <w:r>
        <w:rPr>
          <w:rFonts w:ascii="Times New Roman CYR" w:hAnsi="Times New Roman CYR" w:cs="Times New Roman CYR"/>
          <w:sz w:val="24"/>
          <w:szCs w:val="24"/>
        </w:rPr>
        <w:t xml:space="preserve">тельность каждой из сторон организует координатор стороны назначаемый (избираемый) сторонами. </w:t>
      </w:r>
    </w:p>
    <w:p w:rsidR="009F7EEF" w:rsidRDefault="009F7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/>
          <w:sz w:val="24"/>
          <w:szCs w:val="24"/>
          <w:highlight w:val="white"/>
          <w:lang w:val="en-US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Настоящее Положение является неотъемлемой частью Республиканского отраслевого соглашения по решению социально-экономических проблем и обеспечению правовых гар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антий работников образования Чувашской Республики. </w:t>
      </w:r>
    </w:p>
    <w:sectPr w:rsidR="009F7E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2CA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F7D"/>
    <w:rsid w:val="00084F7D"/>
    <w:rsid w:val="009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15938</Words>
  <Characters>90853</Characters>
  <Application>Microsoft Office Word</Application>
  <DocSecurity>0</DocSecurity>
  <Lines>757</Lines>
  <Paragraphs>213</Paragraphs>
  <ScaleCrop>false</ScaleCrop>
  <Company/>
  <LinksUpToDate>false</LinksUpToDate>
  <CharactersWithSpaces>106578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2019-02-04T12:36:00Z</dcterms:created>
  <dcterms:modified xsi:type="dcterms:W3CDTF">2019-02-04T12:36:00Z</dcterms:modified>
</cp:coreProperties>
</file>