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10" w:rsidRDefault="00550510">
      <w:pPr>
        <w:spacing w:line="187" w:lineRule="exact"/>
        <w:rPr>
          <w:sz w:val="24"/>
          <w:szCs w:val="24"/>
        </w:rPr>
      </w:pPr>
    </w:p>
    <w:p w:rsidR="00DB2C6E" w:rsidRDefault="00DB2C6E">
      <w:pPr>
        <w:spacing w:line="187" w:lineRule="exact"/>
        <w:rPr>
          <w:sz w:val="24"/>
          <w:szCs w:val="24"/>
        </w:rPr>
      </w:pPr>
    </w:p>
    <w:p w:rsidR="00550510" w:rsidRDefault="00DB2C6E">
      <w:pPr>
        <w:spacing w:line="243" w:lineRule="auto"/>
        <w:ind w:left="3020" w:right="1600" w:hanging="1209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План мероприятий по обеспечению информационной безопасности обучающихся школы в </w:t>
      </w:r>
      <w:r w:rsidR="00A75804">
        <w:rPr>
          <w:rFonts w:eastAsia="Times New Roman"/>
          <w:b/>
          <w:bCs/>
          <w:sz w:val="23"/>
          <w:szCs w:val="23"/>
        </w:rPr>
        <w:t>2020-21</w:t>
      </w:r>
      <w:r>
        <w:rPr>
          <w:rFonts w:eastAsia="Times New Roman"/>
          <w:b/>
          <w:bCs/>
          <w:sz w:val="23"/>
          <w:szCs w:val="23"/>
        </w:rPr>
        <w:t xml:space="preserve"> годах</w:t>
      </w:r>
    </w:p>
    <w:p w:rsidR="00550510" w:rsidRDefault="00F775E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" o:spid="_x0000_s1027" style="position:absolute;z-index:251651584;visibility:visible;mso-wrap-distance-left:0;mso-wrap-distance-right:0" from="1.25pt,22.9pt" to="1.25pt,653.5pt" o:allowincell="f" strokeweight=".16925mm"/>
        </w:pict>
      </w:r>
    </w:p>
    <w:p w:rsidR="00550510" w:rsidRDefault="00550510">
      <w:pPr>
        <w:spacing w:line="200" w:lineRule="exact"/>
        <w:rPr>
          <w:sz w:val="24"/>
          <w:szCs w:val="24"/>
        </w:rPr>
      </w:pPr>
    </w:p>
    <w:p w:rsidR="00550510" w:rsidRDefault="00550510">
      <w:pPr>
        <w:spacing w:line="218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220"/>
        <w:gridCol w:w="1420"/>
        <w:gridCol w:w="2140"/>
        <w:gridCol w:w="3120"/>
      </w:tblGrid>
      <w:tr w:rsidR="00550510">
        <w:trPr>
          <w:trHeight w:val="295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Исполнители,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 за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(количественные и</w:t>
            </w:r>
          </w:p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реализацию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качественные показатели)</w:t>
            </w:r>
          </w:p>
        </w:tc>
      </w:tr>
      <w:tr w:rsidR="00550510">
        <w:trPr>
          <w:trHeight w:val="28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F775E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3" o:spid="_x0000_s1028" style="position:absolute;z-index:251652608;visibility:visible;mso-wrap-distance-left:0;mso-wrap-distance-right:0;mso-position-horizontal-relative:text;mso-position-vertical-relative:text" from="524pt,-.95pt" to="524pt,27pt" o:allowincell="f" strokeweight=".96pt"/>
        </w:pict>
      </w:r>
    </w:p>
    <w:p w:rsidR="00550510" w:rsidRDefault="00DB2C6E">
      <w:pPr>
        <w:numPr>
          <w:ilvl w:val="0"/>
          <w:numId w:val="1"/>
        </w:numPr>
        <w:tabs>
          <w:tab w:val="left" w:pos="876"/>
        </w:tabs>
        <w:spacing w:line="245" w:lineRule="auto"/>
        <w:ind w:left="2120" w:right="600" w:hanging="145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Создание организационно-правовых механизмов защиты детей от распространения информации, причиняющей вред их здоровью и развитию</w:t>
      </w:r>
    </w:p>
    <w:p w:rsidR="00550510" w:rsidRDefault="00550510">
      <w:pPr>
        <w:spacing w:line="15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220"/>
        <w:gridCol w:w="1420"/>
        <w:gridCol w:w="2140"/>
        <w:gridCol w:w="3080"/>
        <w:gridCol w:w="40"/>
      </w:tblGrid>
      <w:tr w:rsidR="00550510">
        <w:trPr>
          <w:trHeight w:val="8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</w:tr>
      <w:tr w:rsidR="00550510">
        <w:trPr>
          <w:trHeight w:val="23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внеурочных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охват учащихся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</w:tr>
      <w:tr w:rsidR="0055051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с учащимися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занятиями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«Приемы безопасной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медиабезопасности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интернете»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родителей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ознакомление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</w:tr>
      <w:tr w:rsidR="0055051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 для по защите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 информацией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от распространения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медиабезопасности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вредной для них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F775E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4" o:spid="_x0000_s1029" style="position:absolute;margin-left:524.5pt;margin-top:-125.85pt;width:2.05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line id="Shape 5" o:spid="_x0000_s1030" style="position:absolute;z-index:251653632;visibility:visible;mso-wrap-distance-left:0;mso-wrap-distance-right:0;mso-position-horizontal-relative:text;mso-position-vertical-relative:text" from="524pt,-.95pt" to="524pt,42pt" o:allowincell="f" strokeweight=".96pt"/>
        </w:pict>
      </w:r>
    </w:p>
    <w:p w:rsidR="00550510" w:rsidRDefault="00DB2C6E">
      <w:pPr>
        <w:spacing w:line="236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</w:r>
    </w:p>
    <w:p w:rsidR="00550510" w:rsidRDefault="00550510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60"/>
        <w:gridCol w:w="3280"/>
        <w:gridCol w:w="1420"/>
        <w:gridCol w:w="2140"/>
        <w:gridCol w:w="3120"/>
      </w:tblGrid>
      <w:tr w:rsidR="00550510">
        <w:trPr>
          <w:trHeight w:val="26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spacing w:line="26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установка в школе</w:t>
            </w:r>
          </w:p>
        </w:tc>
      </w:tr>
      <w:tr w:rsidR="00550510">
        <w:trPr>
          <w:trHeight w:val="264"/>
        </w:trPr>
        <w:tc>
          <w:tcPr>
            <w:tcW w:w="20" w:type="dxa"/>
            <w:vAlign w:val="bottom"/>
          </w:tcPr>
          <w:p w:rsidR="00550510" w:rsidRDefault="0055051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тех. специалист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в школе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контент-фильтрацию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 контент-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трафика (интернет-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фильтрацию Интернет-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провайдер)</w:t>
            </w:r>
          </w:p>
        </w:tc>
      </w:tr>
      <w:tr w:rsidR="00550510">
        <w:trPr>
          <w:trHeight w:val="290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трафика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20" w:type="dxa"/>
            <w:vAlign w:val="bottom"/>
          </w:tcPr>
          <w:p w:rsidR="00550510" w:rsidRDefault="0055051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качества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A75804" w:rsidP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Сятынов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обеспечение услуги</w:t>
            </w:r>
          </w:p>
        </w:tc>
      </w:tr>
      <w:tr w:rsidR="00550510">
        <w:trPr>
          <w:trHeight w:val="264"/>
        </w:trPr>
        <w:tc>
          <w:tcPr>
            <w:tcW w:w="20" w:type="dxa"/>
            <w:vAlign w:val="bottom"/>
          </w:tcPr>
          <w:p w:rsidR="00550510" w:rsidRDefault="0055051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провайдером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в сеть Интернет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доступа к сети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с обеспечением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образовательным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</w:tr>
      <w:tr w:rsidR="00550510">
        <w:trPr>
          <w:trHeight w:val="277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Интернет </w:t>
            </w:r>
            <w:r w:rsidR="00F43E95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трафика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8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- трафика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F775E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6" o:spid="_x0000_s1031" style="position:absolute;z-index:251654656;visibility:visible;mso-wrap-distance-left:0;mso-wrap-distance-right:0;mso-position-horizontal-relative:text;mso-position-vertical-relative:text" from="523.5pt,-.95pt" to="523.5pt,70.2pt" o:allowincell="f" strokeweight=".16925mm"/>
        </w:pict>
      </w:r>
    </w:p>
    <w:p w:rsidR="00550510" w:rsidRDefault="00550510">
      <w:pPr>
        <w:spacing w:line="4" w:lineRule="exact"/>
        <w:rPr>
          <w:sz w:val="24"/>
          <w:szCs w:val="24"/>
        </w:rPr>
      </w:pPr>
    </w:p>
    <w:p w:rsidR="00550510" w:rsidRDefault="00DB2C6E">
      <w:pPr>
        <w:numPr>
          <w:ilvl w:val="0"/>
          <w:numId w:val="2"/>
        </w:numPr>
        <w:tabs>
          <w:tab w:val="left" w:pos="1169"/>
        </w:tabs>
        <w:spacing w:line="247" w:lineRule="auto"/>
        <w:ind w:left="260" w:right="320" w:firstLine="50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</w:t>
      </w:r>
    </w:p>
    <w:p w:rsidR="00550510" w:rsidRDefault="00DB2C6E">
      <w:pPr>
        <w:spacing w:line="237" w:lineRule="auto"/>
        <w:ind w:left="8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формирование навыков ответственного и безопасного поведения в современной</w:t>
      </w:r>
    </w:p>
    <w:p w:rsidR="00550510" w:rsidRDefault="00550510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550510" w:rsidRDefault="00DB2C6E">
      <w:pPr>
        <w:spacing w:line="235" w:lineRule="auto"/>
        <w:ind w:left="4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информационно - телекоммуникационной среде через обучение их способам защиты от</w:t>
      </w:r>
    </w:p>
    <w:p w:rsidR="00550510" w:rsidRDefault="00DB2C6E">
      <w:pPr>
        <w:spacing w:line="238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вредной информации</w:t>
      </w:r>
    </w:p>
    <w:p w:rsidR="00550510" w:rsidRDefault="00550510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60"/>
        <w:gridCol w:w="3280"/>
        <w:gridCol w:w="1420"/>
        <w:gridCol w:w="2140"/>
        <w:gridCol w:w="3120"/>
      </w:tblGrid>
      <w:tr w:rsidR="00550510">
        <w:trPr>
          <w:trHeight w:val="268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медиауроков по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100% охвата</w:t>
            </w:r>
          </w:p>
        </w:tc>
      </w:tr>
      <w:tr w:rsidR="00550510">
        <w:trPr>
          <w:trHeight w:val="269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«Информационная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школы занятиями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 и бесед: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медиабезопасности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Интернет-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ресурсов: «Интернет среди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нас»;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550510">
      <w:pPr>
        <w:sectPr w:rsidR="00550510">
          <w:pgSz w:w="11900" w:h="16838"/>
          <w:pgMar w:top="753" w:right="219" w:bottom="45" w:left="114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200"/>
        <w:gridCol w:w="580"/>
        <w:gridCol w:w="860"/>
        <w:gridCol w:w="640"/>
        <w:gridCol w:w="1420"/>
        <w:gridCol w:w="2120"/>
        <w:gridCol w:w="3100"/>
        <w:gridCol w:w="40"/>
      </w:tblGrid>
      <w:tr w:rsidR="00550510">
        <w:trPr>
          <w:trHeight w:val="2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и мои виртуальные друзья»;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в моей семье»;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Интернет»;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и природа»;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социум в Интернете»;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и моя будущая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профессия»;</w:t>
            </w: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в современной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школе»; «Интернет и моѐ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здоровье».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ежегодных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рамках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родителей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 «Интернет-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 для 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классов,</w:t>
            </w: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</w:tr>
      <w:tr w:rsidR="0055051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классов,</w:t>
            </w: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50510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классов и их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Международном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 безопасного Интернета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родителей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областной недели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«Интернет-безопасность»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 1-4 классов, 5-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классов, 10-11 классов и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родителей.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80" w:type="dxa"/>
            <w:vAlign w:val="bottom"/>
          </w:tcPr>
          <w:p w:rsidR="00550510" w:rsidRDefault="00550510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обучающих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семинарах</w:t>
            </w:r>
          </w:p>
        </w:tc>
        <w:tc>
          <w:tcPr>
            <w:tcW w:w="580" w:type="dxa"/>
            <w:vAlign w:val="bottom"/>
          </w:tcPr>
          <w:p w:rsidR="00550510" w:rsidRDefault="00550510"/>
        </w:tc>
        <w:tc>
          <w:tcPr>
            <w:tcW w:w="860" w:type="dxa"/>
            <w:vAlign w:val="bottom"/>
          </w:tcPr>
          <w:p w:rsidR="00550510" w:rsidRDefault="0055051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проблемам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учителей 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надежной системы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всех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</w:t>
            </w:r>
          </w:p>
        </w:tc>
        <w:tc>
          <w:tcPr>
            <w:tcW w:w="1440" w:type="dxa"/>
            <w:gridSpan w:val="2"/>
            <w:vAlign w:val="bottom"/>
          </w:tcPr>
          <w:p w:rsidR="00550510" w:rsidRDefault="00DB2C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противоправного контента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среде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и дома.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обеспечение доступа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44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учителей к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5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электронным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высококачественным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ресурсам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сетевым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сеть Интернет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ресурсам, в том числе 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5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материалов по всем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Внедрение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использование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 w:rsidP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Орлова Е.С.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обеспечение услуги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в сеть Интернет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средств,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с обеспечением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860" w:type="dxa"/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- трафика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сети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несовместимую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задачами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воспитания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4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gridSpan w:val="7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3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IV. Информационное просвещение граждан о возможности защиты детей от информации,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</w:tr>
      <w:tr w:rsidR="00550510">
        <w:trPr>
          <w:trHeight w:val="25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50510" w:rsidRDefault="00550510"/>
        </w:tc>
        <w:tc>
          <w:tcPr>
            <w:tcW w:w="1200" w:type="dxa"/>
            <w:vAlign w:val="bottom"/>
          </w:tcPr>
          <w:p w:rsidR="00550510" w:rsidRDefault="00550510"/>
        </w:tc>
        <w:tc>
          <w:tcPr>
            <w:tcW w:w="580" w:type="dxa"/>
            <w:vAlign w:val="bottom"/>
          </w:tcPr>
          <w:p w:rsidR="00550510" w:rsidRDefault="00550510"/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right="2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причиняющей вред их здоровью и развитию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4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550510">
      <w:pPr>
        <w:sectPr w:rsidR="00550510">
          <w:pgSz w:w="11900" w:h="16838"/>
          <w:pgMar w:top="680" w:right="219" w:bottom="434" w:left="1160" w:header="0" w:footer="0" w:gutter="0"/>
          <w:cols w:space="720" w:equalWidth="0">
            <w:col w:w="10520"/>
          </w:cols>
        </w:sectPr>
      </w:pPr>
    </w:p>
    <w:tbl>
      <w:tblPr>
        <w:tblW w:w="105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60"/>
        <w:gridCol w:w="580"/>
        <w:gridCol w:w="340"/>
        <w:gridCol w:w="720"/>
        <w:gridCol w:w="160"/>
        <w:gridCol w:w="520"/>
        <w:gridCol w:w="1420"/>
        <w:gridCol w:w="2080"/>
        <w:gridCol w:w="40"/>
        <w:gridCol w:w="1780"/>
        <w:gridCol w:w="1340"/>
        <w:gridCol w:w="30"/>
      </w:tblGrid>
      <w:tr w:rsidR="00550510" w:rsidTr="00A75804">
        <w:trPr>
          <w:trHeight w:val="27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50510" w:rsidRDefault="00DB2C6E">
            <w:pPr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работе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 w:rsidP="00DB2C6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Информационное просвещение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данных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лучших ресурсах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 образовательного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и родителей (о защите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 о возможности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spacing w:line="242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защиты детей от информации,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причиняющей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50510" w:rsidRDefault="00DB2C6E">
            <w:pPr>
              <w:spacing w:line="231" w:lineRule="exact"/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вред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причиняющей вред их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gridSpan w:val="4"/>
            <w:vMerge w:val="restart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здоровью и развитию)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здоровью и развитию.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1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 w:rsidP="00A758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  <w:r w:rsidR="00A75804"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 грамотности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собраний  о  роли  семьи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57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по вопросам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обеспечении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информационной безопасности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50510" w:rsidRDefault="00DB2C6E">
            <w:pPr>
              <w:spacing w:line="242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детей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детей и подростков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подростков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A75804" w:rsidTr="00A75804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804" w:rsidRDefault="00A758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4.3.</w:t>
            </w:r>
          </w:p>
        </w:tc>
        <w:tc>
          <w:tcPr>
            <w:tcW w:w="1540" w:type="dxa"/>
            <w:gridSpan w:val="2"/>
            <w:vAlign w:val="bottom"/>
          </w:tcPr>
          <w:p w:rsidR="00A75804" w:rsidRDefault="00A758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340" w:type="dxa"/>
            <w:vAlign w:val="bottom"/>
          </w:tcPr>
          <w:p w:rsidR="00A75804" w:rsidRDefault="00A7580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A75804" w:rsidRDefault="00A758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5804" w:rsidRDefault="00A758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</w:tcPr>
          <w:p w:rsidR="00A75804" w:rsidRDefault="00A75804">
            <w:r w:rsidRPr="002002C9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002C9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002C9">
              <w:rPr>
                <w:rFonts w:eastAsia="Times New Roman"/>
                <w:sz w:val="24"/>
                <w:szCs w:val="24"/>
              </w:rPr>
              <w:t>иректора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A75804" w:rsidRDefault="00A758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100% охват участников</w:t>
            </w:r>
          </w:p>
        </w:tc>
        <w:tc>
          <w:tcPr>
            <w:tcW w:w="30" w:type="dxa"/>
            <w:vAlign w:val="bottom"/>
          </w:tcPr>
          <w:p w:rsidR="00A75804" w:rsidRDefault="00A75804">
            <w:pPr>
              <w:rPr>
                <w:sz w:val="1"/>
                <w:szCs w:val="1"/>
              </w:rPr>
            </w:pPr>
          </w:p>
        </w:tc>
      </w:tr>
      <w:tr w:rsidR="00A75804" w:rsidTr="00A75804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804" w:rsidRDefault="00A75804"/>
        </w:tc>
        <w:tc>
          <w:tcPr>
            <w:tcW w:w="1540" w:type="dxa"/>
            <w:gridSpan w:val="2"/>
            <w:vAlign w:val="bottom"/>
          </w:tcPr>
          <w:p w:rsidR="00A75804" w:rsidRDefault="00A758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(лекториев,</w:t>
            </w:r>
          </w:p>
        </w:tc>
        <w:tc>
          <w:tcPr>
            <w:tcW w:w="340" w:type="dxa"/>
            <w:vAlign w:val="bottom"/>
          </w:tcPr>
          <w:p w:rsidR="00A75804" w:rsidRDefault="00A75804"/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A75804" w:rsidRDefault="00A7580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5804" w:rsidRDefault="00A75804"/>
        </w:tc>
        <w:tc>
          <w:tcPr>
            <w:tcW w:w="2120" w:type="dxa"/>
            <w:gridSpan w:val="2"/>
            <w:tcBorders>
              <w:right w:val="single" w:sz="8" w:space="0" w:color="auto"/>
            </w:tcBorders>
          </w:tcPr>
          <w:p w:rsidR="00A75804" w:rsidRDefault="00A75804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A75804" w:rsidRDefault="00A7580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30" w:type="dxa"/>
            <w:vAlign w:val="bottom"/>
          </w:tcPr>
          <w:p w:rsidR="00A75804" w:rsidRDefault="00A75804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практикумов,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тренингов,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занятиями по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круглых столов, конференций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медиабезопасности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т.п.)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40" w:type="dxa"/>
            <w:vAlign w:val="bottom"/>
          </w:tcPr>
          <w:p w:rsidR="00550510" w:rsidRDefault="00550510"/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информационной безопасности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всех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4.4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на официальном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 грамотности по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школе информации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 информационной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</w:t>
            </w:r>
          </w:p>
        </w:tc>
        <w:tc>
          <w:tcPr>
            <w:tcW w:w="106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160" w:type="dxa"/>
            <w:vAlign w:val="bottom"/>
          </w:tcPr>
          <w:p w:rsidR="00550510" w:rsidRDefault="00550510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администратор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всех участников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(законных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сайта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340" w:type="dxa"/>
            <w:vAlign w:val="bottom"/>
          </w:tcPr>
          <w:p w:rsidR="00550510" w:rsidRDefault="00550510"/>
        </w:tc>
        <w:tc>
          <w:tcPr>
            <w:tcW w:w="720" w:type="dxa"/>
            <w:vAlign w:val="bottom"/>
          </w:tcPr>
          <w:p w:rsidR="00550510" w:rsidRDefault="00DB2C6E">
            <w:pPr>
              <w:ind w:right="2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60" w:type="dxa"/>
            <w:vAlign w:val="bottom"/>
          </w:tcPr>
          <w:p w:rsidR="00550510" w:rsidRDefault="00550510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образовательного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4.5.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</w:t>
            </w:r>
          </w:p>
        </w:tc>
        <w:tc>
          <w:tcPr>
            <w:tcW w:w="340" w:type="dxa"/>
            <w:vAlign w:val="bottom"/>
          </w:tcPr>
          <w:p w:rsidR="00550510" w:rsidRDefault="00DB2C6E">
            <w:pPr>
              <w:spacing w:line="264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грамотности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совещаний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образовательного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060" w:type="dxa"/>
            <w:gridSpan w:val="2"/>
            <w:vAlign w:val="bottom"/>
          </w:tcPr>
          <w:p w:rsidR="00550510" w:rsidRDefault="00DB2C6E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информационной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 ресурсов сети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Интернет,  профилактики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интернет-зависимости,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640" w:type="dxa"/>
            <w:gridSpan w:val="3"/>
            <w:vAlign w:val="bottom"/>
          </w:tcPr>
          <w:p w:rsidR="00550510" w:rsidRDefault="00DB2C6E">
            <w:pPr>
              <w:ind w:left="2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зависимости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телекоммуникационных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технологий, формирование 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800" w:type="dxa"/>
            <w:gridSpan w:val="4"/>
            <w:vAlign w:val="bottom"/>
          </w:tcPr>
          <w:p w:rsidR="00550510" w:rsidRDefault="00DB2C6E">
            <w:pPr>
              <w:ind w:lef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22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телекоммуникационной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4.6.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Поддержание</w:t>
            </w:r>
          </w:p>
        </w:tc>
        <w:tc>
          <w:tcPr>
            <w:tcW w:w="340" w:type="dxa"/>
            <w:vAlign w:val="bottom"/>
          </w:tcPr>
          <w:p w:rsidR="00550510" w:rsidRDefault="00DB2C6E">
            <w:pPr>
              <w:spacing w:line="242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 грамотности по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состоянии  на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</w:t>
            </w:r>
          </w:p>
          <w:p w:rsidR="00DB2C6E" w:rsidRPr="00DB2C6E" w:rsidRDefault="00A75804" w:rsidP="00DB2C6E">
            <w:pPr>
              <w:spacing w:line="257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Сятынов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Р.В.</w:t>
            </w:r>
            <w:r w:rsidR="00DB2C6E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проблемам </w:t>
            </w:r>
            <w:proofErr w:type="gramStart"/>
            <w:r>
              <w:rPr>
                <w:rFonts w:eastAsia="Times New Roman"/>
              </w:rPr>
              <w:t>информационной</w:t>
            </w:r>
            <w:proofErr w:type="gramEnd"/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960" w:type="dxa"/>
            <w:vAlign w:val="bottom"/>
          </w:tcPr>
          <w:p w:rsidR="00550510" w:rsidRDefault="00DB2C6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администратор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всех участников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сайта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обеспечению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 w:rsidTr="00A75804">
        <w:trPr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</w:tbl>
    <w:p w:rsidR="00550510" w:rsidRDefault="00550510">
      <w:pPr>
        <w:sectPr w:rsidR="00550510">
          <w:pgSz w:w="11900" w:h="16838"/>
          <w:pgMar w:top="680" w:right="259" w:bottom="105" w:left="1160" w:header="0" w:footer="0" w:gutter="0"/>
          <w:cols w:space="720" w:equalWidth="0">
            <w:col w:w="10480"/>
          </w:cols>
        </w:sectPr>
      </w:pPr>
    </w:p>
    <w:p w:rsidR="00550510" w:rsidRDefault="00F775E3">
      <w:pPr>
        <w:tabs>
          <w:tab w:val="left" w:pos="2040"/>
          <w:tab w:val="left" w:pos="2960"/>
        </w:tabs>
        <w:ind w:left="360"/>
        <w:rPr>
          <w:sz w:val="20"/>
          <w:szCs w:val="20"/>
        </w:rPr>
      </w:pPr>
      <w:r w:rsidRPr="00F775E3">
        <w:rPr>
          <w:rFonts w:eastAsia="Times New Roman"/>
          <w:noProof/>
          <w:sz w:val="24"/>
          <w:szCs w:val="24"/>
        </w:rPr>
        <w:lastRenderedPageBreak/>
        <w:pict>
          <v:line id="Shape 7" o:spid="_x0000_s1032" style="position:absolute;left:0;text-align:left;z-index:251655680;visibility:visible;mso-wrap-distance-left:0;mso-wrap-distance-right:0;mso-position-horizontal-relative:page;mso-position-vertical-relative:page" from="58.05pt,36.2pt" to="580.75pt,36.2pt" o:allowincell="f" strokeweight=".16925mm">
            <w10:wrap anchorx="page" anchory="page"/>
          </v:line>
        </w:pict>
      </w:r>
      <w:r w:rsidRPr="00F775E3">
        <w:rPr>
          <w:rFonts w:eastAsia="Times New Roman"/>
          <w:noProof/>
          <w:sz w:val="24"/>
          <w:szCs w:val="24"/>
        </w:rPr>
        <w:pict>
          <v:line id="Shape 8" o:spid="_x0000_s1033" style="position:absolute;left:0;text-align:left;z-index:251656704;visibility:visible;mso-wrap-distance-left:0;mso-wrap-distance-right:0;mso-position-horizontal-relative:page;mso-position-vertical-relative:page" from="58.25pt,35.95pt" to="58.25pt,84.3pt" o:allowincell="f" strokeweight=".16925mm">
            <w10:wrap anchorx="page" anchory="page"/>
          </v:line>
        </w:pict>
      </w:r>
      <w:r w:rsidRPr="00F775E3">
        <w:rPr>
          <w:rFonts w:eastAsia="Times New Roman"/>
          <w:noProof/>
          <w:sz w:val="24"/>
          <w:szCs w:val="24"/>
        </w:rPr>
        <w:pict>
          <v:line id="Shape 9" o:spid="_x0000_s1034" style="position:absolute;left:0;text-align:left;z-index:251657728;visibility:visible;mso-wrap-distance-left:0;mso-wrap-distance-right:0;mso-position-horizontal-relative:page;mso-position-vertical-relative:page" from="85.05pt,35.95pt" to="85.05pt,84.3pt" o:allowincell="f" strokeweight=".16931mm">
            <w10:wrap anchorx="page" anchory="page"/>
          </v:line>
        </w:pict>
      </w:r>
      <w:r w:rsidRPr="00F775E3">
        <w:rPr>
          <w:rFonts w:eastAsia="Times New Roman"/>
          <w:noProof/>
          <w:sz w:val="24"/>
          <w:szCs w:val="24"/>
        </w:rPr>
        <w:pict>
          <v:line id="Shape 10" o:spid="_x0000_s1035" style="position:absolute;left:0;text-align:left;z-index:251658752;visibility:visible;mso-wrap-distance-left:0;mso-wrap-distance-right:0;mso-position-horizontal-relative:page;mso-position-vertical-relative:page" from="58.05pt,84.05pt" to="580.75pt,84.05pt" o:allowincell="f" strokeweight=".16925mm">
            <w10:wrap anchorx="page" anchory="page"/>
          </v:line>
        </w:pict>
      </w:r>
      <w:r w:rsidRPr="00F775E3">
        <w:rPr>
          <w:rFonts w:eastAsia="Times New Roman"/>
          <w:noProof/>
          <w:sz w:val="24"/>
          <w:szCs w:val="24"/>
        </w:rPr>
        <w:pict>
          <v:line id="Shape 11" o:spid="_x0000_s1036" style="position:absolute;left:0;text-align:left;z-index:251659776;visibility:visible;mso-wrap-distance-left:0;mso-wrap-distance-right:0;mso-position-horizontal-relative:page;mso-position-vertical-relative:page" from="248.15pt,35.95pt" to="248.15pt,84.3pt" o:allowincell="f" strokeweight=".16925mm">
            <w10:wrap anchorx="page" anchory="page"/>
          </v:line>
        </w:pict>
      </w:r>
      <w:r w:rsidRPr="00F775E3">
        <w:rPr>
          <w:rFonts w:eastAsia="Times New Roman"/>
          <w:noProof/>
          <w:sz w:val="24"/>
          <w:szCs w:val="24"/>
        </w:rPr>
        <w:pict>
          <v:line id="Shape 12" o:spid="_x0000_s1037" style="position:absolute;left:0;text-align:left;z-index:251660800;visibility:visible;mso-wrap-distance-left:0;mso-wrap-distance-right:0;mso-position-horizontal-relative:page;mso-position-vertical-relative:page" from="319pt,35.95pt" to="319pt,84.3pt" o:allowincell="f" strokeweight=".16931mm">
            <w10:wrap anchorx="page" anchory="page"/>
          </v:line>
        </w:pict>
      </w:r>
      <w:r w:rsidRPr="00F775E3">
        <w:rPr>
          <w:rFonts w:eastAsia="Times New Roman"/>
          <w:noProof/>
          <w:sz w:val="24"/>
          <w:szCs w:val="24"/>
        </w:rPr>
        <w:pict>
          <v:line id="Shape 13" o:spid="_x0000_s1038" style="position:absolute;left:0;text-align:left;z-index:251661824;visibility:visible;mso-wrap-distance-left:0;mso-wrap-distance-right:0;mso-position-horizontal-relative:page;mso-position-vertical-relative:page" from="424.6pt,35.95pt" to="424.6pt,84.3pt" o:allowincell="f" strokeweight=".16925mm">
            <w10:wrap anchorx="page" anchory="page"/>
          </v:line>
        </w:pict>
      </w:r>
      <w:r w:rsidRPr="00F775E3">
        <w:rPr>
          <w:rFonts w:eastAsia="Times New Roman"/>
          <w:noProof/>
          <w:sz w:val="24"/>
          <w:szCs w:val="24"/>
        </w:rPr>
        <w:pict>
          <v:line id="Shape 14" o:spid="_x0000_s1039" style="position:absolute;left:0;text-align:left;z-index:251662848;visibility:visible;mso-wrap-distance-left:0;mso-wrap-distance-right:0;mso-position-horizontal-relative:page;mso-position-vertical-relative:page" from="580.5pt,35.95pt" to="580.5pt,84.3pt" o:allowincell="f" strokeweight=".16925mm">
            <w10:wrap anchorx="page" anchory="page"/>
          </v:line>
        </w:pict>
      </w:r>
      <w:r w:rsidR="00DB2C6E">
        <w:rPr>
          <w:rFonts w:eastAsia="Times New Roman"/>
          <w:sz w:val="24"/>
          <w:szCs w:val="24"/>
        </w:rPr>
        <w:t>безопасности</w:t>
      </w:r>
      <w:r w:rsidR="00DB2C6E">
        <w:rPr>
          <w:sz w:val="20"/>
          <w:szCs w:val="20"/>
        </w:rPr>
        <w:tab/>
      </w:r>
      <w:r w:rsidR="00DB2C6E">
        <w:rPr>
          <w:rFonts w:eastAsia="Times New Roman"/>
          <w:sz w:val="24"/>
          <w:szCs w:val="24"/>
        </w:rPr>
        <w:t>детей</w:t>
      </w:r>
      <w:r w:rsidR="00DB2C6E">
        <w:rPr>
          <w:sz w:val="20"/>
          <w:szCs w:val="20"/>
        </w:rPr>
        <w:tab/>
      </w:r>
      <w:r w:rsidR="00DB2C6E">
        <w:rPr>
          <w:rFonts w:eastAsia="Times New Roman"/>
          <w:sz w:val="24"/>
          <w:szCs w:val="24"/>
        </w:rPr>
        <w:t>при</w:t>
      </w:r>
    </w:p>
    <w:p w:rsidR="00550510" w:rsidRDefault="00550510">
      <w:pPr>
        <w:spacing w:line="12" w:lineRule="exact"/>
        <w:rPr>
          <w:sz w:val="20"/>
          <w:szCs w:val="20"/>
        </w:rPr>
      </w:pPr>
    </w:p>
    <w:p w:rsidR="00550510" w:rsidRDefault="00DB2C6E">
      <w:pPr>
        <w:ind w:lef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использовании ресурсов сети</w:t>
      </w:r>
    </w:p>
    <w:p w:rsidR="00550510" w:rsidRDefault="00DB2C6E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Интернет.</w:t>
      </w:r>
    </w:p>
    <w:p w:rsidR="00DB2C6E" w:rsidRDefault="00DB2C6E">
      <w:pPr>
        <w:ind w:left="360"/>
        <w:rPr>
          <w:sz w:val="20"/>
          <w:szCs w:val="20"/>
        </w:rPr>
      </w:pPr>
    </w:p>
    <w:p w:rsidR="00DB2C6E" w:rsidRPr="00DB2C6E" w:rsidRDefault="00DB2C6E" w:rsidP="00DB2C6E">
      <w:pPr>
        <w:rPr>
          <w:sz w:val="20"/>
          <w:szCs w:val="20"/>
        </w:rPr>
      </w:pPr>
    </w:p>
    <w:p w:rsidR="00DB2C6E" w:rsidRPr="00DB2C6E" w:rsidRDefault="00DB2C6E" w:rsidP="00DB2C6E">
      <w:pPr>
        <w:rPr>
          <w:sz w:val="20"/>
          <w:szCs w:val="20"/>
        </w:rPr>
      </w:pPr>
    </w:p>
    <w:p w:rsidR="00DB2C6E" w:rsidRDefault="00DB2C6E" w:rsidP="00DB2C6E">
      <w:pPr>
        <w:rPr>
          <w:sz w:val="20"/>
          <w:szCs w:val="20"/>
        </w:rPr>
      </w:pPr>
    </w:p>
    <w:p w:rsidR="00DB2C6E" w:rsidRDefault="00DB2C6E" w:rsidP="00DB2C6E">
      <w:pPr>
        <w:rPr>
          <w:sz w:val="20"/>
          <w:szCs w:val="20"/>
        </w:rPr>
      </w:pPr>
    </w:p>
    <w:p w:rsidR="00DB2C6E" w:rsidRPr="00DB2C6E" w:rsidRDefault="00DB2C6E" w:rsidP="00DB2C6E">
      <w:pPr>
        <w:tabs>
          <w:tab w:val="left" w:pos="97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DB2C6E" w:rsidRPr="00DB2C6E" w:rsidSect="00F775E3">
      <w:pgSz w:w="11900" w:h="16838"/>
      <w:pgMar w:top="710" w:right="1440" w:bottom="1440" w:left="1440" w:header="0" w:footer="0" w:gutter="0"/>
      <w:cols w:space="720" w:equalWidth="0">
        <w:col w:w="90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CD6884B6"/>
    <w:lvl w:ilvl="0" w:tplc="A196A052">
      <w:start w:val="9"/>
      <w:numFmt w:val="upperLetter"/>
      <w:lvlText w:val="%1."/>
      <w:lvlJc w:val="left"/>
    </w:lvl>
    <w:lvl w:ilvl="1" w:tplc="EA1CF66C">
      <w:numFmt w:val="decimal"/>
      <w:lvlText w:val=""/>
      <w:lvlJc w:val="left"/>
    </w:lvl>
    <w:lvl w:ilvl="2" w:tplc="49F0F1F4">
      <w:numFmt w:val="decimal"/>
      <w:lvlText w:val=""/>
      <w:lvlJc w:val="left"/>
    </w:lvl>
    <w:lvl w:ilvl="3" w:tplc="A10A91B8">
      <w:numFmt w:val="decimal"/>
      <w:lvlText w:val=""/>
      <w:lvlJc w:val="left"/>
    </w:lvl>
    <w:lvl w:ilvl="4" w:tplc="A448DAC8">
      <w:numFmt w:val="decimal"/>
      <w:lvlText w:val=""/>
      <w:lvlJc w:val="left"/>
    </w:lvl>
    <w:lvl w:ilvl="5" w:tplc="E8C6AFC4">
      <w:numFmt w:val="decimal"/>
      <w:lvlText w:val=""/>
      <w:lvlJc w:val="left"/>
    </w:lvl>
    <w:lvl w:ilvl="6" w:tplc="93C69E02">
      <w:numFmt w:val="decimal"/>
      <w:lvlText w:val=""/>
      <w:lvlJc w:val="left"/>
    </w:lvl>
    <w:lvl w:ilvl="7" w:tplc="2E9C9ACA">
      <w:numFmt w:val="decimal"/>
      <w:lvlText w:val=""/>
      <w:lvlJc w:val="left"/>
    </w:lvl>
    <w:lvl w:ilvl="8" w:tplc="BB8C8E9E">
      <w:numFmt w:val="decimal"/>
      <w:lvlText w:val=""/>
      <w:lvlJc w:val="left"/>
    </w:lvl>
  </w:abstractNum>
  <w:abstractNum w:abstractNumId="1">
    <w:nsid w:val="00006784"/>
    <w:multiLevelType w:val="hybridMultilevel"/>
    <w:tmpl w:val="EAE85798"/>
    <w:lvl w:ilvl="0" w:tplc="F934DAB8">
      <w:start w:val="61"/>
      <w:numFmt w:val="upperLetter"/>
      <w:lvlText w:val="%1."/>
      <w:lvlJc w:val="left"/>
    </w:lvl>
    <w:lvl w:ilvl="1" w:tplc="5D10A042">
      <w:numFmt w:val="decimal"/>
      <w:lvlText w:val=""/>
      <w:lvlJc w:val="left"/>
    </w:lvl>
    <w:lvl w:ilvl="2" w:tplc="87043846">
      <w:numFmt w:val="decimal"/>
      <w:lvlText w:val=""/>
      <w:lvlJc w:val="left"/>
    </w:lvl>
    <w:lvl w:ilvl="3" w:tplc="3404D32E">
      <w:numFmt w:val="decimal"/>
      <w:lvlText w:val=""/>
      <w:lvlJc w:val="left"/>
    </w:lvl>
    <w:lvl w:ilvl="4" w:tplc="1B78152C">
      <w:numFmt w:val="decimal"/>
      <w:lvlText w:val=""/>
      <w:lvlJc w:val="left"/>
    </w:lvl>
    <w:lvl w:ilvl="5" w:tplc="A900D2D0">
      <w:numFmt w:val="decimal"/>
      <w:lvlText w:val=""/>
      <w:lvlJc w:val="left"/>
    </w:lvl>
    <w:lvl w:ilvl="6" w:tplc="19764C12">
      <w:numFmt w:val="decimal"/>
      <w:lvlText w:val=""/>
      <w:lvlJc w:val="left"/>
    </w:lvl>
    <w:lvl w:ilvl="7" w:tplc="E4BCBA10">
      <w:numFmt w:val="decimal"/>
      <w:lvlText w:val=""/>
      <w:lvlJc w:val="left"/>
    </w:lvl>
    <w:lvl w:ilvl="8" w:tplc="90626B5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550510"/>
    <w:rsid w:val="00550510"/>
    <w:rsid w:val="00A75804"/>
    <w:rsid w:val="00DB2C6E"/>
    <w:rsid w:val="00F43E95"/>
    <w:rsid w:val="00F7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Полька</cp:lastModifiedBy>
  <cp:revision>6</cp:revision>
  <dcterms:created xsi:type="dcterms:W3CDTF">2018-12-30T17:42:00Z</dcterms:created>
  <dcterms:modified xsi:type="dcterms:W3CDTF">2021-12-01T16:31:00Z</dcterms:modified>
</cp:coreProperties>
</file>