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3" w:rsidRDefault="00544AC3">
      <w:r>
        <w:rPr>
          <w:noProof/>
          <w:lang w:eastAsia="ru-RU"/>
        </w:rPr>
        <w:drawing>
          <wp:inline distT="0" distB="0" distL="0" distR="0">
            <wp:extent cx="5934075" cy="8553450"/>
            <wp:effectExtent l="0" t="0" r="9525" b="0"/>
            <wp:docPr id="1" name="Рисунок 1" descr="C:\Users\Алиса\Desktop\img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img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C3" w:rsidRDefault="00544AC3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AC3" w:rsidRDefault="00544AC3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AC3" w:rsidRPr="002B4786" w:rsidRDefault="00544AC3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lastRenderedPageBreak/>
        <w:t>- представляет педагогических и других работников к различным видам поощрений;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выдвигает коллективные требования работников Школы и избирает полномочных пре</w:t>
      </w:r>
      <w:r w:rsidRPr="002B4786">
        <w:rPr>
          <w:rFonts w:ascii="Times New Roman" w:hAnsi="Times New Roman" w:cs="Times New Roman"/>
          <w:sz w:val="24"/>
          <w:szCs w:val="24"/>
        </w:rPr>
        <w:t>д</w:t>
      </w:r>
      <w:r w:rsidRPr="002B4786">
        <w:rPr>
          <w:rFonts w:ascii="Times New Roman" w:hAnsi="Times New Roman" w:cs="Times New Roman"/>
          <w:sz w:val="24"/>
          <w:szCs w:val="24"/>
        </w:rPr>
        <w:t>ставителей для участия в разрешении коллективного трудового спора;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представляет интересы Школы в органах власти, других организациях и учреждениях;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осуществляет иные полномочия, предусмотренные действующим законодательством.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86" w:rsidRPr="002B4786" w:rsidRDefault="002B4786" w:rsidP="002B4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b/>
          <w:sz w:val="24"/>
          <w:szCs w:val="24"/>
        </w:rPr>
        <w:t>3. Порядок организации деятельности Общего</w:t>
      </w:r>
      <w:r w:rsidRPr="002B4786">
        <w:rPr>
          <w:rFonts w:ascii="Times New Roman" w:hAnsi="Times New Roman" w:cs="Times New Roman"/>
          <w:sz w:val="24"/>
          <w:szCs w:val="24"/>
        </w:rPr>
        <w:t xml:space="preserve"> </w:t>
      </w:r>
      <w:r w:rsidRPr="002B4786">
        <w:rPr>
          <w:rFonts w:ascii="Times New Roman" w:hAnsi="Times New Roman" w:cs="Times New Roman"/>
          <w:b/>
          <w:sz w:val="24"/>
          <w:szCs w:val="24"/>
        </w:rPr>
        <w:t>собрания​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3.1. Общее собрание созывается по мере необходимости. Инициативой созыва Общего с</w:t>
      </w:r>
      <w:r w:rsidRPr="002B4786">
        <w:rPr>
          <w:rFonts w:ascii="Times New Roman" w:hAnsi="Times New Roman" w:cs="Times New Roman"/>
          <w:sz w:val="24"/>
          <w:szCs w:val="24"/>
        </w:rPr>
        <w:t>о</w:t>
      </w:r>
      <w:r w:rsidRPr="002B4786">
        <w:rPr>
          <w:rFonts w:ascii="Times New Roman" w:hAnsi="Times New Roman" w:cs="Times New Roman"/>
          <w:sz w:val="24"/>
          <w:szCs w:val="24"/>
        </w:rPr>
        <w:t>брания обладают директор Школы, а также не менее 1/3 состава его членов.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3.2.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управления, других органов управления Школой. Лица, приглашенные на собрание, пользуются пр</w:t>
      </w:r>
      <w:r w:rsidRPr="002B4786">
        <w:rPr>
          <w:rFonts w:ascii="Times New Roman" w:hAnsi="Times New Roman" w:cs="Times New Roman"/>
          <w:sz w:val="24"/>
          <w:szCs w:val="24"/>
        </w:rPr>
        <w:t>а</w:t>
      </w:r>
      <w:r w:rsidRPr="002B4786">
        <w:rPr>
          <w:rFonts w:ascii="Times New Roman" w:hAnsi="Times New Roman" w:cs="Times New Roman"/>
          <w:sz w:val="24"/>
          <w:szCs w:val="24"/>
        </w:rPr>
        <w:t>вом совещательного голоса, могут вносить предложения и заявления, участвовать в о</w:t>
      </w:r>
      <w:r w:rsidRPr="002B4786">
        <w:rPr>
          <w:rFonts w:ascii="Times New Roman" w:hAnsi="Times New Roman" w:cs="Times New Roman"/>
          <w:sz w:val="24"/>
          <w:szCs w:val="24"/>
        </w:rPr>
        <w:t>б</w:t>
      </w:r>
      <w:r w:rsidRPr="002B4786">
        <w:rPr>
          <w:rFonts w:ascii="Times New Roman" w:hAnsi="Times New Roman" w:cs="Times New Roman"/>
          <w:sz w:val="24"/>
          <w:szCs w:val="24"/>
        </w:rPr>
        <w:t>суждении вопросов, находящихся в их компетенции.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3.3. Руководство Общим собранием осуществляет Председатель, который по должности является директором Школы. Ведение протоколов Общего собрания осуществляется се</w:t>
      </w:r>
      <w:r w:rsidRPr="002B4786">
        <w:rPr>
          <w:rFonts w:ascii="Times New Roman" w:hAnsi="Times New Roman" w:cs="Times New Roman"/>
          <w:sz w:val="24"/>
          <w:szCs w:val="24"/>
        </w:rPr>
        <w:t>к</w:t>
      </w:r>
      <w:r w:rsidRPr="002B4786">
        <w:rPr>
          <w:rFonts w:ascii="Times New Roman" w:hAnsi="Times New Roman" w:cs="Times New Roman"/>
          <w:sz w:val="24"/>
          <w:szCs w:val="24"/>
        </w:rPr>
        <w:t>ретарем, который избирается на первом заседании Общего собрания сроком на один к</w:t>
      </w:r>
      <w:r w:rsidRPr="002B4786">
        <w:rPr>
          <w:rFonts w:ascii="Times New Roman" w:hAnsi="Times New Roman" w:cs="Times New Roman"/>
          <w:sz w:val="24"/>
          <w:szCs w:val="24"/>
        </w:rPr>
        <w:t>а</w:t>
      </w:r>
      <w:r w:rsidRPr="002B4786">
        <w:rPr>
          <w:rFonts w:ascii="Times New Roman" w:hAnsi="Times New Roman" w:cs="Times New Roman"/>
          <w:sz w:val="24"/>
          <w:szCs w:val="24"/>
        </w:rPr>
        <w:t>лендарный год.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 xml:space="preserve">3.4. Председатель Общего собрания: 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Организует деятельность Общего собрания, информирует членов Общего собрания о предстоящем заседании не менее чем за три дня, организует подготовку и проведение з</w:t>
      </w:r>
      <w:r w:rsidRPr="002B4786">
        <w:rPr>
          <w:rFonts w:ascii="Times New Roman" w:hAnsi="Times New Roman" w:cs="Times New Roman"/>
          <w:sz w:val="24"/>
          <w:szCs w:val="24"/>
        </w:rPr>
        <w:t>а</w:t>
      </w:r>
      <w:r w:rsidRPr="002B4786">
        <w:rPr>
          <w:rFonts w:ascii="Times New Roman" w:hAnsi="Times New Roman" w:cs="Times New Roman"/>
          <w:sz w:val="24"/>
          <w:szCs w:val="24"/>
        </w:rPr>
        <w:t>седаний, определяет повестку дня, контролирует выполнение решений.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3.5. Общее собрание считается правомочным, если в нем участвует более половины общ</w:t>
      </w:r>
      <w:r w:rsidRPr="002B4786">
        <w:rPr>
          <w:rFonts w:ascii="Times New Roman" w:hAnsi="Times New Roman" w:cs="Times New Roman"/>
          <w:sz w:val="24"/>
          <w:szCs w:val="24"/>
        </w:rPr>
        <w:t>е</w:t>
      </w:r>
      <w:r w:rsidRPr="002B4786">
        <w:rPr>
          <w:rFonts w:ascii="Times New Roman" w:hAnsi="Times New Roman" w:cs="Times New Roman"/>
          <w:sz w:val="24"/>
          <w:szCs w:val="24"/>
        </w:rPr>
        <w:t>го числа членов коллектива.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3.6. Решения Общего собрания принимаются открытым голосованием.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3.7. Решения Общего собрания: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считаются принятыми, если за них проголосовало более половины от числа присутств</w:t>
      </w:r>
      <w:r w:rsidRPr="002B4786">
        <w:rPr>
          <w:rFonts w:ascii="Times New Roman" w:hAnsi="Times New Roman" w:cs="Times New Roman"/>
          <w:sz w:val="24"/>
          <w:szCs w:val="24"/>
        </w:rPr>
        <w:t>у</w:t>
      </w:r>
      <w:r w:rsidRPr="002B4786">
        <w:rPr>
          <w:rFonts w:ascii="Times New Roman" w:hAnsi="Times New Roman" w:cs="Times New Roman"/>
          <w:sz w:val="24"/>
          <w:szCs w:val="24"/>
        </w:rPr>
        <w:t>ющих членов коллектива;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после принятия носят рекомендательный характер, а после утверждения директором Школы становятся обязательными для исполнения;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доводятся до всех работников не позднее, чем в течение трех дней после прошедшего заседания.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3.8. Выступление от имени учреждения: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По решению Общего собрания представители работников имеют право на представление интересов Школы в государственных, муниципальных, общественных и иных организ</w:t>
      </w:r>
      <w:r w:rsidRPr="002B4786">
        <w:rPr>
          <w:rFonts w:ascii="Times New Roman" w:hAnsi="Times New Roman" w:cs="Times New Roman"/>
          <w:sz w:val="24"/>
          <w:szCs w:val="24"/>
        </w:rPr>
        <w:t>а</w:t>
      </w:r>
      <w:r w:rsidRPr="002B4786">
        <w:rPr>
          <w:rFonts w:ascii="Times New Roman" w:hAnsi="Times New Roman" w:cs="Times New Roman"/>
          <w:sz w:val="24"/>
          <w:szCs w:val="24"/>
        </w:rPr>
        <w:t>циях.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86" w:rsidRPr="002B4786" w:rsidRDefault="002B4786" w:rsidP="002B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86">
        <w:rPr>
          <w:rFonts w:ascii="Times New Roman" w:hAnsi="Times New Roman" w:cs="Times New Roman"/>
          <w:b/>
          <w:sz w:val="24"/>
          <w:szCs w:val="24"/>
        </w:rPr>
        <w:t>4. Ответственность Общего собрания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4.1. Общее собрание несет ответственность: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за выполнение не в полном объеме или невыполнение закрепленных за ним задач;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Российской Федерации, подз</w:t>
      </w:r>
      <w:r w:rsidRPr="002B4786">
        <w:rPr>
          <w:rFonts w:ascii="Times New Roman" w:hAnsi="Times New Roman" w:cs="Times New Roman"/>
          <w:sz w:val="24"/>
          <w:szCs w:val="24"/>
        </w:rPr>
        <w:t>а</w:t>
      </w:r>
      <w:r w:rsidRPr="002B4786">
        <w:rPr>
          <w:rFonts w:ascii="Times New Roman" w:hAnsi="Times New Roman" w:cs="Times New Roman"/>
          <w:sz w:val="24"/>
          <w:szCs w:val="24"/>
        </w:rPr>
        <w:t>конным нормативным правовым актам, Уставу Школы.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за компетентность принимаемых решений.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86" w:rsidRPr="002B4786" w:rsidRDefault="002B4786" w:rsidP="002B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86">
        <w:rPr>
          <w:rFonts w:ascii="Times New Roman" w:hAnsi="Times New Roman" w:cs="Times New Roman"/>
          <w:b/>
          <w:sz w:val="24"/>
          <w:szCs w:val="24"/>
        </w:rPr>
        <w:t>5. Делопроизводство Общего собрания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​5.1. Заседания Общего собрания оформляются протоколом.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В книге протоколов фиксируются: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дата проведения;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lastRenderedPageBreak/>
        <w:t>- количественное присутствие (отсутствие) работников;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4786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2B4786">
        <w:rPr>
          <w:rFonts w:ascii="Times New Roman" w:hAnsi="Times New Roman" w:cs="Times New Roman"/>
          <w:sz w:val="24"/>
          <w:szCs w:val="24"/>
        </w:rPr>
        <w:t xml:space="preserve"> (Ф.И.О., должность);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выступающие лица;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трудового коллектива и приглашенных лиц;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- решение.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5.2.     Протоколы подписываются председателем и секретарем Общего собрания.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5.3.     Нумерация протоколов ведется от начала календарного года.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5.4.     Книга протоколов Общего собрания нумеруется постранично, прошнуровывается, скрепляется подписью руководителя и печатью учреждения.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5.5.     Книга протоколов Общего собрания хранится в делах Школы и передается по акту (при смене руководителя, передаче в архив).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86" w:rsidRPr="002B4786" w:rsidRDefault="002B4786" w:rsidP="002B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86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2B4786" w:rsidRPr="002B4786" w:rsidRDefault="002B4786" w:rsidP="002B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​6.1. Изменения и дополнения в настоящее положение вносятся Общим собранием и пр</w:t>
      </w:r>
      <w:r w:rsidRPr="002B4786">
        <w:rPr>
          <w:rFonts w:ascii="Times New Roman" w:hAnsi="Times New Roman" w:cs="Times New Roman"/>
          <w:sz w:val="24"/>
          <w:szCs w:val="24"/>
        </w:rPr>
        <w:t>и</w:t>
      </w:r>
      <w:r w:rsidRPr="002B4786">
        <w:rPr>
          <w:rFonts w:ascii="Times New Roman" w:hAnsi="Times New Roman" w:cs="Times New Roman"/>
          <w:sz w:val="24"/>
          <w:szCs w:val="24"/>
        </w:rPr>
        <w:t>нимаются на его заседании.</w:t>
      </w:r>
    </w:p>
    <w:p w:rsidR="002B4786" w:rsidRPr="002B4786" w:rsidRDefault="002B4786" w:rsidP="002B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86">
        <w:rPr>
          <w:rFonts w:ascii="Times New Roman" w:hAnsi="Times New Roman" w:cs="Times New Roman"/>
          <w:sz w:val="24"/>
          <w:szCs w:val="24"/>
        </w:rPr>
        <w:t>6.2. Положение действует до принятия нового положения, утвержденного на Общем с</w:t>
      </w:r>
      <w:r w:rsidRPr="002B4786">
        <w:rPr>
          <w:rFonts w:ascii="Times New Roman" w:hAnsi="Times New Roman" w:cs="Times New Roman"/>
          <w:sz w:val="24"/>
          <w:szCs w:val="24"/>
        </w:rPr>
        <w:t>о</w:t>
      </w:r>
      <w:r w:rsidRPr="002B4786">
        <w:rPr>
          <w:rFonts w:ascii="Times New Roman" w:hAnsi="Times New Roman" w:cs="Times New Roman"/>
          <w:sz w:val="24"/>
          <w:szCs w:val="24"/>
        </w:rPr>
        <w:t>брании в установленном порядке.</w:t>
      </w:r>
    </w:p>
    <w:sectPr w:rsidR="002B4786" w:rsidRPr="002B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86"/>
    <w:rsid w:val="002B4786"/>
    <w:rsid w:val="004F66E5"/>
    <w:rsid w:val="00544AC3"/>
    <w:rsid w:val="006E5C76"/>
    <w:rsid w:val="00CC3CB5"/>
    <w:rsid w:val="00E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5</cp:revision>
  <cp:lastPrinted>2017-10-09T08:27:00Z</cp:lastPrinted>
  <dcterms:created xsi:type="dcterms:W3CDTF">2015-09-09T13:26:00Z</dcterms:created>
  <dcterms:modified xsi:type="dcterms:W3CDTF">2020-03-13T11:09:00Z</dcterms:modified>
</cp:coreProperties>
</file>