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07" w:rsidRPr="00D17C61" w:rsidRDefault="00996107" w:rsidP="009961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17C6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Годовой план работы старшего воспитателя </w:t>
      </w:r>
    </w:p>
    <w:p w:rsidR="00996107" w:rsidRPr="00D17C61" w:rsidRDefault="00996107" w:rsidP="0099610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17C6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 </w:t>
      </w:r>
    </w:p>
    <w:p w:rsidR="00996107" w:rsidRPr="00D17C61" w:rsidRDefault="00996107" w:rsidP="009961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</w:pPr>
      <w:r w:rsidRPr="00D17C6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на 202</w:t>
      </w:r>
      <w:r w:rsidRPr="00D17C6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val="en-US" w:eastAsia="ru-RU"/>
        </w:rPr>
        <w:t>1</w:t>
      </w:r>
      <w:r w:rsidRPr="00D17C6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 xml:space="preserve"> - 202</w:t>
      </w:r>
      <w:r w:rsidRPr="00D17C6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val="en-US" w:eastAsia="ru-RU"/>
        </w:rPr>
        <w:t>2</w:t>
      </w:r>
      <w:r w:rsidRPr="00D17C61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 xml:space="preserve"> учебный год</w:t>
      </w:r>
    </w:p>
    <w:p w:rsidR="00D17C61" w:rsidRPr="00D17C61" w:rsidRDefault="00D17C61" w:rsidP="009961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</w:pPr>
    </w:p>
    <w:p w:rsidR="00D17C61" w:rsidRPr="00D17C61" w:rsidRDefault="00D17C61" w:rsidP="009961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</w:pPr>
    </w:p>
    <w:p w:rsidR="00D17C61" w:rsidRPr="00D17C61" w:rsidRDefault="00D17C61" w:rsidP="009961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D17C6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Задачи на 2021-2022 год:</w:t>
      </w:r>
    </w:p>
    <w:p w:rsidR="00D17C61" w:rsidRDefault="00D17C61" w:rsidP="009961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17C61" w:rsidRPr="00D17C61" w:rsidRDefault="00D17C61" w:rsidP="00D17C61">
      <w:pPr>
        <w:spacing w:before="29" w:after="29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D17C61" w:rsidRPr="00D17C61" w:rsidRDefault="00D17C61" w:rsidP="00D17C61">
      <w:pPr>
        <w:spacing w:before="29" w:after="29" w:line="317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17C61" w:rsidRPr="00D17C61" w:rsidRDefault="00D17C61" w:rsidP="00D17C61">
      <w:pPr>
        <w:numPr>
          <w:ilvl w:val="0"/>
          <w:numId w:val="3"/>
        </w:numPr>
        <w:spacing w:before="29" w:after="29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 путем создания условий для физического развития и снижения заболеваемости детей совместными усилиями детского сада и семьи.</w:t>
      </w:r>
    </w:p>
    <w:p w:rsidR="00D17C61" w:rsidRPr="00D17C61" w:rsidRDefault="00D17C61" w:rsidP="00D17C61">
      <w:pPr>
        <w:numPr>
          <w:ilvl w:val="0"/>
          <w:numId w:val="3"/>
        </w:numPr>
        <w:spacing w:before="29" w:after="29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в ДОУ для организации деятельности по социально-коммуникативному развитию дошкольников в контексте ФГОС дошкольного образования. Сотрудничество с родителями детского сада в форме семейных и </w:t>
      </w:r>
      <w:proofErr w:type="spellStart"/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внутрисадовских</w:t>
      </w:r>
      <w:proofErr w:type="spellEnd"/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 проектов, нравственно- патриотической и экологической направленности.</w:t>
      </w:r>
    </w:p>
    <w:p w:rsidR="00D17C61" w:rsidRPr="00D17C61" w:rsidRDefault="00D17C61" w:rsidP="00D17C61">
      <w:pPr>
        <w:numPr>
          <w:ilvl w:val="0"/>
          <w:numId w:val="3"/>
        </w:numPr>
        <w:spacing w:before="29" w:after="29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познавательно-речевому и интеллектуальному развитию дошкольников посредством использования в </w:t>
      </w:r>
      <w:proofErr w:type="spellStart"/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работе с детьми метод теории решения изобретательских задач, общей теории сильного </w:t>
      </w:r>
      <w:proofErr w:type="gramStart"/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 и</w:t>
      </w:r>
      <w:proofErr w:type="gramEnd"/>
      <w:r w:rsidRPr="00D1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методов развития творческого воображения.</w:t>
      </w:r>
    </w:p>
    <w:p w:rsidR="00D17C61" w:rsidRDefault="00D17C61" w:rsidP="009961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17C61" w:rsidRDefault="00D17C61" w:rsidP="009961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Программное обеспечение:</w:t>
      </w:r>
    </w:p>
    <w:p w:rsidR="0076274B" w:rsidRDefault="0076274B" w:rsidP="0076274B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</w:t>
      </w:r>
      <w:r w:rsidRPr="0076274B">
        <w:rPr>
          <w:rFonts w:ascii="Times New Roman" w:eastAsia="Calibri" w:hAnsi="Times New Roman" w:cs="Times New Roman"/>
          <w:sz w:val="24"/>
          <w:szCs w:val="24"/>
        </w:rPr>
        <w:t>сновн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76274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76274B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274B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«От рождения до школы» (под редакцией Н.Е. Вераксы, Т.С. Комаровой, М.А. Васильевой, М., «Мозаика-Синтез», </w:t>
      </w:r>
      <w:proofErr w:type="spellStart"/>
      <w:r w:rsidRPr="0076274B">
        <w:rPr>
          <w:rFonts w:ascii="Times New Roman" w:eastAsia="Calibri" w:hAnsi="Times New Roman" w:cs="Times New Roman"/>
          <w:sz w:val="24"/>
          <w:szCs w:val="24"/>
        </w:rPr>
        <w:t>переработ</w:t>
      </w:r>
      <w:proofErr w:type="spellEnd"/>
      <w:r w:rsidRPr="0076274B">
        <w:rPr>
          <w:rFonts w:ascii="Times New Roman" w:eastAsia="Calibri" w:hAnsi="Times New Roman" w:cs="Times New Roman"/>
          <w:sz w:val="24"/>
          <w:szCs w:val="24"/>
        </w:rPr>
        <w:t>. 4-е издание, 2017 г.),</w:t>
      </w:r>
    </w:p>
    <w:p w:rsidR="0076274B" w:rsidRPr="0076274B" w:rsidRDefault="0076274B" w:rsidP="0076274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образования ребенка-дошкольника. Научный руководитель Л.В. Кузнецова. – Чебоксары: Чувашский республиканский институт образования, 2006 г.</w:t>
      </w:r>
    </w:p>
    <w:p w:rsidR="0076274B" w:rsidRPr="0076274B" w:rsidRDefault="0076274B" w:rsidP="007627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этнохудожественного развития детей 2—4 лет «Узоры чувашской земли»: примерная парциальная обра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зовательная программа / Л.Г. Васильева. — Чебоксары: </w:t>
      </w:r>
      <w:proofErr w:type="spellStart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ваш.кн</w:t>
      </w:r>
      <w:proofErr w:type="spellEnd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. изд-во, 2015 г.</w:t>
      </w:r>
    </w:p>
    <w:p w:rsidR="0076274B" w:rsidRPr="0076274B" w:rsidRDefault="0076274B" w:rsidP="0076274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4. 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музыкальному воспитанию детей дошкольного возраста «Ладушки» /</w:t>
      </w:r>
      <w:proofErr w:type="spellStart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Новоскольцева</w:t>
      </w:r>
      <w:proofErr w:type="spellEnd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2015 г.</w:t>
      </w:r>
    </w:p>
    <w:p w:rsidR="0076274B" w:rsidRPr="0076274B" w:rsidRDefault="0076274B" w:rsidP="0076274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 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приобщению дошкольников к национальной детской литературе «Рассказы солнечного края»: примерная парциальная образовательная программа / Е.И. Ни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колаева. — Чебоксары: Чуваш, кн. изд-во, 2015.</w:t>
      </w:r>
    </w:p>
    <w:p w:rsidR="0076274B" w:rsidRPr="0076274B" w:rsidRDefault="0076274B" w:rsidP="007627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6. 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приобщению детей 6—7 лет к нацио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нальным традициям физического воспитания «Родники здоровья»: примерная парциальная образовательная про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грамма /И.В. </w:t>
      </w:r>
      <w:proofErr w:type="spellStart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Махалова</w:t>
      </w:r>
      <w:proofErr w:type="spellEnd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. — Чебоксары: Чуваш. кн. изд-во, 2015.</w:t>
      </w:r>
    </w:p>
    <w:p w:rsidR="0076274B" w:rsidRPr="0076274B" w:rsidRDefault="0076274B" w:rsidP="007627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7. </w:t>
      </w: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Мурашкина </w:t>
      </w:r>
      <w:proofErr w:type="gramStart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Т.В..</w:t>
      </w:r>
      <w:proofErr w:type="gramEnd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</w:t>
      </w:r>
      <w:proofErr w:type="spellStart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этноэкологического</w:t>
      </w:r>
      <w:proofErr w:type="spellEnd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детей 5 – 6 лет «Загадки родной природы» Чебоксары, 2015 г.</w:t>
      </w:r>
    </w:p>
    <w:p w:rsidR="0076274B" w:rsidRPr="0076274B" w:rsidRDefault="0076274B" w:rsidP="007627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Технологии:</w:t>
      </w:r>
    </w:p>
    <w:p w:rsidR="0076274B" w:rsidRPr="0076274B" w:rsidRDefault="0076274B" w:rsidP="0076274B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Технология «Формирование геометризированного орнаментального образа в рисовании, лепке, аппликации у детей 2-7 лет», </w:t>
      </w:r>
      <w:proofErr w:type="gramStart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 Л.Г.</w:t>
      </w:r>
      <w:proofErr w:type="gramEnd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Васильева. </w:t>
      </w:r>
    </w:p>
    <w:p w:rsidR="0076274B" w:rsidRPr="0076274B" w:rsidRDefault="0076274B" w:rsidP="0076274B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проектной деятельности, автор Л.С. Киселёва, Т.А. Данилина., Н.Е.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А.Н. </w:t>
      </w:r>
      <w:proofErr w:type="spellStart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7627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274B" w:rsidRPr="0076274B" w:rsidRDefault="0076274B" w:rsidP="0076274B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4B">
        <w:rPr>
          <w:rFonts w:ascii="Times New Roman" w:eastAsia="Times New Roman" w:hAnsi="Times New Roman" w:cs="Times New Roman"/>
          <w:sz w:val="24"/>
          <w:szCs w:val="24"/>
        </w:rPr>
        <w:t>Технология: элементы дыхательной гимнастики, автор А.Н.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74B">
        <w:rPr>
          <w:rFonts w:ascii="Times New Roman" w:eastAsia="Times New Roman" w:hAnsi="Times New Roman" w:cs="Times New Roman"/>
          <w:sz w:val="24"/>
          <w:szCs w:val="24"/>
        </w:rPr>
        <w:t>Стрельниковой.</w:t>
      </w:r>
    </w:p>
    <w:p w:rsidR="0076274B" w:rsidRPr="0076274B" w:rsidRDefault="0076274B" w:rsidP="0076274B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C61" w:rsidRPr="00D17C61" w:rsidRDefault="00D17C61" w:rsidP="009961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107" w:rsidRDefault="00996107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  <w:r w:rsidRPr="00996107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6274B" w:rsidRPr="00996107" w:rsidRDefault="0076274B" w:rsidP="0099610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996107" w:rsidRPr="00996107" w:rsidRDefault="00996107" w:rsidP="0099610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99610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Организационно-методическая работа</w:t>
      </w:r>
    </w:p>
    <w:p w:rsidR="00996107" w:rsidRPr="00996107" w:rsidRDefault="00996107" w:rsidP="00996107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планирование на 2021-2022 год</w:t>
      </w:r>
    </w:p>
    <w:p w:rsidR="00996107" w:rsidRPr="00996107" w:rsidRDefault="00996107" w:rsidP="00996107">
      <w:pPr>
        <w:spacing w:after="0" w:line="240" w:lineRule="auto"/>
        <w:ind w:left="6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50"/>
        <w:gridCol w:w="6804"/>
      </w:tblGrid>
      <w:tr w:rsidR="00996107" w:rsidRPr="00996107" w:rsidTr="00996107">
        <w:tc>
          <w:tcPr>
            <w:tcW w:w="1635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Месяц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</w:tc>
        <w:tc>
          <w:tcPr>
            <w:tcW w:w="6804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</w:p>
        </w:tc>
      </w:tr>
      <w:tr w:rsidR="00996107" w:rsidRPr="00996107" w:rsidTr="00996107">
        <w:tc>
          <w:tcPr>
            <w:tcW w:w="3085" w:type="dxa"/>
            <w:gridSpan w:val="2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 сентября – День знаний.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27 сентября – День дошкольных работников.</w:t>
            </w:r>
          </w:p>
        </w:tc>
      </w:tr>
      <w:tr w:rsidR="00996107" w:rsidRPr="00996107" w:rsidTr="00996107">
        <w:tc>
          <w:tcPr>
            <w:tcW w:w="1635" w:type="dxa"/>
            <w:vMerge w:val="restart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Здравствуй детский сад! День знаний!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Осень.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Детский сад и все-все!</w:t>
            </w:r>
          </w:p>
        </w:tc>
      </w:tr>
      <w:tr w:rsidR="00996107" w:rsidRPr="00996107" w:rsidTr="00996107">
        <w:tc>
          <w:tcPr>
            <w:tcW w:w="3085" w:type="dxa"/>
            <w:gridSpan w:val="2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 октября – Международный день пожилых людей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4 октября – Всемирный день защиты животных.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5 октября – День улыбки</w:t>
            </w:r>
          </w:p>
        </w:tc>
      </w:tr>
      <w:tr w:rsidR="00996107" w:rsidRPr="00996107" w:rsidTr="00996107">
        <w:tc>
          <w:tcPr>
            <w:tcW w:w="1635" w:type="dxa"/>
            <w:vMerge w:val="restart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Бабушка рядышком с дедушкой.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Я и моя семья.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Осенняя неделя.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5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Педагогическая диагностика.</w:t>
            </w:r>
          </w:p>
        </w:tc>
      </w:tr>
      <w:tr w:rsidR="00996107" w:rsidRPr="00996107" w:rsidTr="00996107">
        <w:tc>
          <w:tcPr>
            <w:tcW w:w="3085" w:type="dxa"/>
            <w:gridSpan w:val="2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4 ноября – День народного единства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16 ноября – Международный день терпимости.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18 ноября – День рождения Деда Мороза.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20 ноября – Всемирный день ребенка.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21 ноября – Всемирный день приветствий.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24 ноября – День матери  России.</w:t>
            </w:r>
          </w:p>
        </w:tc>
      </w:tr>
      <w:tr w:rsidR="00996107" w:rsidRPr="00996107" w:rsidTr="00996107">
        <w:tc>
          <w:tcPr>
            <w:tcW w:w="1635" w:type="dxa"/>
            <w:vMerge w:val="restart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Мой город, моя республика.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Hlk55233266"/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 толерантности.</w:t>
            </w:r>
            <w:bookmarkEnd w:id="0"/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 противопожарной безопасности.</w:t>
            </w:r>
          </w:p>
        </w:tc>
      </w:tr>
      <w:tr w:rsidR="00996107" w:rsidRPr="00996107" w:rsidTr="00996107">
        <w:trPr>
          <w:trHeight w:val="227"/>
        </w:trPr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Чудеса в природе (детское экспериментирование)</w:t>
            </w:r>
          </w:p>
        </w:tc>
      </w:tr>
      <w:tr w:rsidR="00996107" w:rsidRPr="00996107" w:rsidTr="00996107">
        <w:tc>
          <w:tcPr>
            <w:tcW w:w="3085" w:type="dxa"/>
            <w:gridSpan w:val="2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12 декабря – День Конституции Российской федерации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15 декабря – Международный день чая.</w:t>
            </w:r>
          </w:p>
        </w:tc>
      </w:tr>
      <w:tr w:rsidR="00996107" w:rsidRPr="00996107" w:rsidTr="00996107">
        <w:tc>
          <w:tcPr>
            <w:tcW w:w="1635" w:type="dxa"/>
            <w:vMerge w:val="restart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</w:tc>
        <w:tc>
          <w:tcPr>
            <w:tcW w:w="6804" w:type="dxa"/>
            <w:vMerge w:val="restart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Зима.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2 неделя</w:t>
            </w:r>
          </w:p>
        </w:tc>
        <w:tc>
          <w:tcPr>
            <w:tcW w:w="6804" w:type="dxa"/>
            <w:vMerge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3 неделя</w:t>
            </w:r>
          </w:p>
        </w:tc>
        <w:tc>
          <w:tcPr>
            <w:tcW w:w="6804" w:type="dxa"/>
            <w:vMerge w:val="restart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Здравствуй праздник, Новый год!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4 неделя</w:t>
            </w:r>
          </w:p>
        </w:tc>
        <w:tc>
          <w:tcPr>
            <w:tcW w:w="6804" w:type="dxa"/>
            <w:vMerge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6107" w:rsidRPr="00996107" w:rsidTr="00996107">
        <w:tc>
          <w:tcPr>
            <w:tcW w:w="3085" w:type="dxa"/>
            <w:gridSpan w:val="2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11 </w:t>
            </w:r>
            <w:proofErr w:type="gramStart"/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января  –</w:t>
            </w:r>
            <w:proofErr w:type="gramEnd"/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Международный день «спасибо»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25 января – Татьянин день.</w:t>
            </w:r>
          </w:p>
        </w:tc>
      </w:tr>
      <w:tr w:rsidR="00996107" w:rsidRPr="00996107" w:rsidTr="00996107">
        <w:tc>
          <w:tcPr>
            <w:tcW w:w="1635" w:type="dxa"/>
            <w:vMerge w:val="restart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 развивающих игр и занятий «Хочу все знать!»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Зимние сказки – театральная неделя.</w:t>
            </w:r>
          </w:p>
        </w:tc>
      </w:tr>
      <w:tr w:rsidR="00996107" w:rsidRPr="00996107" w:rsidTr="00996107">
        <w:trPr>
          <w:trHeight w:val="182"/>
        </w:trPr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5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Зимние сказки -  неделя детского творчества.</w:t>
            </w:r>
          </w:p>
        </w:tc>
      </w:tr>
      <w:tr w:rsidR="00996107" w:rsidRPr="00996107" w:rsidTr="00996107">
        <w:tc>
          <w:tcPr>
            <w:tcW w:w="3085" w:type="dxa"/>
            <w:gridSpan w:val="2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14 февраля – День святого Валентина.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23 февраля – День защитников Отечества</w:t>
            </w:r>
          </w:p>
        </w:tc>
      </w:tr>
      <w:tr w:rsidR="00996107" w:rsidRPr="00996107" w:rsidTr="00996107">
        <w:tc>
          <w:tcPr>
            <w:tcW w:w="1635" w:type="dxa"/>
            <w:vMerge w:val="restart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 зимних игр и забав.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Чудеса в природе (детское экспериментирование)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Защитники Отечества.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Основы безопасности жизнедеятельности.</w:t>
            </w:r>
          </w:p>
        </w:tc>
      </w:tr>
      <w:tr w:rsidR="00996107" w:rsidRPr="00996107" w:rsidTr="00996107">
        <w:tc>
          <w:tcPr>
            <w:tcW w:w="3085" w:type="dxa"/>
            <w:gridSpan w:val="2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 марта – праздник прихода весны.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8 марта – Международный женский день.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27 марта – Всемирный день театра</w:t>
            </w:r>
          </w:p>
        </w:tc>
      </w:tr>
      <w:tr w:rsidR="00996107" w:rsidRPr="00996107" w:rsidTr="00996107">
        <w:tc>
          <w:tcPr>
            <w:tcW w:w="1635" w:type="dxa"/>
            <w:vMerge w:val="restart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Мамин праздник.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Весна красна в гости пришла!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 игры и игрушек.</w:t>
            </w:r>
          </w:p>
        </w:tc>
      </w:tr>
      <w:tr w:rsidR="00996107" w:rsidRPr="00996107" w:rsidTr="00996107">
        <w:tc>
          <w:tcPr>
            <w:tcW w:w="3085" w:type="dxa"/>
            <w:gridSpan w:val="2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 апреля – День смеха.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2 апреля – Международный день детской книги.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7 апреля – Всемирный день здоровья.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12 апреля – День космонавтики.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18 апреля - Международный день памятников.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22 апреля  - Международный день земли.</w:t>
            </w:r>
          </w:p>
        </w:tc>
      </w:tr>
      <w:tr w:rsidR="00996107" w:rsidRPr="00996107" w:rsidTr="00996107">
        <w:tc>
          <w:tcPr>
            <w:tcW w:w="1635" w:type="dxa"/>
            <w:vMerge w:val="restart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Книжкина</w:t>
            </w:r>
            <w:proofErr w:type="spellEnd"/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 xml:space="preserve"> неделя.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Все о космосе.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 здоровья.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 чувашской культуры и чувашского языка.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5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Педагогическая диагностика.</w:t>
            </w:r>
          </w:p>
        </w:tc>
      </w:tr>
      <w:tr w:rsidR="00996107" w:rsidRPr="00996107" w:rsidTr="00996107">
        <w:tc>
          <w:tcPr>
            <w:tcW w:w="3085" w:type="dxa"/>
            <w:gridSpan w:val="2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 мая – Праздник труда.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4 мая – День птиц.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9 мая – День Победы.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15 мая – Международный день семей.</w:t>
            </w:r>
          </w:p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i/>
                <w:lang w:eastAsia="ru-RU"/>
              </w:rPr>
              <w:t>18 мая – Международный день театра</w:t>
            </w:r>
          </w:p>
        </w:tc>
      </w:tr>
      <w:tr w:rsidR="00996107" w:rsidRPr="00996107" w:rsidTr="00996107">
        <w:tc>
          <w:tcPr>
            <w:tcW w:w="1635" w:type="dxa"/>
            <w:vMerge w:val="restart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 патриотического воспитания  ко Дню Победы.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Тематическая неделя «Знай свои права».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Неделя осторожного пешехода.</w:t>
            </w:r>
          </w:p>
        </w:tc>
      </w:tr>
      <w:tr w:rsidR="00996107" w:rsidRPr="00996107" w:rsidTr="00996107">
        <w:tc>
          <w:tcPr>
            <w:tcW w:w="1635" w:type="dxa"/>
            <w:vMerge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996107" w:rsidRPr="00996107" w:rsidRDefault="00996107" w:rsidP="0099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lang w:eastAsia="ru-RU"/>
              </w:rPr>
              <w:t>Здравствуй,  Лето!</w:t>
            </w:r>
          </w:p>
        </w:tc>
      </w:tr>
    </w:tbl>
    <w:p w:rsidR="00996107" w:rsidRPr="00996107" w:rsidRDefault="00996107" w:rsidP="0099610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96107" w:rsidRPr="00996107" w:rsidRDefault="00996107" w:rsidP="0099610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96107" w:rsidRPr="00996107" w:rsidRDefault="00996107" w:rsidP="0099610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Повышение уровня деловой квалификации</w:t>
      </w:r>
    </w:p>
    <w:tbl>
      <w:tblPr>
        <w:tblW w:w="101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4677"/>
        <w:gridCol w:w="2268"/>
        <w:gridCol w:w="2693"/>
      </w:tblGrid>
      <w:tr w:rsidR="00996107" w:rsidRPr="00996107" w:rsidTr="00996107">
        <w:trPr>
          <w:trHeight w:val="80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/>
              </w:rPr>
              <w:t>Ответственные</w:t>
            </w:r>
          </w:p>
        </w:tc>
      </w:tr>
      <w:tr w:rsidR="00996107" w:rsidRPr="00996107" w:rsidTr="00996107">
        <w:trPr>
          <w:trHeight w:val="548"/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Изучение экономических, социальных событий в жизни страны и республики, основных инструктивно-методических писем, материалов Министерства образования и молодежной политики Чувашской Республики, Министерства образования и науки Российской Федерации.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течении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старший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воспитатель,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996107" w:rsidRPr="00996107" w:rsidTr="00996107">
        <w:trPr>
          <w:trHeight w:val="742"/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Посещение педсоветов, консультаций, семинаров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старший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воспитатель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96107" w:rsidRPr="00996107" w:rsidTr="00996107">
        <w:trPr>
          <w:trHeight w:val="678"/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Подготовка и переподготовка кадров:</w:t>
            </w:r>
          </w:p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 направить на курсы повышения квалификации Афанасьеву О.А.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течении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заведующий</w:t>
            </w:r>
          </w:p>
        </w:tc>
      </w:tr>
      <w:tr w:rsidR="00996107" w:rsidRPr="00996107" w:rsidTr="00996107">
        <w:trPr>
          <w:trHeight w:val="742"/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Аттестовать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- на </w:t>
            </w: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I</w:t>
            </w: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квалификационную категорию Иванову О.Л., Морозову Л.И. -  организовать работу по подготовке к испытаниям на подтверждение должности.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течении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заведующий, старший воспитатель</w:t>
            </w:r>
          </w:p>
        </w:tc>
      </w:tr>
      <w:tr w:rsidR="00996107" w:rsidRPr="00996107" w:rsidTr="00996107">
        <w:trPr>
          <w:trHeight w:val="484"/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Обсуждать статьи из журналов «Дошкольное воспитание», «Ребенок в детском саду», «Обруч». Изучить новинки методической литературы.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течении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старший воспитатель</w:t>
            </w:r>
          </w:p>
        </w:tc>
      </w:tr>
      <w:tr w:rsidR="00996107" w:rsidRPr="00996107" w:rsidTr="00996107">
        <w:trPr>
          <w:trHeight w:val="484"/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Работа с личными страничками на сайте дошкольного учреждения, использование в работе электронных образовательных ресурсов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старший воспитатель, воспитатели</w:t>
            </w:r>
          </w:p>
        </w:tc>
      </w:tr>
      <w:tr w:rsidR="00996107" w:rsidRPr="00996107" w:rsidTr="00996107">
        <w:trPr>
          <w:trHeight w:val="671"/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Самообразование: по планам, по темам, выбранным педагогами.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течении</w:t>
            </w:r>
          </w:p>
          <w:p w:rsidR="00996107" w:rsidRPr="00996107" w:rsidRDefault="00996107" w:rsidP="009961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996107" w:rsidRPr="00996107" w:rsidTr="00996107">
        <w:trPr>
          <w:trHeight w:val="511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Составление портфолио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07" w:rsidRPr="00996107" w:rsidRDefault="00996107" w:rsidP="0099610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961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воспитатели</w:t>
            </w:r>
          </w:p>
        </w:tc>
      </w:tr>
    </w:tbl>
    <w:p w:rsidR="00996107" w:rsidRPr="00996107" w:rsidRDefault="00996107" w:rsidP="00996107">
      <w:pPr>
        <w:numPr>
          <w:ilvl w:val="1"/>
          <w:numId w:val="5"/>
        </w:num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Совершенствование профессионального мастерства</w:t>
      </w:r>
    </w:p>
    <w:p w:rsidR="00996107" w:rsidRPr="00996107" w:rsidRDefault="00996107" w:rsidP="00996107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2C373E" w:themeColor="text1"/>
          <w:sz w:val="28"/>
          <w:szCs w:val="28"/>
          <w:lang w:eastAsia="ru-RU"/>
        </w:rPr>
      </w:pPr>
      <w:r w:rsidRPr="00996107">
        <w:rPr>
          <w:rFonts w:ascii="Times New Roman" w:eastAsiaTheme="minorEastAsia" w:hAnsi="Times New Roman" w:cs="Times New Roman"/>
          <w:color w:val="2C373E" w:themeColor="text1"/>
          <w:sz w:val="28"/>
          <w:szCs w:val="28"/>
          <w:lang w:eastAsia="ru-RU"/>
        </w:rPr>
        <w:t>Работа с молодыми специалистами (стаж педагогической работы не более 3 лет)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1804"/>
        <w:gridCol w:w="3304"/>
        <w:gridCol w:w="2055"/>
        <w:gridCol w:w="2268"/>
      </w:tblGrid>
      <w:tr w:rsidR="00996107" w:rsidRPr="00996107" w:rsidTr="00996107">
        <w:trPr>
          <w:jc w:val="center"/>
        </w:trPr>
        <w:tc>
          <w:tcPr>
            <w:tcW w:w="48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№</w:t>
            </w:r>
          </w:p>
        </w:tc>
        <w:tc>
          <w:tcPr>
            <w:tcW w:w="1804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3304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Формы работы</w:t>
            </w:r>
          </w:p>
        </w:tc>
        <w:tc>
          <w:tcPr>
            <w:tcW w:w="205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Ответственные</w:t>
            </w:r>
          </w:p>
        </w:tc>
      </w:tr>
      <w:tr w:rsidR="00996107" w:rsidRPr="00996107" w:rsidTr="00996107">
        <w:trPr>
          <w:trHeight w:val="5795"/>
          <w:jc w:val="center"/>
        </w:trPr>
        <w:tc>
          <w:tcPr>
            <w:tcW w:w="48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1.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</w:tc>
        <w:tc>
          <w:tcPr>
            <w:tcW w:w="18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</w:tc>
        <w:tc>
          <w:tcPr>
            <w:tcW w:w="3304" w:type="dxa"/>
          </w:tcPr>
          <w:p w:rsidR="00996107" w:rsidRPr="00996107" w:rsidRDefault="00996107" w:rsidP="00996107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 xml:space="preserve">индивидуальное консультирование по вопросам организации </w:t>
            </w:r>
            <w:proofErr w:type="spellStart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воспитательно</w:t>
            </w:r>
            <w:proofErr w:type="spellEnd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-образовательной работы с детьми;</w:t>
            </w:r>
          </w:p>
          <w:p w:rsidR="00996107" w:rsidRPr="00996107" w:rsidRDefault="00996107" w:rsidP="00996107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:rsidR="00996107" w:rsidRPr="00996107" w:rsidRDefault="00996107" w:rsidP="00996107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 xml:space="preserve">посещение и просмотр </w:t>
            </w:r>
            <w:proofErr w:type="spellStart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воспитательно</w:t>
            </w:r>
            <w:proofErr w:type="spellEnd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-образовательной работы с детьми;</w:t>
            </w:r>
          </w:p>
          <w:p w:rsidR="00996107" w:rsidRPr="00996107" w:rsidRDefault="00996107" w:rsidP="00996107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изучение работы педагога с детьми;</w:t>
            </w:r>
          </w:p>
          <w:p w:rsidR="00996107" w:rsidRPr="00996107" w:rsidRDefault="00996107" w:rsidP="00996107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привлечение педагога к общественной жизни детского сада</w:t>
            </w:r>
          </w:p>
          <w:p w:rsidR="00996107" w:rsidRPr="00996107" w:rsidRDefault="00996107" w:rsidP="00996107">
            <w:pPr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Заведующий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Воспитатель-наставник</w:t>
            </w:r>
          </w:p>
        </w:tc>
      </w:tr>
    </w:tbl>
    <w:p w:rsidR="00996107" w:rsidRPr="00996107" w:rsidRDefault="00996107" w:rsidP="0099610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2C373E" w:themeColor="text1"/>
          <w:sz w:val="28"/>
          <w:szCs w:val="28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8"/>
          <w:szCs w:val="28"/>
          <w:lang w:eastAsia="ru-RU"/>
        </w:rPr>
        <w:t xml:space="preserve">2.3. </w:t>
      </w: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Консультации</w:t>
      </w: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598"/>
        <w:gridCol w:w="4500"/>
        <w:gridCol w:w="2331"/>
        <w:gridCol w:w="2855"/>
      </w:tblGrid>
      <w:tr w:rsidR="00996107" w:rsidRPr="00996107" w:rsidTr="00996107"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6107" w:rsidRPr="00996107" w:rsidTr="00996107"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«Правила проведения родительских собраний»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Афанасьева О.А., старший воспитатель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«Методы и приемы для удержания внимания ребёнка на ООД»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Панина Г.В. воспитатель</w:t>
            </w:r>
          </w:p>
        </w:tc>
      </w:tr>
      <w:tr w:rsidR="00996107" w:rsidRPr="00996107" w:rsidTr="00996107"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Методическая рекомендация «Что должен знать воспитатель о ПДД»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Морозова Л.И., воспитатель</w:t>
            </w:r>
          </w:p>
        </w:tc>
      </w:tr>
      <w:tr w:rsidR="00996107" w:rsidRPr="00996107" w:rsidTr="00996107"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«Правила поведения родителей на музыкальном празднике»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Александрова И.Ю., музыкальный руководитель</w:t>
            </w:r>
          </w:p>
        </w:tc>
      </w:tr>
      <w:tr w:rsidR="00996107" w:rsidRPr="00996107" w:rsidTr="00996107"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оригами в развитии мелкой моторики у детей»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Пименова И.Л. воспитатель</w:t>
            </w:r>
          </w:p>
        </w:tc>
      </w:tr>
      <w:tr w:rsidR="00996107" w:rsidRPr="00996107" w:rsidTr="00996107"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детей разных возрастных групп с насекомыми»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Харитонова О.И.  воспитатель</w:t>
            </w:r>
          </w:p>
        </w:tc>
      </w:tr>
      <w:tr w:rsidR="00996107" w:rsidRPr="00996107" w:rsidTr="00996107"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«Музыкально-дидактические игры и упражнения для развития чувства ритма у дошкольников»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Александрова И.Ю., музыкальный руководитель</w:t>
            </w:r>
          </w:p>
        </w:tc>
      </w:tr>
      <w:tr w:rsidR="00996107" w:rsidRPr="00996107" w:rsidTr="00996107"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«Эффективные способы поддержки инициативы самостоятельности детей в условиях детского сада»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Иванова А.И., воспитатель</w:t>
            </w:r>
          </w:p>
        </w:tc>
      </w:tr>
      <w:tr w:rsidR="00996107" w:rsidRPr="00996107" w:rsidTr="00996107">
        <w:trPr>
          <w:trHeight w:val="597"/>
        </w:trPr>
        <w:tc>
          <w:tcPr>
            <w:tcW w:w="59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техники рисования и их роль в развитии детей дошкольного возраста»</w:t>
            </w:r>
          </w:p>
        </w:tc>
        <w:tc>
          <w:tcPr>
            <w:tcW w:w="233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Иванова ОЛ., воспитатель</w:t>
            </w:r>
          </w:p>
        </w:tc>
      </w:tr>
    </w:tbl>
    <w:p w:rsidR="00996107" w:rsidRPr="00996107" w:rsidRDefault="00996107" w:rsidP="00996107">
      <w:pPr>
        <w:numPr>
          <w:ilvl w:val="1"/>
          <w:numId w:val="6"/>
        </w:num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Коллективные просмотры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5789"/>
        <w:gridCol w:w="1605"/>
        <w:gridCol w:w="1955"/>
      </w:tblGrid>
      <w:tr w:rsidR="00996107" w:rsidRPr="00996107" w:rsidTr="00996107">
        <w:trPr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№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Мероприятие</w:t>
            </w: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Сроки проведения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Ответственные</w:t>
            </w:r>
          </w:p>
        </w:tc>
      </w:tr>
      <w:tr w:rsidR="00996107" w:rsidRPr="00996107" w:rsidTr="00996107">
        <w:trPr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1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Проведение режимных моментов (обед) в младшей группе «Солнышко»</w:t>
            </w: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сентябрь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proofErr w:type="spellStart"/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Сарбаева</w:t>
            </w:r>
            <w:proofErr w:type="spellEnd"/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 xml:space="preserve"> О.Б.</w:t>
            </w:r>
          </w:p>
        </w:tc>
      </w:tr>
      <w:tr w:rsidR="00996107" w:rsidRPr="00996107" w:rsidTr="00996107">
        <w:trPr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2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Организованная образовательная деятельность по художественно-эстетическому развитию: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- продуктивная деятельность (лепка) в средних группах «</w:t>
            </w:r>
            <w:proofErr w:type="spellStart"/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Каракулька</w:t>
            </w:r>
            <w:proofErr w:type="spellEnd"/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»;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- продуктивная деятельность (конструирование) в подготовительной  к школе группе «Радужка»</w:t>
            </w: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октябрь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Иванова А.И.., воспитатель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Харитонова О.И.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Панина Г.В.</w:t>
            </w:r>
          </w:p>
        </w:tc>
      </w:tr>
      <w:tr w:rsidR="00996107" w:rsidRPr="00996107" w:rsidTr="00996107">
        <w:trPr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3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Организованная образовательная деятельность по художественно-эстетическому развитию: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- продуктивная деятельность (аппликация) в старшей группе «Петушок».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ноябрь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воспитатель,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996107">
              <w:rPr>
                <w:rFonts w:ascii="Times New Roman" w:hAnsi="Times New Roman" w:cs="Times New Roman"/>
                <w:szCs w:val="28"/>
              </w:rPr>
              <w:t>Иванова А.И.</w:t>
            </w:r>
          </w:p>
        </w:tc>
      </w:tr>
      <w:tr w:rsidR="00996107" w:rsidRPr="00996107" w:rsidTr="00996107">
        <w:trPr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lastRenderedPageBreak/>
              <w:t>4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Организованная образовательная деятельность по речевому развитию в старшей группе «Петушок»</w:t>
            </w: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декабрь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Харитонова О.И., воспитатель</w:t>
            </w:r>
          </w:p>
        </w:tc>
      </w:tr>
      <w:tr w:rsidR="00996107" w:rsidRPr="00996107" w:rsidTr="00996107">
        <w:trPr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5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Совместная деятельность по художественно-эстетическому развитию нетрадиционными техниками лепки в средней группе «</w:t>
            </w:r>
            <w:proofErr w:type="spellStart"/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Каракулька</w:t>
            </w:r>
            <w:proofErr w:type="spellEnd"/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»</w:t>
            </w: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декабрь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Иванова А.И., воспитатель</w:t>
            </w:r>
          </w:p>
        </w:tc>
      </w:tr>
      <w:tr w:rsidR="00996107" w:rsidRPr="00996107" w:rsidTr="00996107">
        <w:trPr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6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Игры-занятия по сенсорному развитию в группе раннего возраста «Колобок»</w:t>
            </w: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январь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Морозова Л.И., воспитатель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rPr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7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Организованная образовательная деятельность по речевому развитию «Составление рассказов по сюжетным картинкам» в подготовительной к школе группе «Радужка»</w:t>
            </w: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февраль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Пименова И.Л., воспитатель</w:t>
            </w:r>
          </w:p>
        </w:tc>
      </w:tr>
      <w:tr w:rsidR="00996107" w:rsidRPr="00996107" w:rsidTr="00996107">
        <w:trPr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8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Подвижные игры с детьми раннего возраста в группе «Колобок»</w:t>
            </w: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февраль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Морозова Л.И., воспитатель</w:t>
            </w:r>
          </w:p>
        </w:tc>
      </w:tr>
      <w:tr w:rsidR="00996107" w:rsidRPr="00996107" w:rsidTr="00996107">
        <w:trPr>
          <w:trHeight w:val="180"/>
          <w:jc w:val="center"/>
        </w:trPr>
        <w:tc>
          <w:tcPr>
            <w:tcW w:w="84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9</w:t>
            </w:r>
          </w:p>
        </w:tc>
        <w:tc>
          <w:tcPr>
            <w:tcW w:w="57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Организованная образовательная деятельность по ФЭМП в подготовительной   группе «Радужка»</w:t>
            </w:r>
          </w:p>
        </w:tc>
        <w:tc>
          <w:tcPr>
            <w:tcW w:w="160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май</w:t>
            </w:r>
          </w:p>
        </w:tc>
        <w:tc>
          <w:tcPr>
            <w:tcW w:w="195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Панина Г.В., воспитатель</w:t>
            </w:r>
          </w:p>
        </w:tc>
      </w:tr>
    </w:tbl>
    <w:p w:rsidR="00996107" w:rsidRPr="00996107" w:rsidRDefault="00996107" w:rsidP="00996107">
      <w:pPr>
        <w:numPr>
          <w:ilvl w:val="1"/>
          <w:numId w:val="6"/>
        </w:num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Мастер-классы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4889"/>
        <w:gridCol w:w="2125"/>
        <w:gridCol w:w="2206"/>
      </w:tblGrid>
      <w:tr w:rsidR="00996107" w:rsidRPr="00996107" w:rsidTr="00996107">
        <w:tc>
          <w:tcPr>
            <w:tcW w:w="98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1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Ответственные</w:t>
            </w:r>
          </w:p>
        </w:tc>
      </w:tr>
      <w:tr w:rsidR="00996107" w:rsidRPr="00996107" w:rsidTr="00996107">
        <w:tc>
          <w:tcPr>
            <w:tcW w:w="98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Мастер-класс для педагогов «Применение современных технологий в дошкольном образовании»</w:t>
            </w:r>
          </w:p>
        </w:tc>
        <w:tc>
          <w:tcPr>
            <w:tcW w:w="214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ноябрь</w:t>
            </w:r>
          </w:p>
        </w:tc>
        <w:tc>
          <w:tcPr>
            <w:tcW w:w="221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Иванова А.И., воспитатель</w:t>
            </w:r>
          </w:p>
        </w:tc>
      </w:tr>
      <w:tr w:rsidR="00996107" w:rsidRPr="00996107" w:rsidTr="00996107">
        <w:tc>
          <w:tcPr>
            <w:tcW w:w="98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Мастер-класс для педагогов «Использование нестандартного оборудования для развития мелкой моторики на основе пальчиковых игр»</w:t>
            </w:r>
          </w:p>
        </w:tc>
        <w:tc>
          <w:tcPr>
            <w:tcW w:w="214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март</w:t>
            </w:r>
          </w:p>
        </w:tc>
        <w:tc>
          <w:tcPr>
            <w:tcW w:w="221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Панина Г.В. воспитатель</w:t>
            </w:r>
          </w:p>
        </w:tc>
      </w:tr>
    </w:tbl>
    <w:p w:rsidR="00996107" w:rsidRPr="00996107" w:rsidRDefault="00996107" w:rsidP="00996107">
      <w:pPr>
        <w:numPr>
          <w:ilvl w:val="1"/>
          <w:numId w:val="6"/>
        </w:num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Семинары, семинары-практикумы, тренинги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3481"/>
        <w:gridCol w:w="2072"/>
        <w:gridCol w:w="2164"/>
        <w:gridCol w:w="1874"/>
      </w:tblGrid>
      <w:tr w:rsidR="00996107" w:rsidRPr="00996107" w:rsidTr="00996107">
        <w:tc>
          <w:tcPr>
            <w:tcW w:w="61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№</w:t>
            </w:r>
          </w:p>
        </w:tc>
        <w:tc>
          <w:tcPr>
            <w:tcW w:w="35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Наименование мероприятия</w:t>
            </w:r>
          </w:p>
        </w:tc>
        <w:tc>
          <w:tcPr>
            <w:tcW w:w="212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Сроки проведения</w:t>
            </w:r>
          </w:p>
        </w:tc>
        <w:tc>
          <w:tcPr>
            <w:tcW w:w="220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Ответственные</w:t>
            </w:r>
          </w:p>
        </w:tc>
        <w:tc>
          <w:tcPr>
            <w:tcW w:w="191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Отметка о выполнении</w:t>
            </w:r>
          </w:p>
        </w:tc>
      </w:tr>
      <w:tr w:rsidR="00996107" w:rsidRPr="00996107" w:rsidTr="00996107">
        <w:tc>
          <w:tcPr>
            <w:tcW w:w="61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1</w:t>
            </w:r>
          </w:p>
        </w:tc>
        <w:tc>
          <w:tcPr>
            <w:tcW w:w="35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Консультация для педагогов «Педагогическая компетентность воспитателя ДОУ»</w:t>
            </w:r>
          </w:p>
        </w:tc>
        <w:tc>
          <w:tcPr>
            <w:tcW w:w="212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декабрь</w:t>
            </w:r>
          </w:p>
        </w:tc>
        <w:tc>
          <w:tcPr>
            <w:tcW w:w="220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Иванова А.И. воспитатель</w:t>
            </w:r>
          </w:p>
        </w:tc>
        <w:tc>
          <w:tcPr>
            <w:tcW w:w="191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 xml:space="preserve"> 2</w:t>
            </w:r>
          </w:p>
        </w:tc>
        <w:tc>
          <w:tcPr>
            <w:tcW w:w="35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Консультация «Развитие творческих способностей дошкольников посредством нетрадиционного рисования»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  <w:tc>
          <w:tcPr>
            <w:tcW w:w="212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март</w:t>
            </w:r>
          </w:p>
        </w:tc>
        <w:tc>
          <w:tcPr>
            <w:tcW w:w="220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Морозова Л.И. воспитатель</w:t>
            </w:r>
          </w:p>
        </w:tc>
        <w:tc>
          <w:tcPr>
            <w:tcW w:w="191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lastRenderedPageBreak/>
              <w:t>3</w:t>
            </w:r>
          </w:p>
        </w:tc>
        <w:tc>
          <w:tcPr>
            <w:tcW w:w="3599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Тренинг с педагогами для снятия напряжения и релаксации «Помоги себе сам!»</w:t>
            </w:r>
          </w:p>
        </w:tc>
        <w:tc>
          <w:tcPr>
            <w:tcW w:w="212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апрель</w:t>
            </w:r>
          </w:p>
        </w:tc>
        <w:tc>
          <w:tcPr>
            <w:tcW w:w="220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Афанасьева О.А., старший воспитатель</w:t>
            </w:r>
          </w:p>
        </w:tc>
        <w:tc>
          <w:tcPr>
            <w:tcW w:w="191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</w:tbl>
    <w:p w:rsidR="00996107" w:rsidRPr="00996107" w:rsidRDefault="00996107" w:rsidP="00996107">
      <w:pPr>
        <w:numPr>
          <w:ilvl w:val="1"/>
          <w:numId w:val="8"/>
        </w:num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 xml:space="preserve">  Смотры-конкурсы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2"/>
        <w:gridCol w:w="3489"/>
        <w:gridCol w:w="2068"/>
        <w:gridCol w:w="2162"/>
        <w:gridCol w:w="1873"/>
      </w:tblGrid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№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Сроки проведения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Ответственные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Отметка о выполнении</w:t>
            </w: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1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Смотр-конкурс групп по готовности к началу учебного года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сентябрь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старший воспитатель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2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Смотр - конкурс «Лучший уголок ПДД»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октябрь-ноябрь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старший воспитатель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3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Смотр-конкурс оформление групп к новому году «Новый год у порога»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декабрь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старший воспитатель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4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Смотр-конкурс уголка патриотического воспитания «Наша Родина-Россия!», «Моя Республика!»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январь-февраль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старший воспитатель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5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 xml:space="preserve">Смотр-конкурс «Лучший уголок природы» 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март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старший воспитатель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6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 xml:space="preserve">Смотр-конкурс готовности к летнему оздоровительному периоду «Здравствуй лето!» 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май-июнь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старший воспитатель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</w:tbl>
    <w:p w:rsidR="00996107" w:rsidRPr="00996107" w:rsidRDefault="00996107" w:rsidP="0076274B">
      <w:pPr>
        <w:tabs>
          <w:tab w:val="left" w:pos="3930"/>
        </w:tabs>
        <w:spacing w:after="200" w:line="276" w:lineRule="auto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ab/>
        <w:t>2.8.</w:t>
      </w:r>
      <w:r w:rsidRPr="00996107">
        <w:rPr>
          <w:rFonts w:eastAsiaTheme="minorEastAsia"/>
          <w:lang w:eastAsia="ru-RU"/>
        </w:rPr>
        <w:t xml:space="preserve">  </w:t>
      </w: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Выставки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2"/>
        <w:gridCol w:w="3476"/>
        <w:gridCol w:w="2074"/>
        <w:gridCol w:w="2166"/>
        <w:gridCol w:w="1876"/>
      </w:tblGrid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№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Сроки проведения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Ответственные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Отметка о выполнении</w:t>
            </w: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1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 xml:space="preserve">«Волшебный сундучок осени» Поделки, композиции из природного и бросового материала, овощей, фруктов и ягод октябрь 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октябрь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 старший воспитатель, воспитанники, родители, воспитатели групп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2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«Загляните в мамины глаза» Фотовыставка ко Дню Матери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ноябрь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 xml:space="preserve">заведующий, старший воспитатель, воспитанники, </w:t>
            </w: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lastRenderedPageBreak/>
              <w:t>родители, воспитатели групп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3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«Новогоднее чудо» Рисунки, декоративные композиции, коллажи на тему зимнего пейзажа, выполнены в любой технике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декабрь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 старший воспитатель, воспитанники, родители, воспитатели групп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4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«На страже Родины» Рисунки выполненные в любой технике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февраль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 старший воспитатель, воспитанники, воспитатели групп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5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«Подарок для любимой мамочки» Поделки, открытки, выполненные в любой технике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март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 старший воспитатель, воспитанники, воспитатели групп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6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«Сбережем нашу планету» Плакаты, рисунки, выполнены в любой технике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апрель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 старший воспитатель, воспитанники, родители, воспитатели групп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7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«День Победы-9 Мая!» Плакаты, рисунки, выполнены в любой технике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май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 старший воспитатель, воспитанники, родители, воспитатели групп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  <w:tr w:rsidR="00996107" w:rsidRPr="00996107" w:rsidTr="00996107">
        <w:tc>
          <w:tcPr>
            <w:tcW w:w="61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8</w:t>
            </w:r>
          </w:p>
        </w:tc>
        <w:tc>
          <w:tcPr>
            <w:tcW w:w="360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«Здравствуй лето!» Плакаты, рисунки, выполнены в любой технике</w:t>
            </w:r>
          </w:p>
        </w:tc>
        <w:tc>
          <w:tcPr>
            <w:tcW w:w="2126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июнь</w:t>
            </w:r>
          </w:p>
        </w:tc>
        <w:tc>
          <w:tcPr>
            <w:tcW w:w="22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Cs w:val="28"/>
              </w:rPr>
              <w:t>заведующий, старший воспитатель, воспитанники, родители, воспитатели групп</w:t>
            </w:r>
          </w:p>
        </w:tc>
        <w:tc>
          <w:tcPr>
            <w:tcW w:w="19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Cs w:val="28"/>
              </w:rPr>
            </w:pPr>
          </w:p>
        </w:tc>
      </w:tr>
    </w:tbl>
    <w:p w:rsidR="00996107" w:rsidRPr="00996107" w:rsidRDefault="00996107" w:rsidP="0076274B">
      <w:p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val="en-US" w:eastAsia="ru-RU"/>
        </w:rPr>
        <w:t>2.9</w:t>
      </w:r>
      <w:r w:rsidR="0076274B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val="en-US" w:eastAsia="ru-RU"/>
        </w:rPr>
        <w:t xml:space="preserve"> </w:t>
      </w: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Педагогические советы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3562"/>
        <w:gridCol w:w="2043"/>
        <w:gridCol w:w="2154"/>
        <w:gridCol w:w="1839"/>
      </w:tblGrid>
      <w:tr w:rsidR="00996107" w:rsidRPr="00996107" w:rsidTr="00996107">
        <w:tc>
          <w:tcPr>
            <w:tcW w:w="6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8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7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Отметка о выполнении</w:t>
            </w:r>
          </w:p>
        </w:tc>
      </w:tr>
      <w:tr w:rsidR="00996107" w:rsidRPr="00996107" w:rsidTr="00996107">
        <w:tc>
          <w:tcPr>
            <w:tcW w:w="6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«Установочный. Организация работы на 2021-2022 учебный год»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lastRenderedPageBreak/>
              <w:t>1.Обсуждение и принятие годового плана работы ДОО на 2021-2022 учебный год.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2.Обсуждение и принятие рабочих программ воспитателей и специалистов ДОО на 2021-2022 учебный год.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3.Обсуждение и принятие локальных актов ДОО.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4.Текущие вопросы.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5.Обсуждение проекта решения педсовета.</w:t>
            </w:r>
          </w:p>
        </w:tc>
        <w:tc>
          <w:tcPr>
            <w:tcW w:w="21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18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87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Тема: «Основы безопасности жизнедеятельности – важный аспект современного воспитания дошкольников»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Цель: выявить состояние   </w:t>
            </w:r>
            <w:proofErr w:type="spellStart"/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воспитательно</w:t>
            </w:r>
            <w:proofErr w:type="spellEnd"/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 - образовательной работы педагогов по формированию основ безопасности жизнедеятельности в условиях дошкольного образовательного учреждения. 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Задачи: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1. Анализ состояния </w:t>
            </w:r>
            <w:proofErr w:type="spellStart"/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воспитательно</w:t>
            </w:r>
            <w:proofErr w:type="spellEnd"/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-образовательной работы в ДОУ по формированию основ безопасности у воспитанников. 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2. Возможность использования разнообразных форм и методов работы по данной теме в возрастных группах.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3. Обсуждение проекта решения совета педагогов.</w:t>
            </w:r>
          </w:p>
        </w:tc>
        <w:tc>
          <w:tcPr>
            <w:tcW w:w="21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87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Тема: «Развитие речевой активности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через использование всех компонентов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устной речи в различных формах и видах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детской деятельности» 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Цель: совершенствовать работу по улучшению образовательного процесса по </w:t>
            </w: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lastRenderedPageBreak/>
              <w:t>речевому развитию детей дошкольного возраста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 Задачи: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1. Активизировать знания педагогов о методах, приемах и средствах развития речи дошкольников.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2. Вызвать у педагогов осознание необходимости расширять свои знания в области развития речи детей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3. Развивать личностные профессиональные качества педагогов.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Предварительная работа: изготовление памятки для педагогов и родителей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Форма проведения: </w:t>
            </w:r>
            <w:proofErr w:type="spellStart"/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квест</w:t>
            </w:r>
            <w:proofErr w:type="spellEnd"/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 – игра</w:t>
            </w:r>
          </w:p>
        </w:tc>
        <w:tc>
          <w:tcPr>
            <w:tcW w:w="21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8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87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«Итоговый»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Цель: Проанализировать условия развития дошкольников в ДОУ.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1.Анализ работы педагогического коллектива в 2021-2022 учебном году по решению годовых задач.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2.Отчеты специалистов и педагогов ДОУ об успехах и достижениях дошкольников, о личных достижениях.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3. Утверждение плана работы на летний оздоровительный период».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4.</w:t>
            </w:r>
            <w:r w:rsidRPr="00996107">
              <w:t xml:space="preserve"> </w:t>
            </w: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>Определение приоритетных направлений деятельности и задач на 2022-2023 уч. год.</w:t>
            </w:r>
          </w:p>
          <w:p w:rsidR="00996107" w:rsidRPr="00996107" w:rsidRDefault="00996107" w:rsidP="00996107">
            <w:pPr>
              <w:rPr>
                <w:rFonts w:ascii="Times New Roman" w:hAnsi="Times New Roman" w:cs="Times New Roman"/>
                <w:color w:val="2C373E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/>
                <w:sz w:val="24"/>
                <w:szCs w:val="24"/>
              </w:rPr>
              <w:t xml:space="preserve">5. Решение педсовета. </w:t>
            </w:r>
          </w:p>
        </w:tc>
        <w:tc>
          <w:tcPr>
            <w:tcW w:w="2101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март</w:t>
            </w:r>
          </w:p>
        </w:tc>
        <w:tc>
          <w:tcPr>
            <w:tcW w:w="218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заведующий,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872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</w:p>
        </w:tc>
      </w:tr>
    </w:tbl>
    <w:p w:rsidR="00996107" w:rsidRPr="00996107" w:rsidRDefault="0076274B" w:rsidP="0076274B">
      <w:p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 xml:space="preserve">2.10. </w:t>
      </w:r>
      <w:r w:rsidR="00996107"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Самообразование педагогов</w:t>
      </w: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671"/>
      </w:tblGrid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tabs>
                <w:tab w:val="left" w:pos="1770"/>
              </w:tabs>
              <w:spacing w:after="200" w:line="276" w:lineRule="auto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№</w:t>
            </w:r>
          </w:p>
          <w:p w:rsidR="00996107" w:rsidRPr="00996107" w:rsidRDefault="00996107" w:rsidP="00996107">
            <w:pPr>
              <w:tabs>
                <w:tab w:val="left" w:pos="1770"/>
              </w:tabs>
              <w:spacing w:after="200" w:line="276" w:lineRule="auto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п/п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Тема самообразования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 xml:space="preserve">Форма обобщения, презентация опыта работы </w:t>
            </w:r>
          </w:p>
        </w:tc>
      </w:tr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сетевого взаимодействия дошкольного учреждения с социальными партнерами.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Афанасьева О.А.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Развитие интеллекта дошкольников через патриотическое воспитание"</w:t>
            </w:r>
          </w:p>
        </w:tc>
        <w:tc>
          <w:tcPr>
            <w:tcW w:w="2671" w:type="dxa"/>
            <w:shd w:val="clear" w:color="auto" w:fill="auto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Морозова Л.И.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"Первые сюжетные игры детей  и руководство ими"</w:t>
            </w:r>
          </w:p>
        </w:tc>
        <w:tc>
          <w:tcPr>
            <w:tcW w:w="2671" w:type="dxa"/>
            <w:shd w:val="clear" w:color="auto" w:fill="auto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proofErr w:type="spellStart"/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Сарбаева</w:t>
            </w:r>
            <w:proofErr w:type="spellEnd"/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 xml:space="preserve"> О.Б.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Воспитание дошкольников посредством трудовой деятельности.</w:t>
            </w:r>
          </w:p>
        </w:tc>
        <w:tc>
          <w:tcPr>
            <w:tcW w:w="2671" w:type="dxa"/>
            <w:shd w:val="clear" w:color="auto" w:fill="auto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Иванова А.И.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восприятия у детей дошкольного возраста в различных видах музыкальной деятельности.</w:t>
            </w:r>
          </w:p>
        </w:tc>
        <w:tc>
          <w:tcPr>
            <w:tcW w:w="2671" w:type="dxa"/>
            <w:shd w:val="clear" w:color="auto" w:fill="auto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Александрова И.Ю.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6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Роль двигательного режима для здоровья дошкольников.</w:t>
            </w:r>
          </w:p>
        </w:tc>
        <w:tc>
          <w:tcPr>
            <w:tcW w:w="2671" w:type="dxa"/>
            <w:shd w:val="clear" w:color="auto" w:fill="auto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Иванова О.Л.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7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дошкольников.</w:t>
            </w:r>
          </w:p>
        </w:tc>
        <w:tc>
          <w:tcPr>
            <w:tcW w:w="2671" w:type="dxa"/>
            <w:shd w:val="clear" w:color="auto" w:fill="auto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Панина Г.В.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8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Театр – как средство формирования связной речи дошкольников.</w:t>
            </w:r>
          </w:p>
        </w:tc>
        <w:tc>
          <w:tcPr>
            <w:tcW w:w="2671" w:type="dxa"/>
            <w:shd w:val="clear" w:color="auto" w:fill="auto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Пименова И.Л.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</w:p>
        </w:tc>
      </w:tr>
      <w:tr w:rsidR="00996107" w:rsidRPr="00996107" w:rsidTr="00996107">
        <w:tc>
          <w:tcPr>
            <w:tcW w:w="67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9</w:t>
            </w:r>
          </w:p>
        </w:tc>
        <w:tc>
          <w:tcPr>
            <w:tcW w:w="4665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средство всестороннего развития дошкольника.</w:t>
            </w:r>
          </w:p>
        </w:tc>
        <w:tc>
          <w:tcPr>
            <w:tcW w:w="2671" w:type="dxa"/>
            <w:shd w:val="clear" w:color="auto" w:fill="auto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  <w:t>Харитонова О.И.</w:t>
            </w:r>
          </w:p>
        </w:tc>
        <w:tc>
          <w:tcPr>
            <w:tcW w:w="2671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C373E" w:themeColor="text1"/>
                <w:sz w:val="24"/>
                <w:szCs w:val="24"/>
              </w:rPr>
            </w:pPr>
          </w:p>
        </w:tc>
      </w:tr>
    </w:tbl>
    <w:p w:rsidR="00996107" w:rsidRPr="00996107" w:rsidRDefault="00996107" w:rsidP="0099610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</w:p>
    <w:p w:rsidR="00996107" w:rsidRPr="00996107" w:rsidRDefault="00996107" w:rsidP="0099610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3. Работа методического кабинета</w:t>
      </w:r>
    </w:p>
    <w:p w:rsidR="00996107" w:rsidRPr="00996107" w:rsidRDefault="00996107" w:rsidP="0099610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3.1. Повышение квалификации педагогов</w:t>
      </w:r>
    </w:p>
    <w:p w:rsidR="00996107" w:rsidRPr="00996107" w:rsidRDefault="00996107" w:rsidP="0099610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61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План-график прохождения курсов повышения квалификации</w:t>
      </w:r>
    </w:p>
    <w:tbl>
      <w:tblPr>
        <w:tblStyle w:val="12"/>
        <w:tblW w:w="10740" w:type="dxa"/>
        <w:tblInd w:w="-176" w:type="dxa"/>
        <w:tblLook w:val="04A0" w:firstRow="1" w:lastRow="0" w:firstColumn="1" w:lastColumn="0" w:noHBand="0" w:noVBand="1"/>
      </w:tblPr>
      <w:tblGrid>
        <w:gridCol w:w="738"/>
        <w:gridCol w:w="4418"/>
        <w:gridCol w:w="3457"/>
        <w:gridCol w:w="2127"/>
      </w:tblGrid>
      <w:tr w:rsidR="00996107" w:rsidRPr="00996107" w:rsidTr="00996107">
        <w:tc>
          <w:tcPr>
            <w:tcW w:w="738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педагога.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Год прохождения последних курсов повышения квалификации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срок</w:t>
            </w:r>
          </w:p>
          <w:p w:rsidR="00996107" w:rsidRPr="00996107" w:rsidRDefault="00996107" w:rsidP="00996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107" w:rsidRPr="00996107" w:rsidTr="00996107">
        <w:trPr>
          <w:trHeight w:val="296"/>
        </w:trPr>
        <w:tc>
          <w:tcPr>
            <w:tcW w:w="738" w:type="dxa"/>
          </w:tcPr>
          <w:p w:rsidR="00996107" w:rsidRPr="00996107" w:rsidRDefault="00996107" w:rsidP="00996107">
            <w:pPr>
              <w:numPr>
                <w:ilvl w:val="0"/>
                <w:numId w:val="10"/>
              </w:numPr>
              <w:tabs>
                <w:tab w:val="left" w:pos="1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Ольга Александровна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996107" w:rsidRPr="00996107" w:rsidTr="00996107">
        <w:trPr>
          <w:trHeight w:val="435"/>
        </w:trPr>
        <w:tc>
          <w:tcPr>
            <w:tcW w:w="738" w:type="dxa"/>
          </w:tcPr>
          <w:p w:rsidR="00996107" w:rsidRPr="00996107" w:rsidRDefault="00996107" w:rsidP="0099610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Ирина Юрьевна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96107" w:rsidRPr="00996107" w:rsidTr="00996107">
        <w:trPr>
          <w:trHeight w:val="195"/>
        </w:trPr>
        <w:tc>
          <w:tcPr>
            <w:tcW w:w="738" w:type="dxa"/>
          </w:tcPr>
          <w:p w:rsidR="00996107" w:rsidRPr="00996107" w:rsidRDefault="00996107" w:rsidP="0099610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Лидия Ивановна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996107" w:rsidRPr="00996107" w:rsidTr="00996107">
        <w:tc>
          <w:tcPr>
            <w:tcW w:w="738" w:type="dxa"/>
          </w:tcPr>
          <w:p w:rsidR="00996107" w:rsidRPr="00996107" w:rsidRDefault="00996107" w:rsidP="0099610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Алина Ильинична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96107" w:rsidRPr="00996107" w:rsidTr="00996107">
        <w:tc>
          <w:tcPr>
            <w:tcW w:w="738" w:type="dxa"/>
          </w:tcPr>
          <w:p w:rsidR="00996107" w:rsidRPr="00996107" w:rsidRDefault="00996107" w:rsidP="0099610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996107" w:rsidRPr="00996107" w:rsidTr="00996107">
        <w:trPr>
          <w:trHeight w:val="381"/>
        </w:trPr>
        <w:tc>
          <w:tcPr>
            <w:tcW w:w="738" w:type="dxa"/>
          </w:tcPr>
          <w:p w:rsidR="00996107" w:rsidRPr="00996107" w:rsidRDefault="00996107" w:rsidP="0099610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Оксана Леонидовна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96107" w:rsidRPr="00996107" w:rsidTr="00996107">
        <w:trPr>
          <w:trHeight w:val="330"/>
        </w:trPr>
        <w:tc>
          <w:tcPr>
            <w:tcW w:w="738" w:type="dxa"/>
          </w:tcPr>
          <w:p w:rsidR="00996107" w:rsidRPr="00996107" w:rsidRDefault="00996107" w:rsidP="0099610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Ольга Ивановна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96107" w:rsidRPr="00996107" w:rsidTr="00996107">
        <w:trPr>
          <w:trHeight w:val="381"/>
        </w:trPr>
        <w:tc>
          <w:tcPr>
            <w:tcW w:w="738" w:type="dxa"/>
          </w:tcPr>
          <w:p w:rsidR="00996107" w:rsidRPr="00996107" w:rsidRDefault="00996107" w:rsidP="0099610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Пименова Ирина Леонидовна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96107" w:rsidRPr="00996107" w:rsidTr="00996107">
        <w:trPr>
          <w:trHeight w:val="381"/>
        </w:trPr>
        <w:tc>
          <w:tcPr>
            <w:tcW w:w="738" w:type="dxa"/>
          </w:tcPr>
          <w:p w:rsidR="00996107" w:rsidRPr="00996107" w:rsidRDefault="00996107" w:rsidP="0099610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Панина Галина Викторовна</w:t>
            </w:r>
          </w:p>
        </w:tc>
        <w:tc>
          <w:tcPr>
            <w:tcW w:w="345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</w:tbl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07"/>
        <w:gridCol w:w="2410"/>
        <w:gridCol w:w="2835"/>
      </w:tblGrid>
      <w:tr w:rsidR="00996107" w:rsidRPr="00996107" w:rsidTr="00996107">
        <w:tc>
          <w:tcPr>
            <w:tcW w:w="709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07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Собеседование с </w:t>
            </w:r>
            <w:proofErr w:type="spellStart"/>
            <w:r w:rsidRPr="009961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аттестующимися</w:t>
            </w:r>
            <w:proofErr w:type="spellEnd"/>
            <w:r w:rsidRPr="009961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педагогами</w:t>
            </w:r>
          </w:p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96107" w:rsidRPr="00996107" w:rsidTr="00996107">
        <w:tc>
          <w:tcPr>
            <w:tcW w:w="709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Изучение и анализ профессиональной деятельности </w:t>
            </w:r>
            <w:proofErr w:type="spellStart"/>
            <w:r w:rsidRPr="009961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9961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410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96107" w:rsidRPr="00996107" w:rsidTr="00996107">
        <w:tc>
          <w:tcPr>
            <w:tcW w:w="709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7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Методическое и психологическое сопровождение  </w:t>
            </w:r>
            <w:proofErr w:type="spellStart"/>
            <w:r w:rsidRPr="009961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99610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педагогов.</w:t>
            </w:r>
          </w:p>
        </w:tc>
        <w:tc>
          <w:tcPr>
            <w:tcW w:w="2410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107" w:rsidRPr="00996107" w:rsidTr="00996107">
        <w:tc>
          <w:tcPr>
            <w:tcW w:w="709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2410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Декабрь  - июнь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107" w:rsidRPr="00996107" w:rsidTr="00996107">
        <w:trPr>
          <w:trHeight w:val="522"/>
        </w:trPr>
        <w:tc>
          <w:tcPr>
            <w:tcW w:w="709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7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заявок на аттестацию</w:t>
            </w:r>
          </w:p>
        </w:tc>
        <w:tc>
          <w:tcPr>
            <w:tcW w:w="2410" w:type="dxa"/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 - июнь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996107" w:rsidRPr="00996107" w:rsidRDefault="00996107" w:rsidP="009961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61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996107" w:rsidRPr="00996107" w:rsidRDefault="00996107" w:rsidP="00996107">
      <w:pPr>
        <w:spacing w:after="200" w:line="276" w:lineRule="auto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</w:p>
    <w:p w:rsidR="00996107" w:rsidRPr="00996107" w:rsidRDefault="00996107" w:rsidP="0099610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  <w:r w:rsidRPr="00996107"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  <w:t>3.3. Мероприятия по повышению квалификации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738"/>
        <w:gridCol w:w="4644"/>
        <w:gridCol w:w="2410"/>
        <w:gridCol w:w="2835"/>
      </w:tblGrid>
      <w:tr w:rsidR="00996107" w:rsidRPr="00996107" w:rsidTr="00996107">
        <w:tc>
          <w:tcPr>
            <w:tcW w:w="73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№</w:t>
            </w:r>
          </w:p>
        </w:tc>
        <w:tc>
          <w:tcPr>
            <w:tcW w:w="464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Ответственные</w:t>
            </w:r>
          </w:p>
        </w:tc>
      </w:tr>
      <w:tr w:rsidR="00996107" w:rsidRPr="00996107" w:rsidTr="00996107">
        <w:tc>
          <w:tcPr>
            <w:tcW w:w="73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 xml:space="preserve">Оформление уголка аттестации и информационных данных на </w:t>
            </w:r>
            <w:proofErr w:type="spellStart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аттестующихся</w:t>
            </w:r>
            <w:proofErr w:type="spellEnd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 xml:space="preserve"> педагогов в методкабинете</w:t>
            </w:r>
          </w:p>
        </w:tc>
        <w:tc>
          <w:tcPr>
            <w:tcW w:w="24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</w:t>
            </w:r>
          </w:p>
        </w:tc>
      </w:tr>
      <w:tr w:rsidR="00996107" w:rsidRPr="00996107" w:rsidTr="00996107">
        <w:tc>
          <w:tcPr>
            <w:tcW w:w="73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 xml:space="preserve">Консультация для </w:t>
            </w:r>
            <w:proofErr w:type="spellStart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аттестующихся</w:t>
            </w:r>
            <w:proofErr w:type="spellEnd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 xml:space="preserve"> педагогов: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«Требования к оформлению документов, процедура аттестации»</w:t>
            </w:r>
          </w:p>
        </w:tc>
        <w:tc>
          <w:tcPr>
            <w:tcW w:w="24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 xml:space="preserve">Заведующий, 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</w:t>
            </w:r>
          </w:p>
        </w:tc>
      </w:tr>
      <w:tr w:rsidR="00996107" w:rsidRPr="00996107" w:rsidTr="00996107">
        <w:tc>
          <w:tcPr>
            <w:tcW w:w="73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 xml:space="preserve">Наблюдение за работой </w:t>
            </w:r>
            <w:proofErr w:type="spellStart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аттестующихся</w:t>
            </w:r>
            <w:proofErr w:type="spellEnd"/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 xml:space="preserve"> педагогов в образовательной деятельности с детьми</w:t>
            </w:r>
          </w:p>
        </w:tc>
        <w:tc>
          <w:tcPr>
            <w:tcW w:w="24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Заведующий</w:t>
            </w:r>
          </w:p>
        </w:tc>
      </w:tr>
      <w:tr w:rsidR="00996107" w:rsidRPr="00996107" w:rsidTr="00996107">
        <w:tc>
          <w:tcPr>
            <w:tcW w:w="73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Оказание помощи в оформлении аттестационных материалов, подготовка подтверждающих педагогический опыт справок, внутренних и внешних рецензий</w:t>
            </w:r>
          </w:p>
        </w:tc>
        <w:tc>
          <w:tcPr>
            <w:tcW w:w="24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Заведующий</w:t>
            </w:r>
          </w:p>
        </w:tc>
      </w:tr>
      <w:tr w:rsidR="00996107" w:rsidRPr="00996107" w:rsidTr="00996107">
        <w:tc>
          <w:tcPr>
            <w:tcW w:w="738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5</w:t>
            </w:r>
          </w:p>
        </w:tc>
        <w:tc>
          <w:tcPr>
            <w:tcW w:w="4644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Составление предварительных списков на аттестацию на 2021-2022 учебный год</w:t>
            </w:r>
          </w:p>
        </w:tc>
        <w:tc>
          <w:tcPr>
            <w:tcW w:w="2410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Старший воспитатель,</w:t>
            </w:r>
          </w:p>
          <w:p w:rsidR="00996107" w:rsidRPr="00996107" w:rsidRDefault="00996107" w:rsidP="00996107">
            <w:pPr>
              <w:spacing w:after="200" w:line="276" w:lineRule="auto"/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</w:pPr>
            <w:r w:rsidRPr="00996107">
              <w:rPr>
                <w:rFonts w:ascii="Times New Roman" w:hAnsi="Times New Roman" w:cs="Times New Roman"/>
                <w:color w:val="2C373E" w:themeColor="text1"/>
                <w:sz w:val="24"/>
                <w:szCs w:val="24"/>
              </w:rPr>
              <w:t>Заведующий</w:t>
            </w:r>
          </w:p>
        </w:tc>
      </w:tr>
    </w:tbl>
    <w:p w:rsidR="00996107" w:rsidRPr="00996107" w:rsidRDefault="00996107" w:rsidP="00996107">
      <w:pPr>
        <w:spacing w:after="200" w:line="276" w:lineRule="auto"/>
        <w:rPr>
          <w:rFonts w:ascii="Times New Roman" w:eastAsiaTheme="minorEastAsia" w:hAnsi="Times New Roman" w:cs="Times New Roman"/>
          <w:color w:val="2C373E" w:themeColor="text1"/>
          <w:sz w:val="24"/>
          <w:szCs w:val="24"/>
          <w:lang w:eastAsia="ru-RU"/>
        </w:rPr>
      </w:pPr>
    </w:p>
    <w:p w:rsidR="00996107" w:rsidRPr="00996107" w:rsidRDefault="00996107" w:rsidP="00996107">
      <w:pPr>
        <w:spacing w:after="200" w:line="276" w:lineRule="auto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</w:p>
    <w:p w:rsidR="00996107" w:rsidRPr="00996107" w:rsidRDefault="00996107" w:rsidP="00996107">
      <w:pPr>
        <w:spacing w:after="200" w:line="276" w:lineRule="auto"/>
        <w:rPr>
          <w:rFonts w:ascii="Times New Roman" w:eastAsiaTheme="minorEastAsia" w:hAnsi="Times New Roman" w:cs="Times New Roman"/>
          <w:b/>
          <w:color w:val="2C373E" w:themeColor="text1"/>
          <w:sz w:val="24"/>
          <w:szCs w:val="24"/>
          <w:lang w:eastAsia="ru-RU"/>
        </w:rPr>
      </w:pPr>
    </w:p>
    <w:p w:rsidR="00A96453" w:rsidRPr="00996107" w:rsidRDefault="00A96453">
      <w:pPr>
        <w:rPr>
          <w:lang w:val="en-US"/>
        </w:rPr>
      </w:pPr>
    </w:p>
    <w:sectPr w:rsidR="00A96453" w:rsidRPr="00996107" w:rsidSect="009961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EAD"/>
    <w:multiLevelType w:val="hybridMultilevel"/>
    <w:tmpl w:val="4FC25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C09B4"/>
    <w:multiLevelType w:val="hybridMultilevel"/>
    <w:tmpl w:val="8DA6B758"/>
    <w:lvl w:ilvl="0" w:tplc="4CEC8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4C6588"/>
    <w:multiLevelType w:val="multilevel"/>
    <w:tmpl w:val="9872C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E14C90"/>
    <w:multiLevelType w:val="hybridMultilevel"/>
    <w:tmpl w:val="C4B60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94BD9"/>
    <w:multiLevelType w:val="multilevel"/>
    <w:tmpl w:val="8760E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241177"/>
    <w:multiLevelType w:val="multilevel"/>
    <w:tmpl w:val="655E2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9318A1"/>
    <w:multiLevelType w:val="multilevel"/>
    <w:tmpl w:val="FEC0A7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3AF80618"/>
    <w:multiLevelType w:val="multilevel"/>
    <w:tmpl w:val="CD025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E71111"/>
    <w:multiLevelType w:val="hybridMultilevel"/>
    <w:tmpl w:val="C8FA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F4E69"/>
    <w:multiLevelType w:val="hybridMultilevel"/>
    <w:tmpl w:val="84181094"/>
    <w:lvl w:ilvl="0" w:tplc="42E0D9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3B6F46"/>
    <w:multiLevelType w:val="hybridMultilevel"/>
    <w:tmpl w:val="4A340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47156"/>
    <w:multiLevelType w:val="multilevel"/>
    <w:tmpl w:val="642ECB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263F6"/>
    <w:multiLevelType w:val="multilevel"/>
    <w:tmpl w:val="42E0D8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540FD"/>
    <w:multiLevelType w:val="hybridMultilevel"/>
    <w:tmpl w:val="BC7E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E1"/>
    <w:rsid w:val="004454E1"/>
    <w:rsid w:val="0076274B"/>
    <w:rsid w:val="00996107"/>
    <w:rsid w:val="00A96453"/>
    <w:rsid w:val="00D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7594"/>
  <w15:chartTrackingRefBased/>
  <w15:docId w15:val="{4CCC88A4-2737-4E41-A131-0E49562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6107"/>
  </w:style>
  <w:style w:type="paragraph" w:styleId="a3">
    <w:name w:val="List Paragraph"/>
    <w:basedOn w:val="a"/>
    <w:uiPriority w:val="34"/>
    <w:qFormat/>
    <w:rsid w:val="0099610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61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6107"/>
    <w:rPr>
      <w:color w:val="0563C1" w:themeColor="hyperlink"/>
      <w:u w:val="single"/>
    </w:rPr>
  </w:style>
  <w:style w:type="paragraph" w:customStyle="1" w:styleId="Standard">
    <w:name w:val="Standard"/>
    <w:rsid w:val="009961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1">
    <w:name w:val="Основной текст 21"/>
    <w:basedOn w:val="Standard"/>
    <w:rsid w:val="00996107"/>
    <w:pPr>
      <w:jc w:val="center"/>
    </w:pPr>
    <w:rPr>
      <w:sz w:val="36"/>
    </w:rPr>
  </w:style>
  <w:style w:type="paragraph" w:customStyle="1" w:styleId="31">
    <w:name w:val="Основной текст 31"/>
    <w:basedOn w:val="Standard"/>
    <w:rsid w:val="00996107"/>
    <w:pPr>
      <w:jc w:val="both"/>
    </w:pPr>
    <w:rPr>
      <w:sz w:val="32"/>
    </w:rPr>
  </w:style>
  <w:style w:type="paragraph" w:customStyle="1" w:styleId="10">
    <w:name w:val="Название объекта1"/>
    <w:basedOn w:val="Standard"/>
    <w:next w:val="Standard"/>
    <w:rsid w:val="00996107"/>
    <w:pPr>
      <w:jc w:val="center"/>
    </w:pPr>
    <w:rPr>
      <w:sz w:val="40"/>
      <w:u w:val="single"/>
    </w:rPr>
  </w:style>
  <w:style w:type="table" w:styleId="-5">
    <w:name w:val="Light Shading Accent 5"/>
    <w:basedOn w:val="a1"/>
    <w:uiPriority w:val="60"/>
    <w:rsid w:val="00996107"/>
    <w:pPr>
      <w:spacing w:after="0" w:line="240" w:lineRule="auto"/>
    </w:pPr>
    <w:rPr>
      <w:rFonts w:eastAsiaTheme="minorEastAsia"/>
      <w:color w:val="2F5496" w:themeColor="accent5" w:themeShade="BF"/>
      <w:lang w:eastAsia="ru-RU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11">
    <w:name w:val="Светлая заливка1"/>
    <w:basedOn w:val="a1"/>
    <w:uiPriority w:val="60"/>
    <w:rsid w:val="00996107"/>
    <w:pPr>
      <w:spacing w:after="0" w:line="240" w:lineRule="auto"/>
    </w:pPr>
    <w:rPr>
      <w:rFonts w:eastAsiaTheme="minorEastAsia"/>
      <w:color w:val="21292E" w:themeColor="text1" w:themeShade="BF"/>
      <w:lang w:eastAsia="ru-RU"/>
    </w:rPr>
    <w:tblPr>
      <w:tblStyleRowBandSize w:val="1"/>
      <w:tblStyleColBandSize w:val="1"/>
      <w:tblBorders>
        <w:top w:val="single" w:sz="8" w:space="0" w:color="2C373E" w:themeColor="text1"/>
        <w:bottom w:val="single" w:sz="8" w:space="0" w:color="2C373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73E" w:themeColor="text1"/>
          <w:left w:val="nil"/>
          <w:bottom w:val="single" w:sz="8" w:space="0" w:color="2C373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73E" w:themeColor="text1"/>
          <w:left w:val="nil"/>
          <w:bottom w:val="single" w:sz="8" w:space="0" w:color="2C373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E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ED5" w:themeFill="text1" w:themeFillTint="3F"/>
      </w:tcPr>
    </w:tblStylePr>
  </w:style>
  <w:style w:type="table" w:styleId="-3">
    <w:name w:val="Light Shading Accent 3"/>
    <w:basedOn w:val="a1"/>
    <w:uiPriority w:val="60"/>
    <w:rsid w:val="00996107"/>
    <w:pPr>
      <w:spacing w:after="0" w:line="240" w:lineRule="auto"/>
    </w:pPr>
    <w:rPr>
      <w:rFonts w:eastAsiaTheme="minorEastAsia"/>
      <w:color w:val="7B7B7B" w:themeColor="accent3" w:themeShade="BF"/>
      <w:lang w:eastAsia="ru-RU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9610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0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996107"/>
    <w:rPr>
      <w:b/>
      <w:bCs/>
    </w:rPr>
  </w:style>
  <w:style w:type="paragraph" w:styleId="a9">
    <w:name w:val="Normal (Web)"/>
    <w:basedOn w:val="a"/>
    <w:uiPriority w:val="99"/>
    <w:semiHidden/>
    <w:unhideWhenUsed/>
    <w:rsid w:val="0099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99610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99"/>
    <w:rsid w:val="00996107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961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961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9961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9610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9610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9610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961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2021-10-12T06:05:00Z</dcterms:created>
  <dcterms:modified xsi:type="dcterms:W3CDTF">2021-10-12T07:20:00Z</dcterms:modified>
</cp:coreProperties>
</file>