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0" w:rsidRPr="001605CE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605CE">
        <w:rPr>
          <w:rFonts w:hAnsi="Times New Roman" w:cs="Times New Roman"/>
          <w:color w:val="000000"/>
          <w:sz w:val="24"/>
          <w:szCs w:val="24"/>
          <w:lang w:val="ru-RU"/>
        </w:rPr>
        <w:t>Чадукасинская</w:t>
      </w:r>
      <w:proofErr w:type="spellEnd"/>
      <w:r w:rsid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школа»</w:t>
      </w:r>
      <w:r w:rsidRPr="001605CE">
        <w:rPr>
          <w:lang w:val="ru-RU"/>
        </w:rPr>
        <w:br/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605CE">
        <w:rPr>
          <w:rFonts w:hAnsi="Times New Roman" w:cs="Times New Roman"/>
          <w:color w:val="000000"/>
          <w:sz w:val="24"/>
          <w:szCs w:val="24"/>
          <w:lang w:val="ru-RU"/>
        </w:rPr>
        <w:t>Чадукасинская</w:t>
      </w:r>
      <w:proofErr w:type="spellEnd"/>
      <w:r w:rsid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27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7096"/>
      </w:tblGrid>
      <w:tr w:rsidR="005739E0" w:rsidRPr="00772623" w:rsidTr="00A42363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314253"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4A5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A42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</w:p>
          <w:p w:rsidR="005739E0" w:rsidRPr="001605CE" w:rsidRDefault="00314253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</w:p>
          <w:p w:rsidR="005739E0" w:rsidRPr="001605CE" w:rsidRDefault="005739E0" w:rsidP="00131E95">
            <w:pPr>
              <w:spacing w:before="0" w:beforeAutospacing="0" w:after="0" w:afterAutospacing="0"/>
              <w:rPr>
                <w:lang w:val="ru-RU"/>
              </w:rPr>
            </w:pPr>
          </w:p>
          <w:p w:rsidR="005739E0" w:rsidRPr="001605CE" w:rsidRDefault="00314253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Чадукасинсая</w:t>
            </w:r>
            <w:proofErr w:type="spellEnd"/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:rsidR="005739E0" w:rsidRPr="001605CE" w:rsidRDefault="005739E0" w:rsidP="00131E95">
            <w:pPr>
              <w:spacing w:before="0" w:beforeAutospacing="0" w:after="0" w:afterAutospacing="0"/>
              <w:rPr>
                <w:lang w:val="ru-RU"/>
              </w:rPr>
            </w:pPr>
          </w:p>
          <w:p w:rsidR="005739E0" w:rsidRPr="00787843" w:rsidRDefault="00314253" w:rsidP="007A3B53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2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3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</w:t>
            </w:r>
            <w:r w:rsidRP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87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787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3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CD2648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53"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739E0" w:rsidRPr="001605CE" w:rsidRDefault="005739E0" w:rsidP="00131E95">
            <w:pPr>
              <w:spacing w:before="0" w:beforeAutospacing="0" w:after="0" w:afterAutospacing="0"/>
              <w:rPr>
                <w:lang w:val="ru-RU"/>
              </w:rPr>
            </w:pPr>
          </w:p>
          <w:p w:rsidR="005739E0" w:rsidRPr="001605CE" w:rsidRDefault="00314253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Чадукасинсая</w:t>
            </w:r>
            <w:proofErr w:type="spellEnd"/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:rsidR="00787843" w:rsidRDefault="00314253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  <w:p w:rsidR="005739E0" w:rsidRPr="006946FA" w:rsidRDefault="00787843" w:rsidP="00131E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46FA" w:rsidRP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 Журавлева</w:t>
            </w:r>
            <w:r w:rsidR="006946FA" w:rsidRP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739E0" w:rsidRPr="00131E95" w:rsidRDefault="005739E0" w:rsidP="00131E95">
            <w:pPr>
              <w:spacing w:before="0" w:beforeAutospacing="0" w:after="0" w:afterAutospacing="0"/>
              <w:rPr>
                <w:lang w:val="ru-RU"/>
              </w:rPr>
            </w:pPr>
          </w:p>
          <w:p w:rsidR="005739E0" w:rsidRPr="00131E95" w:rsidRDefault="00A42363" w:rsidP="006A43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4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3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A4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A3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4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314253" w:rsidRP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04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14253" w:rsidRP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739E0" w:rsidRDefault="0057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1A5" w:rsidRDefault="00E1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1A5" w:rsidRPr="00131E95" w:rsidRDefault="00E1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39E0" w:rsidRPr="00E101A5" w:rsidRDefault="00314253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Отчет</w:t>
      </w:r>
      <w:r w:rsidR="005A3AA0"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="005A3AA0"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результатах</w:t>
      </w:r>
      <w:r w:rsidR="005A3AA0"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самообследования</w:t>
      </w:r>
      <w:proofErr w:type="spellEnd"/>
      <w:r w:rsidRPr="00E101A5">
        <w:rPr>
          <w:sz w:val="32"/>
          <w:szCs w:val="32"/>
          <w:lang w:val="ru-RU"/>
        </w:rPr>
        <w:br/>
      </w:r>
      <w:r w:rsidRPr="00E101A5">
        <w:rPr>
          <w:rFonts w:hAnsi="Times New Roman" w:cs="Times New Roman"/>
          <w:color w:val="000000"/>
          <w:sz w:val="32"/>
          <w:szCs w:val="32"/>
          <w:lang w:val="ru-RU"/>
        </w:rPr>
        <w:t>Муниципального</w:t>
      </w:r>
      <w:r w:rsidRPr="00E101A5">
        <w:rPr>
          <w:rFonts w:hAnsi="Times New Roman" w:cs="Times New Roman"/>
          <w:color w:val="000000"/>
          <w:sz w:val="32"/>
          <w:szCs w:val="32"/>
        </w:rPr>
        <w:t> </w:t>
      </w:r>
      <w:r w:rsidRPr="00E101A5">
        <w:rPr>
          <w:rFonts w:hAnsi="Times New Roman" w:cs="Times New Roman"/>
          <w:color w:val="000000"/>
          <w:sz w:val="32"/>
          <w:szCs w:val="32"/>
          <w:lang w:val="ru-RU"/>
        </w:rPr>
        <w:t>бюджетного</w:t>
      </w:r>
      <w:r w:rsidRPr="00E101A5">
        <w:rPr>
          <w:rFonts w:hAnsi="Times New Roman" w:cs="Times New Roman"/>
          <w:color w:val="000000"/>
          <w:sz w:val="32"/>
          <w:szCs w:val="32"/>
        </w:rPr>
        <w:t> </w:t>
      </w:r>
      <w:r w:rsidRPr="00E101A5">
        <w:rPr>
          <w:rFonts w:hAnsi="Times New Roman" w:cs="Times New Roman"/>
          <w:color w:val="000000"/>
          <w:sz w:val="32"/>
          <w:szCs w:val="32"/>
          <w:lang w:val="ru-RU"/>
        </w:rPr>
        <w:t>общеобразовательного</w:t>
      </w:r>
      <w:r w:rsidRPr="00E101A5">
        <w:rPr>
          <w:rFonts w:hAnsi="Times New Roman" w:cs="Times New Roman"/>
          <w:color w:val="000000"/>
          <w:sz w:val="32"/>
          <w:szCs w:val="32"/>
        </w:rPr>
        <w:t> </w:t>
      </w:r>
      <w:r w:rsidRPr="00E101A5">
        <w:rPr>
          <w:rFonts w:hAnsi="Times New Roman" w:cs="Times New Roman"/>
          <w:color w:val="000000"/>
          <w:sz w:val="32"/>
          <w:szCs w:val="32"/>
          <w:lang w:val="ru-RU"/>
        </w:rPr>
        <w:t>учреждения</w:t>
      </w:r>
      <w:r w:rsidRPr="00E101A5">
        <w:rPr>
          <w:sz w:val="32"/>
          <w:szCs w:val="32"/>
          <w:lang w:val="ru-RU"/>
        </w:rPr>
        <w:br/>
      </w:r>
      <w:r w:rsidRPr="00E101A5">
        <w:rPr>
          <w:rFonts w:hAnsi="Times New Roman" w:cs="Times New Roman"/>
          <w:color w:val="000000"/>
          <w:sz w:val="32"/>
          <w:szCs w:val="32"/>
          <w:lang w:val="ru-RU"/>
        </w:rPr>
        <w:t>«</w:t>
      </w:r>
      <w:proofErr w:type="spellStart"/>
      <w:r w:rsidR="005A3AA0" w:rsidRPr="00E101A5">
        <w:rPr>
          <w:rFonts w:hAnsi="Times New Roman" w:cs="Times New Roman"/>
          <w:color w:val="000000"/>
          <w:sz w:val="32"/>
          <w:szCs w:val="32"/>
          <w:lang w:val="ru-RU"/>
        </w:rPr>
        <w:t>Чадукасинская</w:t>
      </w:r>
      <w:proofErr w:type="spellEnd"/>
      <w:r w:rsidR="005A3AA0" w:rsidRPr="00E101A5">
        <w:rPr>
          <w:rFonts w:hAnsi="Times New Roman" w:cs="Times New Roman"/>
          <w:color w:val="000000"/>
          <w:sz w:val="32"/>
          <w:szCs w:val="32"/>
          <w:lang w:val="ru-RU"/>
        </w:rPr>
        <w:t xml:space="preserve"> основная общеобразовательная школа» </w:t>
      </w:r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 20</w:t>
      </w:r>
      <w:r w:rsidR="00176F2D">
        <w:rPr>
          <w:rFonts w:hAnsi="Times New Roman" w:cs="Times New Roman"/>
          <w:color w:val="000000"/>
          <w:sz w:val="32"/>
          <w:szCs w:val="32"/>
          <w:lang w:val="ru-RU"/>
        </w:rPr>
        <w:t>20</w:t>
      </w:r>
      <w:r w:rsidR="00CD2648" w:rsidRPr="00E101A5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</w:t>
      </w:r>
    </w:p>
    <w:p w:rsidR="005739E0" w:rsidRPr="00E101A5" w:rsidRDefault="005739E0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E101A5" w:rsidRDefault="00E1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1A5" w:rsidRDefault="00E1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1A5" w:rsidRDefault="00E1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0CEB" w:rsidRDefault="00DF0C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39F" w:rsidRDefault="001A63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39F" w:rsidRDefault="001A63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39F" w:rsidRDefault="001A63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39F" w:rsidRDefault="001A63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1A5" w:rsidRDefault="00E101A5" w:rsidP="007649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2C04" w:rsidRDefault="00A82C04" w:rsidP="007649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9BF" w:rsidRPr="001605CE" w:rsidRDefault="007649BF" w:rsidP="007649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39E0" w:rsidRPr="00CC31A2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3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</w:t>
      </w:r>
      <w:r w:rsidR="00694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5739E0" w:rsidRPr="00E101A5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</w:t>
      </w:r>
      <w:r w:rsid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764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1"/>
        <w:gridCol w:w="8321"/>
      </w:tblGrid>
      <w:tr w:rsidR="005739E0" w:rsidRPr="0077262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5A3AA0" w:rsidRDefault="00314253" w:rsidP="005A3AA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1605CE" w:rsidRDefault="00314253" w:rsidP="005A3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Чадукасинская</w:t>
            </w:r>
            <w:proofErr w:type="spellEnd"/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общеобразовательная школа»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Чадукасинская</w:t>
            </w:r>
            <w:proofErr w:type="spellEnd"/>
            <w:r w:rsid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39E0" w:rsidRPr="005A3A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5A3AA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5A3AA0" w:rsidRDefault="00C24A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 Марина Михайловна</w:t>
            </w:r>
          </w:p>
        </w:tc>
      </w:tr>
      <w:tr w:rsidR="005739E0" w:rsidRPr="0077262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3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1605CE" w:rsidRDefault="00C24AA4" w:rsidP="00C24A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429623 Чувашская Республика, Красноармейский район, 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Чадукасы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40 лет Победы, д. 2.</w:t>
            </w:r>
          </w:p>
        </w:tc>
      </w:tr>
      <w:tr w:rsidR="005739E0" w:rsidRPr="00C24A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C24A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8(83530) 9-2-28</w:t>
            </w:r>
          </w:p>
        </w:tc>
      </w:tr>
      <w:tr w:rsidR="005739E0" w:rsidRPr="00C24A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C24A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chadukoosh@mail.ru</w:t>
            </w:r>
          </w:p>
        </w:tc>
      </w:tr>
      <w:tr w:rsidR="005739E0" w:rsidRPr="0077262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C24AA4" w:rsidRDefault="00C24A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Красноармейского района Чувашской Республики</w:t>
            </w:r>
          </w:p>
        </w:tc>
      </w:tr>
      <w:tr w:rsidR="005739E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4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 w:rsidP="003F4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739E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070600" w:rsidRDefault="00314253" w:rsidP="000706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0706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</w:rPr>
              <w:t>5.0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</w:rPr>
              <w:t>.2011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024287; бессрочно</w:t>
            </w:r>
          </w:p>
        </w:tc>
      </w:tr>
      <w:tr w:rsidR="005739E0" w:rsidRPr="0077262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 w:rsidP="003F4A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3F4A13" w:rsidRDefault="00314253" w:rsidP="000706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0.12.2012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8270, серия 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000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0013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</w:t>
            </w:r>
            <w:r w:rsid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действия: до 1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0706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F4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5739E0" w:rsidRPr="001605CE" w:rsidRDefault="003F4A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Чадукасинская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школа»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–Ш</w:t>
      </w:r>
      <w:proofErr w:type="gramEnd"/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кола) расположена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12 км от с. Красноармейское, райцентра  Красноармейского района.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В микрорайоне школы расположены Центр досуга, администрация </w:t>
      </w:r>
      <w:proofErr w:type="spellStart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>Чадукасинского</w:t>
      </w:r>
      <w:proofErr w:type="spellEnd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поселения, почта, дом ветеранов, магазин </w:t>
      </w:r>
      <w:proofErr w:type="spellStart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>райпо</w:t>
      </w:r>
      <w:proofErr w:type="spellEnd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>, магазин ИП.</w:t>
      </w:r>
    </w:p>
    <w:p w:rsidR="005739E0" w:rsidRDefault="009245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образования. </w:t>
      </w:r>
    </w:p>
    <w:p w:rsidR="00CC31A2" w:rsidRPr="001605CE" w:rsidRDefault="00CC31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39E0" w:rsidRPr="001605CE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924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="00924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="009245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</w:p>
    <w:p w:rsidR="005739E0" w:rsidRPr="0092457D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5739E0" w:rsidRPr="0092457D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управления, действующие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105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1"/>
        <w:gridCol w:w="7850"/>
      </w:tblGrid>
      <w:tr w:rsidR="005739E0" w:rsidTr="007649BF">
        <w:trPr>
          <w:trHeight w:val="553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7878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78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739E0" w:rsidRPr="005A3AA0" w:rsidTr="007649BF">
        <w:trPr>
          <w:trHeight w:val="1930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39E0" w:rsidRPr="001605CE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расписание, отчетные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39E0" w:rsidRPr="001605CE" w:rsidRDefault="00314253" w:rsidP="009245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4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уководство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</w:p>
        </w:tc>
      </w:tr>
      <w:tr w:rsidR="005739E0" w:rsidTr="007649BF">
        <w:trPr>
          <w:trHeight w:val="1660"/>
        </w:trPr>
        <w:tc>
          <w:tcPr>
            <w:tcW w:w="26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7C29FB" w:rsidRDefault="007C2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отцов</w:t>
            </w:r>
          </w:p>
        </w:tc>
        <w:tc>
          <w:tcPr>
            <w:tcW w:w="7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39E0" w:rsidRDefault="0031425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9E0" w:rsidRDefault="0031425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9E0" w:rsidRDefault="0031425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5739E0" w:rsidTr="007649BF">
        <w:trPr>
          <w:trHeight w:val="3860"/>
        </w:trPr>
        <w:tc>
          <w:tcPr>
            <w:tcW w:w="26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="00131E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92457D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 в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739E0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9E0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9E0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9E0" w:rsidRPr="0092457D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учебников, учебных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пособий, средство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бучения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5739E0" w:rsidRPr="0092457D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5739E0" w:rsidRPr="0092457D" w:rsidRDefault="003142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5739E0" w:rsidRDefault="0031425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739E0" w:rsidRPr="00772623" w:rsidTr="007649BF">
        <w:trPr>
          <w:trHeight w:val="3860"/>
        </w:trPr>
        <w:tc>
          <w:tcPr>
            <w:tcW w:w="26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92457D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организацией, в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5739E0" w:rsidRPr="0092457D" w:rsidRDefault="003142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договора, Правил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5739E0" w:rsidRPr="0092457D" w:rsidRDefault="003142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акты, которые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5739E0" w:rsidRPr="0092457D" w:rsidRDefault="003142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5739E0" w:rsidRPr="0092457D" w:rsidRDefault="0031425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совершенствованию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5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5739E0" w:rsidRPr="0092457D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учебно-методической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объединения:</w:t>
      </w:r>
    </w:p>
    <w:p w:rsidR="005739E0" w:rsidRPr="0092457D" w:rsidRDefault="003142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дисциплин;</w:t>
      </w:r>
    </w:p>
    <w:p w:rsidR="005739E0" w:rsidRPr="0092457D" w:rsidRDefault="003142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457D">
        <w:rPr>
          <w:rFonts w:hAnsi="Times New Roman" w:cs="Times New Roman"/>
          <w:color w:val="000000"/>
          <w:sz w:val="24"/>
          <w:szCs w:val="24"/>
          <w:lang w:val="ru-RU"/>
        </w:rPr>
        <w:t>дисциплин;</w:t>
      </w:r>
    </w:p>
    <w:p w:rsidR="005739E0" w:rsidRDefault="0031425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 w:rsidR="009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739E0" w:rsidRPr="00020828" w:rsidRDefault="0013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несовершеннолетних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отцов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39E0" w:rsidRPr="00020828" w:rsidRDefault="00131E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176F2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эффективная, позволяющая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отношений. В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20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CC31A2" w:rsidRPr="001A639F" w:rsidRDefault="00CC31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39E0" w:rsidRPr="00020828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20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020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0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020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0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5739E0" w:rsidRPr="00315517" w:rsidRDefault="00020828" w:rsidP="0031551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2B6371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 ФГОС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СанПиН 2.4.2.2821-10 «Санитарно-эпидемиологические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бщеобразовательных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учреждениях», основными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уровням, включая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планы, годовые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календарные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графики, расписанием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занятий.</w:t>
      </w:r>
    </w:p>
    <w:p w:rsidR="005739E0" w:rsidRPr="00315517" w:rsidRDefault="00314253" w:rsidP="0031551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1–4 классов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4-летний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3155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НОО), 5–9 классов</w:t>
      </w:r>
      <w:r w:rsidR="00315517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315517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5-летний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r w:rsidR="00020828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739E0" w:rsidRPr="00315517" w:rsidRDefault="00314253" w:rsidP="0031551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15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="00020828" w:rsidRPr="00315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15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15517" w:rsidRDefault="00315517" w:rsidP="00315517">
      <w:pPr>
        <w:rPr>
          <w:rFonts w:ascii="Times New Roman" w:hAnsi="Times New Roman" w:cs="Times New Roman"/>
          <w:sz w:val="24"/>
          <w:lang w:val="ru-RU"/>
        </w:rPr>
      </w:pPr>
      <w:r w:rsidRPr="00315517">
        <w:rPr>
          <w:rFonts w:ascii="Times New Roman" w:hAnsi="Times New Roman" w:cs="Times New Roman"/>
          <w:sz w:val="24"/>
          <w:lang w:val="ru-RU"/>
        </w:rPr>
        <w:t>Главная тенденция развития школы – повышение ее роли как центра воспитательной деятельности общества, что означает достижение безусловного паритета двух функций учебного заведения – обучение и воспитание.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</w:t>
      </w:r>
    </w:p>
    <w:p w:rsidR="00315517" w:rsidRDefault="007A3B53" w:rsidP="00315517">
      <w:pPr>
        <w:rPr>
          <w:lang w:val="ru-RU"/>
        </w:rPr>
      </w:pPr>
      <w:r>
        <w:rPr>
          <w:lang w:val="ru-RU"/>
        </w:rPr>
        <w:t xml:space="preserve">Перед педагогами школы в </w:t>
      </w:r>
      <w:r w:rsidR="00315517">
        <w:rPr>
          <w:lang w:val="ru-RU"/>
        </w:rPr>
        <w:t xml:space="preserve">2020 </w:t>
      </w:r>
      <w:r w:rsidR="00315517" w:rsidRPr="00315517">
        <w:rPr>
          <w:lang w:val="ru-RU"/>
        </w:rPr>
        <w:t>году стояли следующие задачи воспитательной работы:</w:t>
      </w:r>
    </w:p>
    <w:p w:rsidR="00315517" w:rsidRDefault="00315517" w:rsidP="00315517">
      <w:pPr>
        <w:rPr>
          <w:lang w:val="ru-RU"/>
        </w:rPr>
      </w:pPr>
      <w:r w:rsidRPr="00315517">
        <w:rPr>
          <w:lang w:val="ru-RU"/>
        </w:rPr>
        <w:t xml:space="preserve"> 1. Продолжить работу по программам «Воспитания и социализации </w:t>
      </w:r>
      <w:proofErr w:type="gramStart"/>
      <w:r w:rsidRPr="00315517">
        <w:rPr>
          <w:lang w:val="ru-RU"/>
        </w:rPr>
        <w:t>обучающихся</w:t>
      </w:r>
      <w:proofErr w:type="gramEnd"/>
      <w:r w:rsidRPr="00315517">
        <w:rPr>
          <w:lang w:val="ru-RU"/>
        </w:rPr>
        <w:t>», «Самореализация. Достижения. Успех», «Формирование экологической культуры, здорового и безопасного образа жизни».</w:t>
      </w:r>
    </w:p>
    <w:p w:rsidR="00315517" w:rsidRDefault="00315517" w:rsidP="00315517">
      <w:pPr>
        <w:rPr>
          <w:lang w:val="ru-RU"/>
        </w:rPr>
      </w:pPr>
      <w:r w:rsidRPr="00315517">
        <w:rPr>
          <w:lang w:val="ru-RU"/>
        </w:rPr>
        <w:t xml:space="preserve"> 2. Продолжить работу по формированию у детей гражданско-патриотического сознания, </w:t>
      </w:r>
      <w:proofErr w:type="spellStart"/>
      <w:r w:rsidRPr="00315517">
        <w:rPr>
          <w:lang w:val="ru-RU"/>
        </w:rPr>
        <w:t>духовнонравственных</w:t>
      </w:r>
      <w:proofErr w:type="spellEnd"/>
      <w:r w:rsidRPr="00315517">
        <w:rPr>
          <w:lang w:val="ru-RU"/>
        </w:rPr>
        <w:t xml:space="preserve"> ценностей гражданина России, толерантного отношения к окружающим.</w:t>
      </w:r>
    </w:p>
    <w:p w:rsidR="00315517" w:rsidRDefault="00315517" w:rsidP="00315517">
      <w:pPr>
        <w:rPr>
          <w:lang w:val="ru-RU"/>
        </w:rPr>
      </w:pPr>
      <w:r w:rsidRPr="00315517">
        <w:rPr>
          <w:lang w:val="ru-RU"/>
        </w:rPr>
        <w:t xml:space="preserve"> 3. Усилить работу классных коллективов по профилактике </w:t>
      </w:r>
      <w:proofErr w:type="spellStart"/>
      <w:r w:rsidRPr="00315517">
        <w:rPr>
          <w:lang w:val="ru-RU"/>
        </w:rPr>
        <w:t>девиантного</w:t>
      </w:r>
      <w:proofErr w:type="spellEnd"/>
      <w:r w:rsidRPr="00315517">
        <w:rPr>
          <w:lang w:val="ru-RU"/>
        </w:rPr>
        <w:t xml:space="preserve"> поведения учащихся. Классным руководителям проявлять большую активность в этом вопросе.</w:t>
      </w:r>
    </w:p>
    <w:p w:rsidR="00315517" w:rsidRDefault="00315517" w:rsidP="00315517">
      <w:pPr>
        <w:rPr>
          <w:lang w:val="ru-RU"/>
        </w:rPr>
      </w:pPr>
      <w:r w:rsidRPr="00315517">
        <w:rPr>
          <w:lang w:val="ru-RU"/>
        </w:rPr>
        <w:lastRenderedPageBreak/>
        <w:t xml:space="preserve"> 4. Поддерживать творческую активность учащихся во всех сферах познавательной и внеурочной деятельности, как условие успешной реализации ФГОС в учебно-воспитательном процессе. </w:t>
      </w:r>
    </w:p>
    <w:p w:rsidR="0046660C" w:rsidRDefault="0046660C" w:rsidP="00315517">
      <w:pPr>
        <w:rPr>
          <w:lang w:val="ru-RU"/>
        </w:rPr>
      </w:pPr>
      <w:r>
        <w:rPr>
          <w:lang w:val="ru-RU"/>
        </w:rPr>
        <w:t>5</w:t>
      </w:r>
      <w:r w:rsidR="00315517" w:rsidRPr="00315517">
        <w:rPr>
          <w:lang w:val="ru-RU"/>
        </w:rPr>
        <w:t xml:space="preserve">. Совершенствовать систему взаимодействия с родителями, более активно их привлекать к участию в учебно-воспитательном процессе. </w:t>
      </w:r>
    </w:p>
    <w:p w:rsidR="00315517" w:rsidRPr="00315517" w:rsidRDefault="00315517" w:rsidP="00315517">
      <w:pPr>
        <w:rPr>
          <w:rFonts w:ascii="Times New Roman" w:hAnsi="Times New Roman" w:cs="Times New Roman"/>
          <w:sz w:val="24"/>
          <w:lang w:val="ru-RU"/>
        </w:rPr>
      </w:pPr>
      <w:r w:rsidRPr="00315517">
        <w:rPr>
          <w:lang w:val="ru-RU"/>
        </w:rPr>
        <w:t>В основе воспитательной системы школы лежит предположение, что личность человека формируется не только в результате внешних воздействий, но и, в основном, является результатом внутренней работы по саморазвитию. Следовательно, важнейшей воспитательной задачей является создание особой развивающей среды, которая даѐ</w:t>
      </w:r>
      <w:proofErr w:type="gramStart"/>
      <w:r w:rsidRPr="00315517">
        <w:rPr>
          <w:lang w:val="ru-RU"/>
        </w:rPr>
        <w:t>т реб</w:t>
      </w:r>
      <w:proofErr w:type="gramEnd"/>
      <w:r w:rsidRPr="00315517">
        <w:rPr>
          <w:lang w:val="ru-RU"/>
        </w:rPr>
        <w:t xml:space="preserve">ѐнку возможность пробовать, выбирать, принимать самостоятельные решения. В центре воспитательного процесса – ребенок (личность, способная строить жизнь, достойную человека). На решение данных задач была направлена работа классных руководителей, </w:t>
      </w:r>
      <w:r w:rsidR="0046660C">
        <w:rPr>
          <w:lang w:val="ru-RU"/>
        </w:rPr>
        <w:t>старшего вожатого, социального педагога.</w:t>
      </w:r>
    </w:p>
    <w:p w:rsidR="00315517" w:rsidRPr="00315517" w:rsidRDefault="00315517" w:rsidP="00315517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15517">
        <w:rPr>
          <w:rFonts w:ascii="Times New Roman" w:hAnsi="Times New Roman" w:cs="Times New Roman"/>
          <w:sz w:val="24"/>
          <w:lang w:val="ru-RU"/>
        </w:rPr>
        <w:t>Цель: создание условий для успешного и комфортного обучения, развития творческой и интеллектуальной деятельности, самореализации учащихся, физически и духовно здоровой личности, позитивной самореализации всех участников (обучающихся, педагогов, родителей) образовательно-воспитательного процесса.</w:t>
      </w:r>
    </w:p>
    <w:p w:rsidR="005739E0" w:rsidRPr="00315517" w:rsidRDefault="00020828" w:rsidP="0031551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76F2D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провела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66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достижению поставленных перед собой целей. В течение учебного года проведены общешкольные мероприятия: Праздник</w:t>
      </w:r>
      <w:proofErr w:type="gramStart"/>
      <w:r w:rsidR="00466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="00466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ервого звонка, Новогодняя елка, встреча с выпускниками школы. Школа активно участвовала в проведении месячников: «Молодежь за ЗОЖ» (ноябрь, март), 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«Месячник спортивно-массовой работы», 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проведены мероприятия, посвященные Дню пожилых (выступление концертной программой в Доме ветеранов д. </w:t>
      </w:r>
      <w:proofErr w:type="spellStart"/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Чадукасы</w:t>
      </w:r>
      <w:proofErr w:type="spellEnd"/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поздравление с праздником ветеранов тыла), конференция Матерей </w:t>
      </w:r>
      <w:proofErr w:type="gramStart"/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ноябрь), «А ну-ка, мальчишки!» с Днем Защитника Отечества, праздник 8 Марта, Масленица.   Особое внимание уделялось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образа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законопослушного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82142" w:rsidRP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профилактике правонарушений,  </w:t>
      </w:r>
      <w:r w:rsidR="00682142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профилактике употребления </w:t>
      </w:r>
      <w:proofErr w:type="spellStart"/>
      <w:r w:rsidR="00682142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="00682142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(ПАВ),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обучающимися 13-15 лет проведено социально-психологическое тестирование на раннее выявление употребления ПАВ</w:t>
      </w:r>
      <w:proofErr w:type="gramStart"/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проводились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участием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3155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</w:t>
      </w:r>
      <w:r w:rsidR="006821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Организованы книжные выставки в школьной библиотеке, проведены встречи с сотрудник</w:t>
      </w:r>
      <w:r w:rsidR="00722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 правоохранительных органов.</w:t>
      </w:r>
    </w:p>
    <w:p w:rsidR="005739E0" w:rsidRPr="00020828" w:rsidRDefault="0002082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ДК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жизни,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неадекватного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учащихся.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31E9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профилактике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1E95">
        <w:rPr>
          <w:rFonts w:hAnsi="Times New Roman" w:cs="Times New Roman"/>
          <w:color w:val="000000"/>
          <w:sz w:val="24"/>
          <w:szCs w:val="24"/>
          <w:lang w:val="ru-RU"/>
        </w:rPr>
        <w:t>насилия в школе и на улице, р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азъяснению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незаконным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наркотиков,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незаконным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потреблением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020828">
        <w:rPr>
          <w:rFonts w:hAnsi="Times New Roman" w:cs="Times New Roman"/>
          <w:color w:val="000000"/>
          <w:sz w:val="24"/>
          <w:szCs w:val="24"/>
          <w:lang w:val="ru-RU"/>
        </w:rPr>
        <w:t>ПАВ.</w:t>
      </w:r>
    </w:p>
    <w:p w:rsidR="007649BF" w:rsidRPr="0046660C" w:rsidRDefault="004666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60C">
        <w:rPr>
          <w:lang w:val="ru-RU"/>
        </w:rPr>
        <w:t>Организацию воспитательной работы обеспечивает заместитель директора по УВР</w:t>
      </w:r>
      <w:proofErr w:type="gramStart"/>
      <w:r w:rsidRPr="0046660C">
        <w:rPr>
          <w:lang w:val="ru-RU"/>
        </w:rPr>
        <w:t xml:space="preserve"> </w:t>
      </w:r>
      <w:r w:rsidR="00682142">
        <w:rPr>
          <w:lang w:val="ru-RU"/>
        </w:rPr>
        <w:t>.</w:t>
      </w:r>
      <w:proofErr w:type="gramEnd"/>
      <w:r w:rsidR="00682142">
        <w:rPr>
          <w:lang w:val="ru-RU"/>
        </w:rPr>
        <w:t xml:space="preserve"> </w:t>
      </w:r>
      <w:r w:rsidRPr="0046660C">
        <w:rPr>
          <w:lang w:val="ru-RU"/>
        </w:rPr>
        <w:t xml:space="preserve">Вся работа строится на непосредственном сотрудничестве с администрацией школы и методическим советом школы. В организации воспитательного процесса оказывают помощь классным руководителям социальный педагог, а также методическое объединение классных руководителей и учителей - предметников. </w:t>
      </w:r>
    </w:p>
    <w:p w:rsidR="00CC31A2" w:rsidRDefault="000534A9" w:rsidP="007649B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В 2020 году </w:t>
      </w:r>
      <w:r w:rsidR="006B6A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школа </w:t>
      </w:r>
      <w:proofErr w:type="spellStart"/>
      <w:r w:rsidR="006B6A93">
        <w:rPr>
          <w:rFonts w:hAnsi="Times New Roman" w:cs="Times New Roman"/>
          <w:bCs/>
          <w:color w:val="000000"/>
          <w:sz w:val="24"/>
          <w:szCs w:val="24"/>
          <w:lang w:val="ru-RU"/>
        </w:rPr>
        <w:t>раболтала</w:t>
      </w:r>
      <w:proofErr w:type="spellEnd"/>
      <w:r w:rsidR="006B6A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режиме 5-дневной недели. В школе сформировано 8 классов, 6 классов-комплектов.</w:t>
      </w:r>
    </w:p>
    <w:p w:rsidR="0081670C" w:rsidRPr="000534A9" w:rsidRDefault="0081670C" w:rsidP="007649B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2020 году в Школе 5 класса не было.</w:t>
      </w:r>
    </w:p>
    <w:p w:rsidR="005739E0" w:rsidRPr="00131E95" w:rsidRDefault="00917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="00314253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</w:t>
      </w:r>
      <w:r w:rsidR="00131E95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4253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31E95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4253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="00131E95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4253" w:rsidRPr="00131E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</w:p>
    <w:p w:rsidR="005739E0" w:rsidRPr="004A5700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700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="00131E95" w:rsidRPr="004A5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5700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="00131E95" w:rsidRPr="004A5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5700">
        <w:rPr>
          <w:rFonts w:hAnsi="Times New Roman" w:cs="Times New Roman"/>
          <w:color w:val="000000"/>
          <w:sz w:val="24"/>
          <w:szCs w:val="24"/>
          <w:lang w:val="ru-RU"/>
        </w:rPr>
        <w:t>за 201</w:t>
      </w:r>
      <w:r w:rsidR="00455E2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A57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221B9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4A57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4"/>
        <w:gridCol w:w="2929"/>
        <w:gridCol w:w="1230"/>
        <w:gridCol w:w="1591"/>
        <w:gridCol w:w="1701"/>
        <w:gridCol w:w="1559"/>
      </w:tblGrid>
      <w:tr w:rsidR="007221B9" w:rsidRPr="007221B9" w:rsidTr="007221B9">
        <w:trPr>
          <w:trHeight w:val="528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2016-2017</w:t>
            </w:r>
          </w:p>
          <w:p w:rsidR="007221B9" w:rsidRPr="00455E22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2017–2018</w:t>
            </w:r>
          </w:p>
          <w:p w:rsidR="007221B9" w:rsidRP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2018–2019</w:t>
            </w:r>
          </w:p>
          <w:p w:rsidR="007221B9" w:rsidRP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Default="007221B9" w:rsidP="002B63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2019-2020</w:t>
            </w:r>
          </w:p>
        </w:tc>
      </w:tr>
      <w:tr w:rsidR="007221B9" w:rsidRPr="007221B9" w:rsidTr="007221B9">
        <w:trPr>
          <w:trHeight w:val="856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 w:rsidP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proofErr w:type="gramStart"/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proofErr w:type="gramEnd"/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онец учебного года, в том числе: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 w:rsidP="00455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7221B9" w:rsidRPr="007221B9" w:rsidTr="007221B9">
        <w:trPr>
          <w:trHeight w:val="428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7221B9" w:rsidTr="007221B9">
        <w:trPr>
          <w:trHeight w:val="342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7221B9" w:rsidRPr="00772623" w:rsidTr="007221B9">
        <w:trPr>
          <w:trHeight w:val="856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 w:rsidP="001E31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Количествоучеников</w:t>
            </w:r>
            <w:proofErr w:type="spellEnd"/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A5700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221B9" w:rsidRPr="00982B3B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221B9" w:rsidTr="007221B9">
        <w:trPr>
          <w:trHeight w:val="428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P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7221B9" w:rsidTr="007221B9">
        <w:trPr>
          <w:trHeight w:val="342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P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7221B9" w:rsidTr="007221B9">
        <w:trPr>
          <w:trHeight w:val="328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1B9" w:rsidTr="007221B9">
        <w:trPr>
          <w:trHeight w:val="356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P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7221B9" w:rsidRPr="00772623" w:rsidTr="007221B9">
        <w:trPr>
          <w:trHeight w:val="599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 w:rsidP="001E31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3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A5700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221B9" w:rsidRPr="00982B3B" w:rsidRDefault="007221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221B9" w:rsidTr="007221B9">
        <w:trPr>
          <w:trHeight w:val="342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Default="007221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455E22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1B9" w:rsidRPr="001E311A" w:rsidRDefault="007221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B9" w:rsidRDefault="00053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739E0" w:rsidRPr="001E311A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Приведенная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показывает, 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 сохраняется на 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>одном уровне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39E0" w:rsidRPr="001E311A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787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84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>коле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11A">
        <w:rPr>
          <w:rFonts w:hAnsi="Times New Roman" w:cs="Times New Roman"/>
          <w:color w:val="000000"/>
          <w:sz w:val="24"/>
          <w:szCs w:val="24"/>
          <w:lang w:val="ru-RU"/>
        </w:rPr>
        <w:t xml:space="preserve">нет. </w:t>
      </w:r>
    </w:p>
    <w:p w:rsidR="00BC24BA" w:rsidRDefault="00BC24B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в 20</w:t>
      </w:r>
      <w:r w:rsidR="007221B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было </w:t>
      </w:r>
      <w:r w:rsidR="000534A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14253" w:rsidRPr="001E311A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E31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E311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0534A9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1обучающийся с  </w:t>
      </w:r>
      <w:r w:rsidR="00314253" w:rsidRPr="001E311A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39E0" w:rsidRPr="00BC24BA" w:rsidRDefault="000534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5739E0" w:rsidRPr="004A5700" w:rsidRDefault="0057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39E0" w:rsidRPr="00BC24BA" w:rsidRDefault="00314253" w:rsidP="007649B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анализ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динамики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результатов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успеваемости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</w:t>
      </w:r>
      <w:r w:rsidR="00BC24BA"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b/>
          <w:color w:val="000000"/>
          <w:sz w:val="24"/>
          <w:szCs w:val="24"/>
          <w:lang w:val="ru-RU"/>
        </w:rPr>
        <w:t>знаний</w:t>
      </w:r>
    </w:p>
    <w:p w:rsidR="005739E0" w:rsidRPr="00BC24BA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BC24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4A5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34A9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24B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39"/>
        <w:gridCol w:w="1242"/>
        <w:gridCol w:w="446"/>
        <w:gridCol w:w="1244"/>
        <w:gridCol w:w="355"/>
        <w:gridCol w:w="632"/>
        <w:gridCol w:w="362"/>
        <w:gridCol w:w="663"/>
        <w:gridCol w:w="350"/>
        <w:gridCol w:w="1013"/>
        <w:gridCol w:w="686"/>
      </w:tblGrid>
      <w:tr w:rsidR="005739E0" w:rsidRPr="00BC24BA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 w:rsidP="00BC24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BC24BA">
              <w:rPr>
                <w:lang w:val="ru-RU"/>
              </w:rPr>
              <w:br/>
            </w:r>
            <w:proofErr w:type="spellStart"/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BC24BA">
              <w:rPr>
                <w:lang w:val="ru-RU"/>
              </w:rPr>
              <w:br/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условно</w:t>
            </w:r>
          </w:p>
        </w:tc>
      </w:tr>
      <w:tr w:rsidR="005739E0" w:rsidRPr="00BC24BA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39E0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 w:rsidP="009319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BC24BA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="00931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39E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9E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9E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BC24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BC24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9E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BC24BA" w:rsidRDefault="00BC24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931981" w:rsidRDefault="009319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6B6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Pr="008108E4" w:rsidRDefault="0081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39E0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6A9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6B6A9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="00185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</w:t>
      </w:r>
      <w:r w:rsidR="0081670C">
        <w:rPr>
          <w:rFonts w:hAnsi="Times New Roman" w:cs="Times New Roman"/>
          <w:color w:val="000000"/>
          <w:sz w:val="24"/>
          <w:szCs w:val="24"/>
          <w:lang w:val="ru-RU"/>
        </w:rPr>
        <w:t>что  количество учащихся</w:t>
      </w:r>
      <w:r w:rsidR="0081670C" w:rsidRPr="001605CE">
        <w:rPr>
          <w:rFonts w:hAnsi="Times New Roman" w:cs="Times New Roman"/>
          <w:color w:val="000000"/>
          <w:sz w:val="24"/>
          <w:szCs w:val="24"/>
          <w:lang w:val="ru-RU"/>
        </w:rPr>
        <w:t>, окончивших</w:t>
      </w:r>
      <w:r w:rsidR="0081670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</w:t>
      </w:r>
      <w:r w:rsidR="0081670C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на«4»и«5», </w:t>
      </w:r>
      <w:r w:rsidR="0081670C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процентном отношении с 40 до 53. </w:t>
      </w:r>
    </w:p>
    <w:p w:rsidR="005739E0" w:rsidRPr="007649BF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764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7262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649B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1041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835"/>
        <w:gridCol w:w="677"/>
        <w:gridCol w:w="1242"/>
        <w:gridCol w:w="390"/>
        <w:gridCol w:w="1242"/>
        <w:gridCol w:w="350"/>
        <w:gridCol w:w="792"/>
        <w:gridCol w:w="477"/>
        <w:gridCol w:w="678"/>
        <w:gridCol w:w="360"/>
        <w:gridCol w:w="1075"/>
        <w:gridCol w:w="645"/>
      </w:tblGrid>
      <w:tr w:rsidR="005739E0" w:rsidTr="0081670C">
        <w:trPr>
          <w:trHeight w:val="883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 w:rsidP="008108E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r w:rsidR="00185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  <w:p w:rsidR="005739E0" w:rsidRDefault="00314253" w:rsidP="008108E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 w:rsidP="00185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185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185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="00185591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764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739E0" w:rsidTr="007649BF">
        <w:trPr>
          <w:trHeight w:val="441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037C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037C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7CB" w:rsidTr="007649BF">
        <w:trPr>
          <w:trHeight w:val="2489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«4»и«5»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5739E0" w:rsidRDefault="005739E0"/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317CB" w:rsidTr="007649BF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8108E4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 w:rsidP="004561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7CB" w:rsidTr="0081670C">
        <w:trPr>
          <w:trHeight w:val="27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8108E4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 w:rsidP="004561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7CB" w:rsidTr="0081670C">
        <w:trPr>
          <w:trHeight w:val="26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8108E4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 w:rsidP="004561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7CB" w:rsidTr="0081670C">
        <w:trPr>
          <w:trHeight w:val="26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8108E4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 w:rsidP="004561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7CB" w:rsidTr="0081670C">
        <w:trPr>
          <w:trHeight w:val="27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8108E4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 w:rsidP="004561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B43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P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CB3" w:rsidRDefault="00037C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49BF" w:rsidRPr="007649BF" w:rsidRDefault="004317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отметить, что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учащихся, окончивших</w:t>
      </w:r>
      <w:r w:rsidR="00037C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на«4»и«5», 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 201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– 53%, в 20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 -</w:t>
      </w:r>
      <w:r w:rsidR="008452FD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739E0" w:rsidRDefault="0031425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="004317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 w:rsidR="004317C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1F4B11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53"/>
        <w:gridCol w:w="1667"/>
        <w:gridCol w:w="1600"/>
        <w:gridCol w:w="1596"/>
        <w:gridCol w:w="1569"/>
      </w:tblGrid>
      <w:tr w:rsidR="005739E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="00431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739E0" w:rsidRDefault="00431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="00431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="00431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получили«5»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="00764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739E0" w:rsidRDefault="00431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="00764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получили«3»</w:t>
            </w:r>
          </w:p>
        </w:tc>
      </w:tr>
      <w:tr w:rsidR="005739E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39E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39E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39E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317CB" w:rsidRDefault="00431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FE3DBD" w:rsidRDefault="00FE3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1F4B11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FE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FE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4B11">
        <w:rPr>
          <w:rFonts w:hAnsi="Times New Roman" w:cs="Times New Roman"/>
          <w:color w:val="000000"/>
          <w:sz w:val="24"/>
          <w:szCs w:val="24"/>
          <w:lang w:val="ru-RU"/>
        </w:rPr>
        <w:t xml:space="preserve">ОГЭ не сдавали из-за пандемии </w:t>
      </w:r>
      <w:proofErr w:type="spellStart"/>
      <w:r w:rsidR="001F4B11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1F4B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класса сда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аттестации. 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успешны, все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2B6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="00412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собеседование.</w:t>
      </w:r>
    </w:p>
    <w:p w:rsidR="007A3B53" w:rsidRDefault="007A3B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39E0" w:rsidRPr="00CC31A2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CC3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</w:t>
      </w:r>
      <w:r w:rsidR="002B6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5"/>
        <w:gridCol w:w="640"/>
        <w:gridCol w:w="926"/>
        <w:gridCol w:w="1788"/>
        <w:gridCol w:w="639"/>
        <w:gridCol w:w="1083"/>
        <w:gridCol w:w="1788"/>
        <w:gridCol w:w="1152"/>
        <w:gridCol w:w="944"/>
      </w:tblGrid>
      <w:tr w:rsidR="0041272B" w:rsidTr="00F6227B">
        <w:trPr>
          <w:trHeight w:val="3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F6227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72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1272B" w:rsidRPr="00772623" w:rsidTr="007649BF">
        <w:trPr>
          <w:trHeight w:val="1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10-йкласс</w:t>
            </w:r>
          </w:p>
          <w:p w:rsidR="0041272B" w:rsidRPr="0041272B" w:rsidRDefault="0041272B" w:rsidP="0041272B">
            <w:pPr>
              <w:spacing w:before="0" w:beforeAutospacing="0" w:after="0" w:afterAutospacing="0"/>
              <w:rPr>
                <w:lang w:val="ru-RU"/>
              </w:rPr>
            </w:pPr>
          </w:p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="00764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</w:p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Пошлина</w:t>
            </w:r>
          </w:p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41272B" w:rsidRP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41272B" w:rsidTr="007649BF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Default="0041272B" w:rsidP="004127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272B" w:rsidTr="007649BF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272B" w:rsidTr="007649BF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72B" w:rsidRPr="0041272B" w:rsidRDefault="00412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6227B" w:rsidTr="007649BF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P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27B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649BF" w:rsidRDefault="007649B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739E0" w:rsidRPr="001605CE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456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="00456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="00CC77AD" w:rsidRPr="00CC7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="00CC77AD" w:rsidRPr="00CC7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CC77AD" w:rsidRPr="00CC7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CC77AD" w:rsidRPr="00CC7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5739E0" w:rsidRPr="001605CE" w:rsidRDefault="004561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анкетирования 20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выявлено,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Школе, –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, 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обучающихся, 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процессом,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5739E0" w:rsidRPr="001605CE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456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="00456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5739E0" w:rsidRPr="001605CE" w:rsidRDefault="00EE2C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15C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C77A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CC77A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9B15CD">
        <w:rPr>
          <w:rFonts w:hAnsi="Times New Roman" w:cs="Times New Roman"/>
          <w:color w:val="000000"/>
          <w:sz w:val="24"/>
          <w:szCs w:val="24"/>
          <w:lang w:val="ru-RU"/>
        </w:rPr>
        <w:t>совместителей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 имеют первую квалификационную категорию.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1 человек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="00314253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образование. В 20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прошел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–на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="00456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категорию.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5739E0" w:rsidRPr="00EE2C96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направлены:</w:t>
      </w:r>
    </w:p>
    <w:p w:rsidR="005739E0" w:rsidRPr="00EE2C96" w:rsidRDefault="003142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потенциала;</w:t>
      </w:r>
    </w:p>
    <w:p w:rsidR="005739E0" w:rsidRPr="00EE2C96" w:rsidRDefault="003142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коллектива, способного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условиях;</w:t>
      </w:r>
    </w:p>
    <w:p w:rsidR="005739E0" w:rsidRPr="00F6227B" w:rsidRDefault="00F6227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27B">
        <w:rPr>
          <w:rFonts w:hAnsi="Times New Roman" w:cs="Times New Roman"/>
          <w:color w:val="000000"/>
          <w:sz w:val="24"/>
          <w:szCs w:val="24"/>
          <w:lang w:val="ru-RU"/>
        </w:rPr>
        <w:t>повышени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уровня </w:t>
      </w:r>
      <w:r w:rsidR="00314253" w:rsidRPr="00F6227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F6227B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дагогических работников</w:t>
      </w:r>
      <w:r w:rsidR="00314253" w:rsidRPr="00F622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Оценивая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организации, являющееся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констатировать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:rsidR="005739E0" w:rsidRPr="00EE2C96" w:rsidRDefault="003142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составом;</w:t>
      </w:r>
    </w:p>
    <w:p w:rsidR="005739E0" w:rsidRPr="00EE2C96" w:rsidRDefault="003142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39E0" w:rsidRPr="00EE2C96" w:rsidRDefault="0031425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EE2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C96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2B6371" w:rsidRPr="00CC31A2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итогам 20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готова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перейти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стандартов. Из </w:t>
      </w:r>
      <w:r w:rsidR="009B15C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15C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«Педагог». 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E25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</w:t>
      </w:r>
      <w:r w:rsidR="00E25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E25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</w:t>
      </w:r>
      <w:r w:rsidR="00E25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5739E0" w:rsidRPr="00E25140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характеристика:</w:t>
      </w:r>
    </w:p>
    <w:p w:rsidR="005739E0" w:rsidRDefault="003142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7C29FB">
        <w:rPr>
          <w:rFonts w:hAnsi="Times New Roman" w:cs="Times New Roman"/>
          <w:color w:val="000000"/>
          <w:sz w:val="24"/>
          <w:szCs w:val="24"/>
          <w:lang w:val="ru-RU"/>
        </w:rPr>
        <w:t>6778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Default="003142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книгообеспеченность– 100 процентов;</w:t>
      </w:r>
    </w:p>
    <w:p w:rsidR="005739E0" w:rsidRDefault="003142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– 3578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7C29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="007C29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Default="0031425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7C29FB">
        <w:rPr>
          <w:rFonts w:hAnsi="Times New Roman" w:cs="Times New Roman"/>
          <w:color w:val="000000"/>
          <w:sz w:val="24"/>
          <w:szCs w:val="24"/>
          <w:lang w:val="ru-RU"/>
        </w:rPr>
        <w:t>780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739E0" w:rsidRPr="00E25140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="007C29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E2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федерального, областного, местного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140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649BF" w:rsidRDefault="006D06F3" w:rsidP="006D06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</w:p>
    <w:p w:rsidR="005739E0" w:rsidRPr="006D06F3" w:rsidRDefault="006D06F3" w:rsidP="006D06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6D06F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6D06F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6D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6D06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6D06F3">
        <w:rPr>
          <w:rFonts w:hAnsi="Times New Roman" w:cs="Times New Roman"/>
          <w:color w:val="000000"/>
          <w:sz w:val="24"/>
          <w:szCs w:val="24"/>
          <w:lang w:val="ru-RU"/>
        </w:rPr>
        <w:t>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5739E0" w:rsidRPr="00772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</w:p>
          <w:p w:rsidR="00E25140" w:rsidRDefault="006D06F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14253" w:rsidRP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ыдавалось</w:t>
            </w:r>
          </w:p>
          <w:p w:rsidR="005739E0" w:rsidRPr="006D06F3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 w:rsidP="006D06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E25140" w:rsidP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D2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CD2648" w:rsidP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E25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E25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E25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39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E25140" w:rsidRDefault="00E25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6D06F3" w:rsidRDefault="006D0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739E0" w:rsidRPr="006D06F3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ФГОС, учебники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перечень, утвержденный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6F3">
        <w:rPr>
          <w:rFonts w:hAnsi="Times New Roman" w:cs="Times New Roman"/>
          <w:color w:val="000000"/>
          <w:sz w:val="24"/>
          <w:szCs w:val="24"/>
          <w:lang w:val="ru-RU"/>
        </w:rPr>
        <w:t>от 28.12.2018 № 345.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ресурсы– 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дис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ов. 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Средний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библиотеки– 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достаточная. Отсутствует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литературы.</w:t>
      </w:r>
    </w:p>
    <w:p w:rsidR="005739E0" w:rsidRPr="001605CE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материально-технической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5739E0" w:rsidRPr="00A3134A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программы. </w:t>
      </w:r>
      <w:proofErr w:type="gramStart"/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техникой, в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числе:</w:t>
      </w:r>
      <w:proofErr w:type="gramEnd"/>
    </w:p>
    <w:p w:rsidR="005739E0" w:rsidRDefault="003142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Default="003142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Default="003142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Default="00A313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один </w:t>
      </w:r>
      <w:proofErr w:type="spellStart"/>
      <w:r w:rsidR="00314253"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314253">
        <w:rPr>
          <w:rFonts w:hAnsi="Times New Roman" w:cs="Times New Roman"/>
          <w:color w:val="000000"/>
          <w:sz w:val="24"/>
          <w:szCs w:val="24"/>
        </w:rPr>
        <w:t>;</w:t>
      </w:r>
    </w:p>
    <w:p w:rsidR="005739E0" w:rsidRPr="00A3134A" w:rsidRDefault="003142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134A" w:rsidRPr="001605CE" w:rsidRDefault="00A313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столовая,</w:t>
      </w:r>
      <w:r w:rsidR="002B6371">
        <w:rPr>
          <w:rFonts w:hAnsi="Times New Roman" w:cs="Times New Roman"/>
          <w:color w:val="000000"/>
          <w:sz w:val="24"/>
          <w:szCs w:val="24"/>
        </w:rPr>
        <w:t> 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4253" w:rsidRPr="001605CE">
        <w:rPr>
          <w:rFonts w:hAnsi="Times New Roman" w:cs="Times New Roman"/>
          <w:color w:val="000000"/>
          <w:sz w:val="24"/>
          <w:szCs w:val="24"/>
          <w:lang w:val="ru-RU"/>
        </w:rPr>
        <w:t>зал.</w:t>
      </w:r>
    </w:p>
    <w:p w:rsidR="007649BF" w:rsidRDefault="007649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39E0" w:rsidRPr="00A3134A" w:rsidRDefault="0031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5739E0" w:rsidRPr="00A3134A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>на 30 декабря</w:t>
      </w:r>
      <w:r w:rsidR="00F6227B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313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17"/>
        <w:gridCol w:w="2200"/>
        <w:gridCol w:w="1433"/>
      </w:tblGrid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764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739E0" w:rsidTr="007649BF">
        <w:trPr>
          <w:trHeight w:val="1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A3134A" w:rsidRDefault="00A31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62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A3134A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A3134A" w:rsidRDefault="00F622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0001E1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0001E1" w:rsidRDefault="000001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22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учащихся, успевающих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B6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  <w:r w:rsidR="002B6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B6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от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2B63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0001E1" w:rsidRDefault="00900B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(40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0001E1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 класса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172CF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172CF" w:rsidRDefault="0057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172CF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 класса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172CF" w:rsidRDefault="0057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выпускников 9 класса, которые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языку, 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900BB6" w:rsidRDefault="0057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выпускников 9 класса, которые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900BB6" w:rsidRDefault="0057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выпускников 9 класса, которые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аттестаты, 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выпускников 9 класса, которые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 класса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 w:rsidP="00C17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 w:rsidP="00C17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учащихся, которые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900BB6" w:rsidP="00C96C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учащихся–победителей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олимпиад, смотров, конкурсов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в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C96C7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C96C7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0(0%)</w:t>
            </w:r>
            <w:r w:rsidR="00314253" w:rsidRPr="00C96C7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="00C1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C172CF" w:rsidP="00C17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="009B1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9B1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739E0" w:rsidTr="007649BF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 w:rsidP="007649BF">
            <w:pPr>
              <w:ind w:left="75" w:right="97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5CD" w:rsidRDefault="00314253" w:rsidP="007649BF">
            <w:pPr>
              <w:ind w:left="-1412" w:hanging="155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  <w:r w:rsidR="00900B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0(0%)</w:t>
            </w:r>
            <w:r w:rsidR="009B1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0(0%)0</w:t>
            </w:r>
          </w:p>
          <w:p w:rsidR="005739E0" w:rsidRPr="009B15CD" w:rsidRDefault="009B15CD" w:rsidP="009B15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0(0%)</w:t>
            </w:r>
          </w:p>
        </w:tc>
      </w:tr>
      <w:tr w:rsidR="005739E0" w:rsidTr="007649BF">
        <w:trPr>
          <w:trHeight w:val="8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9B1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технологий, электронного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9B15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учащихся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в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314253" w:rsidP="007C247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C247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4A428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−с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4A42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(100%)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4A42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(100%)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4A42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C96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96C7C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вес) </w:t>
            </w:r>
            <w:proofErr w:type="spellStart"/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в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31425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A42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4A4289" w:rsidRPr="004A428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свысшей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4A4289" w:rsidP="004A42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0%)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9B15CD" w:rsidP="009B15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5739E0" w:rsidTr="007649BF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314253" w:rsidP="004A42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вес) </w:t>
            </w:r>
            <w:proofErr w:type="spellStart"/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4A4289" w:rsidP="004A42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4A428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вес) </w:t>
            </w:r>
            <w:proofErr w:type="spellStart"/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−до 30 лет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4A4289" w:rsidP="004A42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−от 55 лет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4A4289" w:rsidP="004A42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8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4A42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педагогических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которые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 лет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переподготовку, от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D0544" w:rsidP="003D0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8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педагогических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которые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 от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="00C42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D0544" w:rsidP="003D0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3D0544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3D0544" w:rsidRDefault="00124E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(0,37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124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D0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библиотеки, 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CD2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−рабочих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−медиатеки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D2648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739E0" w:rsidTr="007649BF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−средств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−выхода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D2648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739E0" w:rsidTr="007649BF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573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D2648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1605CE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вес) обучающихся, которые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810C49" w:rsidP="00124E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24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142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739E0" w:rsidTr="007649BF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810C49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Default="003142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9E0" w:rsidRPr="00CD2648" w:rsidRDefault="00CD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2697 (77</w:t>
            </w:r>
            <w:r w:rsidR="00003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то, что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инфраструктуру, которая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5739E0" w:rsidRPr="001605CE" w:rsidRDefault="0031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которые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квалификации, что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стабильных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10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5739E0" w:rsidRPr="001605CE" w:rsidSect="007649BF">
      <w:pgSz w:w="12240" w:h="15840"/>
      <w:pgMar w:top="1440" w:right="1135" w:bottom="127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2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47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6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D4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03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33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B5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E19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01E1"/>
    <w:rsid w:val="00003ED6"/>
    <w:rsid w:val="00020828"/>
    <w:rsid w:val="00037CB3"/>
    <w:rsid w:val="000534A9"/>
    <w:rsid w:val="00070600"/>
    <w:rsid w:val="00070A36"/>
    <w:rsid w:val="000E74D4"/>
    <w:rsid w:val="00124E72"/>
    <w:rsid w:val="00131E95"/>
    <w:rsid w:val="001605CE"/>
    <w:rsid w:val="00176F2D"/>
    <w:rsid w:val="00185591"/>
    <w:rsid w:val="001A639F"/>
    <w:rsid w:val="001B2E93"/>
    <w:rsid w:val="001E311A"/>
    <w:rsid w:val="001F4B11"/>
    <w:rsid w:val="002B6371"/>
    <w:rsid w:val="002D33B1"/>
    <w:rsid w:val="002D3591"/>
    <w:rsid w:val="00314253"/>
    <w:rsid w:val="00315517"/>
    <w:rsid w:val="003514A0"/>
    <w:rsid w:val="003A721D"/>
    <w:rsid w:val="003D0544"/>
    <w:rsid w:val="003F4A13"/>
    <w:rsid w:val="0041272B"/>
    <w:rsid w:val="004317CB"/>
    <w:rsid w:val="00455E22"/>
    <w:rsid w:val="0045617E"/>
    <w:rsid w:val="0046660C"/>
    <w:rsid w:val="004A4289"/>
    <w:rsid w:val="004A5700"/>
    <w:rsid w:val="004E2364"/>
    <w:rsid w:val="004F7E17"/>
    <w:rsid w:val="005739E0"/>
    <w:rsid w:val="005A05CE"/>
    <w:rsid w:val="005A3AA0"/>
    <w:rsid w:val="00653AF6"/>
    <w:rsid w:val="00682142"/>
    <w:rsid w:val="006946FA"/>
    <w:rsid w:val="006A4393"/>
    <w:rsid w:val="006B6A93"/>
    <w:rsid w:val="006C32F6"/>
    <w:rsid w:val="006D06F3"/>
    <w:rsid w:val="0071601E"/>
    <w:rsid w:val="007221B9"/>
    <w:rsid w:val="007649BF"/>
    <w:rsid w:val="00772623"/>
    <w:rsid w:val="00787843"/>
    <w:rsid w:val="007A3B53"/>
    <w:rsid w:val="007C2477"/>
    <w:rsid w:val="007C29FB"/>
    <w:rsid w:val="007E7716"/>
    <w:rsid w:val="008108E4"/>
    <w:rsid w:val="00810C49"/>
    <w:rsid w:val="0081670C"/>
    <w:rsid w:val="008452FD"/>
    <w:rsid w:val="00874ECE"/>
    <w:rsid w:val="008A1463"/>
    <w:rsid w:val="008A55E3"/>
    <w:rsid w:val="008F31D9"/>
    <w:rsid w:val="008F6B6D"/>
    <w:rsid w:val="00900BB6"/>
    <w:rsid w:val="00917967"/>
    <w:rsid w:val="0092457D"/>
    <w:rsid w:val="00931981"/>
    <w:rsid w:val="00982B3B"/>
    <w:rsid w:val="009B15CD"/>
    <w:rsid w:val="00A3134A"/>
    <w:rsid w:val="00A42363"/>
    <w:rsid w:val="00A82C04"/>
    <w:rsid w:val="00B37D24"/>
    <w:rsid w:val="00B43D11"/>
    <w:rsid w:val="00B73A5A"/>
    <w:rsid w:val="00BB4493"/>
    <w:rsid w:val="00BC24BA"/>
    <w:rsid w:val="00C172CF"/>
    <w:rsid w:val="00C24AA4"/>
    <w:rsid w:val="00C4293B"/>
    <w:rsid w:val="00C96C7C"/>
    <w:rsid w:val="00CC31A2"/>
    <w:rsid w:val="00CC77AD"/>
    <w:rsid w:val="00CD2648"/>
    <w:rsid w:val="00D04984"/>
    <w:rsid w:val="00DF0CEB"/>
    <w:rsid w:val="00E101A5"/>
    <w:rsid w:val="00E20476"/>
    <w:rsid w:val="00E25140"/>
    <w:rsid w:val="00E438A1"/>
    <w:rsid w:val="00EB1E8F"/>
    <w:rsid w:val="00EC46AC"/>
    <w:rsid w:val="00EE2C96"/>
    <w:rsid w:val="00F01E19"/>
    <w:rsid w:val="00F6227B"/>
    <w:rsid w:val="00FE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4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92DE-8E03-4763-9E04-7D5A818D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Валентинова</dc:creator>
  <dc:description>Подготовлено экспертами Актион-МЦФЭР</dc:description>
  <cp:lastModifiedBy>Student</cp:lastModifiedBy>
  <cp:revision>32</cp:revision>
  <cp:lastPrinted>2021-04-02T07:53:00Z</cp:lastPrinted>
  <dcterms:created xsi:type="dcterms:W3CDTF">2020-04-17T11:30:00Z</dcterms:created>
  <dcterms:modified xsi:type="dcterms:W3CDTF">2021-04-06T05:53:00Z</dcterms:modified>
</cp:coreProperties>
</file>