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Par304"/>
      <w:bookmarkEnd w:id="0"/>
      <w:r>
        <w:rPr>
          <w:color w:val="000000"/>
        </w:rPr>
        <w:t>ПОЛОЖЕНИЕ О БРАКЕРАЖНОЙ КОМИССИИ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МБОУ «Чадукасинская ООШ»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Настоящее Положение о бракеражной комиссии МБОУ «Чадукасинская ООШ» определяет компетенцию, функции, задачи, порядок формирования и деятельности указанной Комиссии.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Комиссия является постоянно действующим органом, состав которого в соответствии с Положением формируется из работников школы и привлекаемых специалистов.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Решения, принятые Комиссией в рамках имеющихся у нее полномочий, содержат указания, обязательные для исполнения всеми работниками школы либо если в таких решениях прямо указаны работники школы, непосредственно которым они адресованы для исполнения.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Деятельность Комиссии основывается на принципах: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обеспечения безопасного и качественного приготовления, реализации и потребления продуктов питания;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уважения прав и защиты законных интересов работников школы, а также обучающихся;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строгого соблюдения законодательства и требований нормативно-правовых актов в области организации питания.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2. Основные цели и задачи комиссии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 Комиссия создана с целью осуществления постоянного контроля качества готовой пищи и соблюдения технологии приготовления.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Задачи создания и деятельности Комиссии: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выборочная проверка качества всех поступающих на организации сырья, продуктов, полуфабрикатов, готовых блюд;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сплошной контроль по мере готовности, но до отпуска обучающимся качества, состава, веса, объема всех приготовленных на организации блюд, кулинарных изделий, полуфабрикатов;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оценка проверяемой продукции с вынесением решений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акт);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выявление ответственных и виновных в допущении брака конкретных работников.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 Возложение на Комиссию иных поручений, не соответствующих цели и задачам, не допускается.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3. Состав комиссии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Комиссия утверждается приказом директора школы в составе председателя и 2 членов: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3.1.1. Председатель Комиссии - ответственный за организацию питания, назначенный директором школы.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3.1.2. Руководитель (или назначенный работник) организации, осуществляющей организацию питания.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3.1.3. Медицинский работник ( по согласованию с ЦРБ)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По мере необходимости в состав Комиссии приказом директора школы могут включаться специалисты и эксперты, в том числе и не являющиеся работниками школы.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>
        <w:rPr>
          <w:color w:val="000000"/>
        </w:rPr>
        <w:lastRenderedPageBreak/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4. Деятельность комиссии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Комиссия осуществляет контроль за соответствием технических требований, предъявляемых к продовольственному сырью и пищевым продуктам, поступающим на пищеблок, наличием документов, удостоверяющих их качество и безопасность.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Выдача (отпуск) обучающимся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4.5.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5. Права и обязанности комиссии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Комиссия постоянно выполняет отнесенные к ее компетенции функции.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Все работники школы обязаны оказывать Комиссии или отдельным ее членам содействие в реализации их функций.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По устному или письменному запросу Комиссии или отдельных ее членов работники школы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D40A15" w:rsidRDefault="00D40A15" w:rsidP="00D4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5.7. За нарушение настоящего Положения работники школы и члены Комиссии несут персональную ответственность.</w:t>
      </w:r>
    </w:p>
    <w:p w:rsidR="00D40A15" w:rsidRDefault="00D40A15" w:rsidP="00D40A15"/>
    <w:p w:rsidR="005249F1" w:rsidRDefault="005249F1">
      <w:bookmarkStart w:id="1" w:name="_GoBack"/>
      <w:bookmarkEnd w:id="1"/>
    </w:p>
    <w:sectPr w:rsidR="0052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12"/>
    <w:rsid w:val="001F7A12"/>
    <w:rsid w:val="005249F1"/>
    <w:rsid w:val="00D4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ECAB-EA90-4CBC-85AA-45B86058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2020-12-23T06:50:00Z</dcterms:created>
  <dcterms:modified xsi:type="dcterms:W3CDTF">2020-12-23T06:50:00Z</dcterms:modified>
</cp:coreProperties>
</file>