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A2E26" w14:textId="77777777" w:rsidR="004976C2" w:rsidRDefault="004976C2">
      <w:pPr>
        <w:rPr>
          <w:rFonts w:ascii="Times New Roman" w:hAnsi="Times New Roman" w:cs="Times New Roman"/>
          <w:noProof/>
          <w:sz w:val="24"/>
          <w:szCs w:val="24"/>
        </w:rPr>
      </w:pPr>
    </w:p>
    <w:p w14:paraId="5AD65134" w14:textId="172CC5F6" w:rsidR="00144332" w:rsidRDefault="00A422F0">
      <w:pPr>
        <w:rPr>
          <w:rFonts w:ascii="Times New Roman" w:hAnsi="Times New Roman" w:cs="Times New Roman"/>
          <w:noProof/>
          <w:sz w:val="24"/>
          <w:szCs w:val="24"/>
        </w:rPr>
      </w:pPr>
      <w:r>
        <w:rPr>
          <w:rFonts w:ascii="Times New Roman" w:hAnsi="Times New Roman" w:cs="Times New Roman"/>
          <w:noProof/>
          <w:sz w:val="24"/>
          <w:szCs w:val="24"/>
        </w:rPr>
        <w:t>Дата 01.09</w:t>
      </w:r>
      <w:r w:rsidR="003C0A1A" w:rsidRPr="00CF15CA">
        <w:rPr>
          <w:rFonts w:ascii="Times New Roman" w:hAnsi="Times New Roman" w:cs="Times New Roman"/>
          <w:noProof/>
          <w:sz w:val="24"/>
          <w:szCs w:val="24"/>
        </w:rPr>
        <w:t>.2021 год</w:t>
      </w:r>
    </w:p>
    <w:p w14:paraId="6AF61C71" w14:textId="77777777" w:rsidR="003C0A1A" w:rsidRDefault="003C0A1A">
      <w:pPr>
        <w:rPr>
          <w:rFonts w:ascii="Times New Roman" w:hAnsi="Times New Roman" w:cs="Times New Roman"/>
          <w:noProof/>
          <w:sz w:val="24"/>
          <w:szCs w:val="24"/>
        </w:rPr>
      </w:pPr>
    </w:p>
    <w:p w14:paraId="7EAE121C" w14:textId="4D8C3049" w:rsidR="003C0A1A" w:rsidRDefault="003C0A1A" w:rsidP="00FC2B46">
      <w:pPr>
        <w:jc w:val="center"/>
        <w:rPr>
          <w:rFonts w:ascii="Times New Roman" w:hAnsi="Times New Roman" w:cs="Times New Roman"/>
          <w:b/>
          <w:sz w:val="24"/>
          <w:szCs w:val="24"/>
        </w:rPr>
      </w:pPr>
      <w:r w:rsidRPr="00CF15CA">
        <w:rPr>
          <w:rFonts w:ascii="Times New Roman" w:hAnsi="Times New Roman" w:cs="Times New Roman"/>
          <w:b/>
          <w:sz w:val="24"/>
          <w:szCs w:val="24"/>
        </w:rPr>
        <w:t>Извещение (Документация) о</w:t>
      </w:r>
      <w:r w:rsidRPr="00CF15CA">
        <w:rPr>
          <w:rFonts w:ascii="Times New Roman" w:eastAsia="Times New Roman" w:hAnsi="Times New Roman" w:cs="Times New Roman"/>
          <w:b/>
          <w:bCs/>
          <w:sz w:val="24"/>
          <w:szCs w:val="24"/>
        </w:rPr>
        <w:t xml:space="preserve"> проведения предварительного квалификационного отбора (ПКО) </w:t>
      </w:r>
      <w:r w:rsidRPr="00CF15CA">
        <w:rPr>
          <w:rFonts w:ascii="Times New Roman" w:hAnsi="Times New Roman" w:cs="Times New Roman"/>
          <w:b/>
          <w:sz w:val="24"/>
          <w:szCs w:val="24"/>
        </w:rPr>
        <w:t xml:space="preserve">(далее – Документация) организаций, выбираемых с целью формирования реестра поставщиков в целях реализации мероприятий по организации </w:t>
      </w:r>
      <w:r w:rsidR="000A6A2A">
        <w:rPr>
          <w:rFonts w:ascii="Times New Roman" w:hAnsi="Times New Roman" w:cs="Times New Roman"/>
          <w:b/>
          <w:sz w:val="24"/>
          <w:szCs w:val="24"/>
        </w:rPr>
        <w:t>повышения</w:t>
      </w:r>
      <w:r w:rsidR="000A6A2A" w:rsidRPr="000A6A2A">
        <w:rPr>
          <w:rFonts w:ascii="Times New Roman" w:hAnsi="Times New Roman" w:cs="Times New Roman"/>
          <w:b/>
          <w:sz w:val="24"/>
          <w:szCs w:val="24"/>
        </w:rPr>
        <w:t xml:space="preserve"> квалификации рабочих предприятий-участников национального проекта «Производительность труда» с использованием инфраструктуры </w:t>
      </w:r>
      <w:proofErr w:type="spellStart"/>
      <w:r w:rsidR="000A6A2A" w:rsidRPr="000A6A2A">
        <w:rPr>
          <w:rFonts w:ascii="Times New Roman" w:hAnsi="Times New Roman" w:cs="Times New Roman"/>
          <w:b/>
          <w:sz w:val="24"/>
          <w:szCs w:val="24"/>
        </w:rPr>
        <w:t>Ворлдскиллс</w:t>
      </w:r>
      <w:proofErr w:type="spellEnd"/>
      <w:r w:rsidR="000A6A2A" w:rsidRPr="000A6A2A">
        <w:rPr>
          <w:rFonts w:ascii="Times New Roman" w:hAnsi="Times New Roman" w:cs="Times New Roman"/>
          <w:b/>
          <w:sz w:val="24"/>
          <w:szCs w:val="24"/>
        </w:rPr>
        <w:t>»</w:t>
      </w:r>
      <w:r w:rsidRPr="000A6A2A">
        <w:rPr>
          <w:rFonts w:ascii="Times New Roman" w:hAnsi="Times New Roman" w:cs="Times New Roman"/>
          <w:b/>
          <w:sz w:val="24"/>
          <w:szCs w:val="24"/>
        </w:rPr>
        <w:t xml:space="preserve"> в рамках Федерального проекта «</w:t>
      </w:r>
      <w:r w:rsidR="000A6A2A" w:rsidRPr="000A6A2A">
        <w:rPr>
          <w:rFonts w:ascii="Times New Roman" w:hAnsi="Times New Roman" w:cs="Times New Roman"/>
          <w:b/>
          <w:sz w:val="24"/>
          <w:szCs w:val="24"/>
        </w:rPr>
        <w:t>«Системные меры по повышению производительности труда»</w:t>
      </w:r>
    </w:p>
    <w:p w14:paraId="76F9AE23" w14:textId="77777777" w:rsidR="00FC2B46" w:rsidRDefault="00FC2B46">
      <w:pPr>
        <w:rPr>
          <w:rFonts w:ascii="Times New Roman" w:eastAsia="Times New Roman" w:hAnsi="Times New Roman" w:cs="Times New Roman"/>
          <w:b/>
          <w:bCs/>
          <w:sz w:val="24"/>
          <w:szCs w:val="24"/>
        </w:rPr>
      </w:pPr>
    </w:p>
    <w:p w14:paraId="639A5931" w14:textId="77777777" w:rsidR="003C0A1A" w:rsidRPr="00FC2B46" w:rsidRDefault="003C0A1A" w:rsidP="00FC2B46">
      <w:pPr>
        <w:jc w:val="center"/>
        <w:rPr>
          <w:rFonts w:ascii="Times New Roman" w:eastAsia="Times New Roman" w:hAnsi="Times New Roman" w:cs="Times New Roman"/>
          <w:b/>
          <w:bCs/>
          <w:sz w:val="28"/>
          <w:szCs w:val="28"/>
        </w:rPr>
      </w:pPr>
      <w:r w:rsidRPr="00FC2B46">
        <w:rPr>
          <w:rFonts w:ascii="Times New Roman" w:eastAsia="Times New Roman" w:hAnsi="Times New Roman" w:cs="Times New Roman"/>
          <w:b/>
          <w:bCs/>
          <w:sz w:val="28"/>
          <w:szCs w:val="28"/>
        </w:rPr>
        <w:t>Общие положения</w:t>
      </w:r>
    </w:p>
    <w:p w14:paraId="335C9CF8" w14:textId="77777777" w:rsidR="003C0A1A" w:rsidRPr="00CF15CA" w:rsidRDefault="003C0A1A" w:rsidP="003C0A1A">
      <w:pPr>
        <w:ind w:firstLine="709"/>
        <w:jc w:val="both"/>
        <w:rPr>
          <w:rFonts w:ascii="Times New Roman" w:hAnsi="Times New Roman" w:cs="Times New Roman"/>
          <w:sz w:val="20"/>
          <w:szCs w:val="20"/>
        </w:rPr>
      </w:pPr>
      <w:r w:rsidRPr="00CF15CA">
        <w:rPr>
          <w:rFonts w:ascii="Times New Roman" w:hAnsi="Times New Roman" w:cs="Times New Roman"/>
          <w:sz w:val="20"/>
          <w:szCs w:val="20"/>
        </w:rPr>
        <w:t xml:space="preserve">Процедура предварительного квалификационного отбора (далее «Отбор») не является конкурсом либо аукционом на право заключить договор, не регулируется статьями 447–449 части первой Гражданского кодекса Российской Федерации. Эта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проведение предварительного квалификационного отбора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 </w:t>
      </w:r>
    </w:p>
    <w:p w14:paraId="02FEACB7" w14:textId="77777777" w:rsidR="003C0A1A" w:rsidRPr="00CF15CA" w:rsidRDefault="003C0A1A" w:rsidP="003C0A1A">
      <w:pPr>
        <w:ind w:firstLine="709"/>
        <w:jc w:val="both"/>
        <w:rPr>
          <w:rFonts w:ascii="Times New Roman" w:hAnsi="Times New Roman" w:cs="Times New Roman"/>
          <w:sz w:val="20"/>
          <w:szCs w:val="20"/>
        </w:rPr>
      </w:pPr>
      <w:r w:rsidRPr="00CF15CA">
        <w:rPr>
          <w:rFonts w:ascii="Times New Roman" w:hAnsi="Times New Roman" w:cs="Times New Roman"/>
          <w:sz w:val="20"/>
          <w:szCs w:val="20"/>
        </w:rPr>
        <w:t>Заказчик может отказаться от проведения Отбора в любое время, не неся при этом никакой ответственности перед участниками Отбора, в том числе по возмещению каких-либо затрат, связанных с подготовкой и подачей заявки на участие в Отборе. В случае принятия решения об отказе от проведения Отбора, заказчик в течение дня, следующего за днём принятия такого решения, размещает сведения об отказе от проведения Отбора на официальном сайте Заказчика. Заказчик не несёт обязательств или ответственности в случае не ознакомления участниками, участниками Отбора   с извещением об отказе от проведения Отбора.</w:t>
      </w:r>
    </w:p>
    <w:p w14:paraId="7F349B0E" w14:textId="77777777" w:rsidR="003C0A1A" w:rsidRPr="00CF15CA" w:rsidRDefault="003C0A1A" w:rsidP="003C0A1A">
      <w:pPr>
        <w:ind w:firstLine="709"/>
        <w:jc w:val="both"/>
        <w:rPr>
          <w:rFonts w:ascii="Times New Roman" w:hAnsi="Times New Roman" w:cs="Times New Roman"/>
          <w:sz w:val="20"/>
          <w:szCs w:val="20"/>
        </w:rPr>
      </w:pPr>
      <w:r w:rsidRPr="00CF15CA">
        <w:rPr>
          <w:rFonts w:ascii="Times New Roman" w:hAnsi="Times New Roman" w:cs="Times New Roman"/>
          <w:sz w:val="20"/>
          <w:szCs w:val="20"/>
        </w:rPr>
        <w:t>Заказчик не предоставляет документацию о проведении Отбора по отдельному запросу участника. Документация размещается заказчиком на официальном сайте https://worldskills.ru и может быть скопирована и сохранена на технических средствах участников Отбора без взимания платы.</w:t>
      </w:r>
    </w:p>
    <w:p w14:paraId="202D593B" w14:textId="6DEE3BD3" w:rsidR="003C0A1A" w:rsidRPr="00CF15CA" w:rsidRDefault="003C0A1A" w:rsidP="003C0A1A">
      <w:pPr>
        <w:ind w:firstLine="709"/>
        <w:jc w:val="both"/>
        <w:rPr>
          <w:rFonts w:ascii="Times New Roman" w:hAnsi="Times New Roman" w:cs="Times New Roman"/>
          <w:sz w:val="20"/>
          <w:szCs w:val="20"/>
        </w:rPr>
      </w:pPr>
      <w:r w:rsidRPr="00CF15CA">
        <w:rPr>
          <w:rFonts w:ascii="Times New Roman" w:hAnsi="Times New Roman" w:cs="Times New Roman"/>
          <w:sz w:val="20"/>
          <w:szCs w:val="20"/>
        </w:rPr>
        <w:t>В любое время до истечения срока представления заявок на участие в Отборе заказчик вправе по собственной инициативе либо в ответ на запрос какого-либо уч</w:t>
      </w:r>
      <w:r w:rsidR="00FD3DDA">
        <w:rPr>
          <w:rFonts w:ascii="Times New Roman" w:hAnsi="Times New Roman" w:cs="Times New Roman"/>
          <w:sz w:val="20"/>
          <w:szCs w:val="20"/>
        </w:rPr>
        <w:t>а</w:t>
      </w:r>
      <w:r w:rsidRPr="00CF15CA">
        <w:rPr>
          <w:rFonts w:ascii="Times New Roman" w:hAnsi="Times New Roman" w:cs="Times New Roman"/>
          <w:sz w:val="20"/>
          <w:szCs w:val="20"/>
        </w:rPr>
        <w:t>стника внести изменения в извещение о проведении Отбора, документацию о проведении Отбора.</w:t>
      </w:r>
    </w:p>
    <w:p w14:paraId="06C501A2" w14:textId="77777777" w:rsidR="003C0A1A" w:rsidRPr="00CF15CA" w:rsidRDefault="003C0A1A" w:rsidP="003C0A1A">
      <w:pPr>
        <w:ind w:firstLine="709"/>
        <w:jc w:val="both"/>
        <w:rPr>
          <w:rFonts w:ascii="Times New Roman" w:hAnsi="Times New Roman" w:cs="Times New Roman"/>
          <w:sz w:val="20"/>
          <w:szCs w:val="20"/>
        </w:rPr>
      </w:pPr>
      <w:r w:rsidRPr="00CF15CA">
        <w:rPr>
          <w:rFonts w:ascii="Times New Roman" w:hAnsi="Times New Roman" w:cs="Times New Roman"/>
          <w:sz w:val="20"/>
          <w:szCs w:val="20"/>
        </w:rPr>
        <w:t>В течение трёх рабочих дней со дня принятия решения о необходимости изменения извещения о проведении Отбора, документации о проведении Отбора такие изменения размещаются заказчиком.</w:t>
      </w:r>
    </w:p>
    <w:p w14:paraId="4EDC451F" w14:textId="77777777" w:rsidR="003C0A1A" w:rsidRDefault="003C0A1A" w:rsidP="00FD3DDA">
      <w:pPr>
        <w:ind w:firstLine="709"/>
        <w:jc w:val="both"/>
        <w:rPr>
          <w:rFonts w:ascii="Times New Roman" w:hAnsi="Times New Roman" w:cs="Times New Roman"/>
          <w:sz w:val="20"/>
          <w:szCs w:val="20"/>
        </w:rPr>
      </w:pPr>
      <w:r w:rsidRPr="00CF15CA">
        <w:rPr>
          <w:rFonts w:ascii="Times New Roman" w:hAnsi="Times New Roman" w:cs="Times New Roman"/>
          <w:sz w:val="20"/>
          <w:szCs w:val="20"/>
        </w:rPr>
        <w:t>В случае, если в извещение о проведении Отбора внесены изменения позднее, чем за пять дней до даты окончания подачи заявок на участие в Отборе, срок подачи заявок на участие в Отборе должен быть продлён так, чтобы со дня размещения внесённых в извещении об Отборе изменений до даты окончания подачи заявок на участие в Отборе такой срок составлял не менее, чем десять дней.</w:t>
      </w:r>
    </w:p>
    <w:p w14:paraId="7354829C" w14:textId="46A7E711" w:rsidR="003C0A1A" w:rsidRPr="00CF15CA" w:rsidRDefault="003C0A1A" w:rsidP="003C0A1A">
      <w:pPr>
        <w:ind w:firstLine="709"/>
        <w:jc w:val="both"/>
        <w:rPr>
          <w:rFonts w:ascii="Times New Roman" w:hAnsi="Times New Roman" w:cs="Times New Roman"/>
          <w:sz w:val="20"/>
          <w:szCs w:val="20"/>
        </w:rPr>
      </w:pPr>
      <w:r w:rsidRPr="00CF15CA">
        <w:rPr>
          <w:rFonts w:ascii="Times New Roman" w:hAnsi="Times New Roman" w:cs="Times New Roman"/>
          <w:sz w:val="20"/>
          <w:szCs w:val="20"/>
        </w:rPr>
        <w:t>Любой Участник вправе направить заказчику запрос на разъяснения положений документации о проведении Отбора в письменной форме или в форме электронного документа в срок не позднее, чем за пять дней до дня окончания подачи заявок на участие в Отборе. Заказчик в течение дня, следующего за днем поступления запроса на разъяснение положений документации, направляет разъяснения участнику, направившему запрос, а также размещает разъяснения (без указания наименования или адреса участника, от которого был получен запрос на разъяснения).</w:t>
      </w:r>
    </w:p>
    <w:p w14:paraId="0C239E66" w14:textId="7FAD6931" w:rsidR="003C0A1A" w:rsidRDefault="003C0A1A" w:rsidP="00FC2B46">
      <w:pPr>
        <w:ind w:firstLine="708"/>
        <w:rPr>
          <w:rFonts w:ascii="Times New Roman" w:hAnsi="Times New Roman" w:cs="Times New Roman"/>
          <w:sz w:val="20"/>
          <w:szCs w:val="20"/>
        </w:rPr>
      </w:pPr>
      <w:r w:rsidRPr="00CF15CA">
        <w:rPr>
          <w:rFonts w:ascii="Times New Roman" w:hAnsi="Times New Roman" w:cs="Times New Roman"/>
          <w:sz w:val="20"/>
          <w:szCs w:val="20"/>
        </w:rPr>
        <w:t xml:space="preserve">Участники Отбора, самостоятельно должны отслеживать размещенные на официальном сайте Заказчика разъяснения положений документации о закупке, изменения в извещении о проведении Отбора и документации об Отборе, информацию о принятых заказчиком в ходе проведения Отбора решениях. Заказчик не несет обязательств или ответственности в случае </w:t>
      </w:r>
      <w:proofErr w:type="spellStart"/>
      <w:r w:rsidRPr="00CF15CA">
        <w:rPr>
          <w:rFonts w:ascii="Times New Roman" w:hAnsi="Times New Roman" w:cs="Times New Roman"/>
          <w:sz w:val="20"/>
          <w:szCs w:val="20"/>
        </w:rPr>
        <w:t>неознакомления</w:t>
      </w:r>
      <w:proofErr w:type="spellEnd"/>
      <w:r w:rsidRPr="00CF15CA">
        <w:rPr>
          <w:rFonts w:ascii="Times New Roman" w:hAnsi="Times New Roman" w:cs="Times New Roman"/>
          <w:sz w:val="20"/>
          <w:szCs w:val="20"/>
        </w:rPr>
        <w:t xml:space="preserve"> участниками, участниками Отбора с такими разъяснениями, изменениями и информацией, в том числе по возмещению каких-либо затрат, связанных с подготовкой и подачей заявки на участие в Отборе.</w:t>
      </w:r>
    </w:p>
    <w:p w14:paraId="4D806F1E" w14:textId="18DE8142" w:rsidR="003C0A1A" w:rsidRDefault="003C0A1A" w:rsidP="00FC2B46">
      <w:pPr>
        <w:ind w:firstLine="708"/>
        <w:rPr>
          <w:rFonts w:ascii="Times New Roman" w:hAnsi="Times New Roman" w:cs="Times New Roman"/>
          <w:sz w:val="20"/>
          <w:szCs w:val="20"/>
        </w:rPr>
      </w:pPr>
      <w:r w:rsidRPr="00CF15CA">
        <w:rPr>
          <w:rFonts w:ascii="Times New Roman" w:hAnsi="Times New Roman" w:cs="Times New Roman"/>
          <w:sz w:val="20"/>
          <w:szCs w:val="20"/>
        </w:rPr>
        <w:lastRenderedPageBreak/>
        <w:t xml:space="preserve">По результатам предварительного квалификационного отбора составляется перечень рекомендованных поставщиков услуг для организации </w:t>
      </w:r>
      <w:r w:rsidR="000A6A2A" w:rsidRPr="000A6A2A">
        <w:rPr>
          <w:rFonts w:ascii="Times New Roman" w:hAnsi="Times New Roman" w:cs="Times New Roman"/>
          <w:sz w:val="20"/>
          <w:szCs w:val="20"/>
        </w:rPr>
        <w:t xml:space="preserve">повышения квалификации рабочих предприятий-участников национального проекта «Производительность труда» с использованием инфраструктуры </w:t>
      </w:r>
      <w:proofErr w:type="spellStart"/>
      <w:r w:rsidR="000A6A2A" w:rsidRPr="000A6A2A">
        <w:rPr>
          <w:rFonts w:ascii="Times New Roman" w:hAnsi="Times New Roman" w:cs="Times New Roman"/>
          <w:sz w:val="20"/>
          <w:szCs w:val="20"/>
        </w:rPr>
        <w:t>Ворлдскиллс</w:t>
      </w:r>
      <w:proofErr w:type="spellEnd"/>
      <w:r w:rsidR="000A6A2A" w:rsidRPr="000A6A2A">
        <w:rPr>
          <w:rFonts w:ascii="Times New Roman" w:hAnsi="Times New Roman" w:cs="Times New Roman"/>
          <w:sz w:val="20"/>
          <w:szCs w:val="20"/>
        </w:rPr>
        <w:t>»</w:t>
      </w:r>
      <w:r w:rsidR="000A6A2A">
        <w:rPr>
          <w:rFonts w:ascii="Times New Roman" w:hAnsi="Times New Roman" w:cs="Times New Roman"/>
          <w:sz w:val="20"/>
          <w:szCs w:val="20"/>
        </w:rPr>
        <w:t xml:space="preserve"> в рамках Федерального проекта </w:t>
      </w:r>
      <w:r w:rsidR="000A6A2A" w:rsidRPr="000A6A2A">
        <w:rPr>
          <w:rFonts w:ascii="Times New Roman" w:hAnsi="Times New Roman" w:cs="Times New Roman"/>
          <w:sz w:val="20"/>
          <w:szCs w:val="20"/>
        </w:rPr>
        <w:t>«Системные меры по повышению производительности труда»</w:t>
      </w:r>
      <w:r w:rsidRPr="000A6A2A">
        <w:rPr>
          <w:rFonts w:ascii="Times New Roman" w:hAnsi="Times New Roman" w:cs="Times New Roman"/>
          <w:sz w:val="20"/>
          <w:szCs w:val="20"/>
        </w:rPr>
        <w:t>.</w:t>
      </w:r>
      <w:r w:rsidRPr="00CF15CA">
        <w:rPr>
          <w:rFonts w:ascii="Times New Roman" w:hAnsi="Times New Roman" w:cs="Times New Roman"/>
          <w:sz w:val="20"/>
          <w:szCs w:val="20"/>
        </w:rPr>
        <w:t xml:space="preserve"> В случае необходимости обеспечения территориальной доступности центров обучения по компетенциям в региона</w:t>
      </w:r>
      <w:r>
        <w:rPr>
          <w:rFonts w:ascii="Times New Roman" w:hAnsi="Times New Roman" w:cs="Times New Roman"/>
          <w:sz w:val="20"/>
          <w:szCs w:val="20"/>
        </w:rPr>
        <w:t>х</w:t>
      </w:r>
      <w:r w:rsidRPr="00CF15CA">
        <w:rPr>
          <w:rFonts w:ascii="Times New Roman" w:hAnsi="Times New Roman" w:cs="Times New Roman"/>
          <w:sz w:val="20"/>
          <w:szCs w:val="20"/>
        </w:rPr>
        <w:t>, Заказчик вправе направить предложение о заключение договора на оказание услуг.</w:t>
      </w:r>
    </w:p>
    <w:p w14:paraId="5333B75A" w14:textId="77777777" w:rsidR="00FC2B46" w:rsidRDefault="00FC2B46" w:rsidP="003C0A1A">
      <w:pPr>
        <w:jc w:val="center"/>
        <w:rPr>
          <w:rFonts w:ascii="Times New Roman" w:eastAsia="Times New Roman" w:hAnsi="Times New Roman" w:cs="Times New Roman"/>
          <w:b/>
          <w:bCs/>
          <w:sz w:val="24"/>
          <w:szCs w:val="24"/>
        </w:rPr>
      </w:pPr>
    </w:p>
    <w:p w14:paraId="020DCF4A" w14:textId="77777777" w:rsidR="00FC2B46" w:rsidRDefault="00FC2B46" w:rsidP="003C0A1A">
      <w:pPr>
        <w:jc w:val="center"/>
        <w:rPr>
          <w:rFonts w:ascii="Times New Roman" w:eastAsia="Times New Roman" w:hAnsi="Times New Roman" w:cs="Times New Roman"/>
          <w:b/>
          <w:bCs/>
          <w:sz w:val="24"/>
          <w:szCs w:val="24"/>
        </w:rPr>
      </w:pPr>
    </w:p>
    <w:p w14:paraId="66D60A52" w14:textId="77777777" w:rsidR="003C0A1A" w:rsidRPr="00FC2B46" w:rsidRDefault="003C0A1A" w:rsidP="003C0A1A">
      <w:pPr>
        <w:jc w:val="center"/>
        <w:rPr>
          <w:rFonts w:ascii="Times New Roman" w:eastAsia="Times New Roman" w:hAnsi="Times New Roman" w:cs="Times New Roman"/>
          <w:b/>
          <w:bCs/>
          <w:sz w:val="28"/>
          <w:szCs w:val="28"/>
        </w:rPr>
      </w:pPr>
      <w:r w:rsidRPr="00FC2B46">
        <w:rPr>
          <w:rFonts w:ascii="Times New Roman" w:eastAsia="Times New Roman" w:hAnsi="Times New Roman" w:cs="Times New Roman"/>
          <w:b/>
          <w:bCs/>
          <w:sz w:val="28"/>
          <w:szCs w:val="28"/>
        </w:rPr>
        <w:t>Порядок проведения ПКО</w:t>
      </w:r>
    </w:p>
    <w:p w14:paraId="609AB213" w14:textId="77777777" w:rsidR="003C0A1A" w:rsidRPr="005C5F07" w:rsidRDefault="003C0A1A" w:rsidP="003C0A1A">
      <w:pPr>
        <w:rPr>
          <w:rFonts w:ascii="Times New Roman" w:hAnsi="Times New Roman" w:cs="Times New Roman"/>
          <w:i/>
          <w:color w:val="000000" w:themeColor="text1"/>
          <w:sz w:val="24"/>
          <w:szCs w:val="24"/>
        </w:rPr>
      </w:pPr>
      <w:r w:rsidRPr="005C5F07">
        <w:rPr>
          <w:rFonts w:ascii="Times New Roman" w:hAnsi="Times New Roman" w:cs="Times New Roman"/>
          <w:color w:val="000000" w:themeColor="text1"/>
          <w:sz w:val="24"/>
          <w:szCs w:val="24"/>
        </w:rPr>
        <w:t xml:space="preserve">Полный перечень компетенций </w:t>
      </w:r>
      <w:proofErr w:type="spellStart"/>
      <w:r w:rsidRPr="005C5F07">
        <w:rPr>
          <w:rFonts w:ascii="Times New Roman" w:hAnsi="Times New Roman" w:cs="Times New Roman"/>
          <w:color w:val="000000" w:themeColor="text1"/>
          <w:sz w:val="24"/>
          <w:szCs w:val="24"/>
        </w:rPr>
        <w:t>Ворлдскиллс</w:t>
      </w:r>
      <w:proofErr w:type="spellEnd"/>
      <w:r w:rsidRPr="005C5F07">
        <w:rPr>
          <w:rFonts w:ascii="Times New Roman" w:hAnsi="Times New Roman" w:cs="Times New Roman"/>
          <w:color w:val="000000" w:themeColor="text1"/>
          <w:sz w:val="24"/>
          <w:szCs w:val="24"/>
        </w:rPr>
        <w:t xml:space="preserve">, по которым проводится Отбор, представлен в </w:t>
      </w:r>
      <w:r w:rsidRPr="005C5F07">
        <w:rPr>
          <w:rFonts w:ascii="Times New Roman" w:hAnsi="Times New Roman" w:cs="Times New Roman"/>
          <w:i/>
          <w:color w:val="000000" w:themeColor="text1"/>
          <w:sz w:val="24"/>
          <w:szCs w:val="24"/>
        </w:rPr>
        <w:t>Приложении №</w:t>
      </w:r>
      <w:r w:rsidR="00FC2B46" w:rsidRPr="005C5F07">
        <w:rPr>
          <w:rFonts w:ascii="Times New Roman" w:hAnsi="Times New Roman" w:cs="Times New Roman"/>
          <w:i/>
          <w:color w:val="000000" w:themeColor="text1"/>
          <w:sz w:val="24"/>
          <w:szCs w:val="24"/>
        </w:rPr>
        <w:t>3</w:t>
      </w:r>
      <w:r w:rsidRPr="005C5F07">
        <w:rPr>
          <w:rFonts w:ascii="Times New Roman" w:hAnsi="Times New Roman" w:cs="Times New Roman"/>
          <w:i/>
          <w:color w:val="000000" w:themeColor="text1"/>
          <w:sz w:val="24"/>
          <w:szCs w:val="24"/>
        </w:rPr>
        <w:t xml:space="preserve"> к данной документации</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62"/>
        <w:gridCol w:w="6354"/>
      </w:tblGrid>
      <w:tr w:rsidR="003C0A1A" w:rsidRPr="00CF15CA" w14:paraId="720A75B9" w14:textId="77777777" w:rsidTr="00FD3DDA">
        <w:tc>
          <w:tcPr>
            <w:tcW w:w="636" w:type="dxa"/>
          </w:tcPr>
          <w:p w14:paraId="29AE783E"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 п/п</w:t>
            </w:r>
          </w:p>
        </w:tc>
        <w:tc>
          <w:tcPr>
            <w:tcW w:w="2962" w:type="dxa"/>
          </w:tcPr>
          <w:p w14:paraId="2547A73C" w14:textId="77777777" w:rsidR="003C0A1A" w:rsidRPr="00CF15CA" w:rsidRDefault="003C0A1A" w:rsidP="00FD3DDA">
            <w:pPr>
              <w:tabs>
                <w:tab w:val="left" w:pos="9340"/>
              </w:tabs>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ПОЛЕ</w:t>
            </w:r>
          </w:p>
        </w:tc>
        <w:tc>
          <w:tcPr>
            <w:tcW w:w="6354" w:type="dxa"/>
            <w:tcBorders>
              <w:bottom w:val="single" w:sz="4" w:space="0" w:color="auto"/>
            </w:tcBorders>
            <w:shd w:val="clear" w:color="auto" w:fill="auto"/>
          </w:tcPr>
          <w:p w14:paraId="48E771ED" w14:textId="77777777" w:rsidR="003C0A1A" w:rsidRPr="00CF15CA" w:rsidRDefault="003C0A1A" w:rsidP="00FD3DDA">
            <w:pPr>
              <w:tabs>
                <w:tab w:val="num" w:pos="180"/>
                <w:tab w:val="num" w:pos="1701"/>
              </w:tabs>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ЗНАЧЕНИЕ</w:t>
            </w:r>
          </w:p>
        </w:tc>
      </w:tr>
      <w:tr w:rsidR="003C0A1A" w:rsidRPr="00CF15CA" w14:paraId="76C77832" w14:textId="77777777" w:rsidTr="00FD3DDA">
        <w:tc>
          <w:tcPr>
            <w:tcW w:w="636" w:type="dxa"/>
          </w:tcPr>
          <w:p w14:paraId="1653383D"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1</w:t>
            </w:r>
          </w:p>
        </w:tc>
        <w:tc>
          <w:tcPr>
            <w:tcW w:w="2962" w:type="dxa"/>
          </w:tcPr>
          <w:p w14:paraId="11A143B8" w14:textId="77777777" w:rsidR="003C0A1A" w:rsidRPr="00CF15CA" w:rsidRDefault="003C0A1A" w:rsidP="00FD3DDA">
            <w:pPr>
              <w:spacing w:before="60" w:after="60"/>
              <w:rPr>
                <w:rFonts w:ascii="Times New Roman" w:hAnsi="Times New Roman" w:cs="Times New Roman"/>
                <w:b/>
                <w:bCs/>
                <w:sz w:val="24"/>
                <w:szCs w:val="24"/>
              </w:rPr>
            </w:pPr>
            <w:r w:rsidRPr="00CF15CA">
              <w:rPr>
                <w:rFonts w:ascii="Times New Roman" w:hAnsi="Times New Roman" w:cs="Times New Roman"/>
                <w:b/>
                <w:bCs/>
                <w:sz w:val="24"/>
                <w:szCs w:val="24"/>
              </w:rPr>
              <w:t>Наименование Заказчика</w:t>
            </w:r>
          </w:p>
        </w:tc>
        <w:tc>
          <w:tcPr>
            <w:tcW w:w="6354" w:type="dxa"/>
            <w:tcBorders>
              <w:bottom w:val="single" w:sz="4" w:space="0" w:color="auto"/>
            </w:tcBorders>
            <w:shd w:val="clear" w:color="auto" w:fill="auto"/>
          </w:tcPr>
          <w:p w14:paraId="58E2258D" w14:textId="69479C25" w:rsidR="003C0A1A" w:rsidRPr="000C4DD6" w:rsidRDefault="003C0A1A" w:rsidP="000C4DD6">
            <w:pPr>
              <w:widowControl w:val="0"/>
              <w:tabs>
                <w:tab w:val="left" w:pos="709"/>
                <w:tab w:val="left" w:pos="5670"/>
              </w:tabs>
              <w:autoSpaceDE w:val="0"/>
              <w:autoSpaceDN w:val="0"/>
              <w:spacing w:line="20" w:lineRule="atLeast"/>
              <w:contextualSpacing/>
              <w:rPr>
                <w:rFonts w:ascii="Times New Roman" w:hAnsi="Times New Roman" w:cs="Times New Roman"/>
                <w:sz w:val="24"/>
                <w:szCs w:val="24"/>
              </w:rPr>
            </w:pPr>
            <w:r w:rsidRPr="00CF15CA">
              <w:rPr>
                <w:rFonts w:ascii="Times New Roman" w:hAnsi="Times New Roman" w:cs="Times New Roman"/>
                <w:color w:val="000000"/>
                <w:sz w:val="24"/>
                <w:szCs w:val="24"/>
              </w:rPr>
              <w:t>Автономная некоммерческая организация "Агентство развития профессионального мастерства (</w:t>
            </w:r>
            <w:proofErr w:type="spellStart"/>
            <w:r w:rsidRPr="00CF15CA">
              <w:rPr>
                <w:rFonts w:ascii="Times New Roman" w:hAnsi="Times New Roman" w:cs="Times New Roman"/>
                <w:color w:val="000000"/>
                <w:sz w:val="24"/>
                <w:szCs w:val="24"/>
              </w:rPr>
              <w:t>Ворлдскиллс</w:t>
            </w:r>
            <w:proofErr w:type="spellEnd"/>
            <w:r w:rsidRPr="00CF15CA">
              <w:rPr>
                <w:rFonts w:ascii="Times New Roman" w:hAnsi="Times New Roman" w:cs="Times New Roman"/>
                <w:color w:val="000000"/>
                <w:sz w:val="24"/>
                <w:szCs w:val="24"/>
              </w:rPr>
              <w:t xml:space="preserve"> Россия)"</w:t>
            </w:r>
          </w:p>
        </w:tc>
      </w:tr>
      <w:tr w:rsidR="003C0A1A" w:rsidRPr="00CF15CA" w14:paraId="1166418A" w14:textId="77777777" w:rsidTr="00FD3DDA">
        <w:tc>
          <w:tcPr>
            <w:tcW w:w="636" w:type="dxa"/>
          </w:tcPr>
          <w:p w14:paraId="5D5B1E88"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2</w:t>
            </w:r>
          </w:p>
        </w:tc>
        <w:tc>
          <w:tcPr>
            <w:tcW w:w="2962" w:type="dxa"/>
          </w:tcPr>
          <w:p w14:paraId="0BAF37BA" w14:textId="77777777" w:rsidR="003C0A1A" w:rsidRPr="00CF15CA" w:rsidRDefault="003C0A1A" w:rsidP="00FD3DDA">
            <w:pPr>
              <w:spacing w:before="60" w:after="60"/>
              <w:rPr>
                <w:rFonts w:ascii="Times New Roman" w:hAnsi="Times New Roman" w:cs="Times New Roman"/>
                <w:b/>
                <w:bCs/>
                <w:sz w:val="24"/>
                <w:szCs w:val="24"/>
              </w:rPr>
            </w:pPr>
            <w:r w:rsidRPr="00CF15CA">
              <w:rPr>
                <w:rFonts w:ascii="Times New Roman" w:hAnsi="Times New Roman" w:cs="Times New Roman"/>
                <w:b/>
                <w:bCs/>
                <w:sz w:val="24"/>
                <w:szCs w:val="24"/>
              </w:rPr>
              <w:t>Место нахождения Заказчика, почтовый адрес</w:t>
            </w:r>
          </w:p>
        </w:tc>
        <w:tc>
          <w:tcPr>
            <w:tcW w:w="6354" w:type="dxa"/>
            <w:tcBorders>
              <w:bottom w:val="single" w:sz="4" w:space="0" w:color="auto"/>
            </w:tcBorders>
            <w:shd w:val="clear" w:color="auto" w:fill="auto"/>
          </w:tcPr>
          <w:p w14:paraId="5BF998C2" w14:textId="77777777" w:rsidR="003C0A1A" w:rsidRPr="00CF15CA" w:rsidRDefault="003C0A1A" w:rsidP="00FD3DDA">
            <w:pPr>
              <w:spacing w:before="60" w:after="60"/>
              <w:rPr>
                <w:rFonts w:ascii="Times New Roman" w:hAnsi="Times New Roman" w:cs="Times New Roman"/>
                <w:sz w:val="24"/>
                <w:szCs w:val="24"/>
              </w:rPr>
            </w:pPr>
            <w:r w:rsidRPr="00CF15CA">
              <w:rPr>
                <w:rFonts w:ascii="Times New Roman" w:hAnsi="Times New Roman" w:cs="Times New Roman"/>
                <w:bCs/>
                <w:sz w:val="24"/>
                <w:szCs w:val="24"/>
              </w:rPr>
              <w:t xml:space="preserve">123242, г. Москва, Малый </w:t>
            </w:r>
            <w:proofErr w:type="spellStart"/>
            <w:r w:rsidRPr="00CF15CA">
              <w:rPr>
                <w:rFonts w:ascii="Times New Roman" w:hAnsi="Times New Roman" w:cs="Times New Roman"/>
                <w:bCs/>
                <w:sz w:val="24"/>
                <w:szCs w:val="24"/>
              </w:rPr>
              <w:t>Конюшковский</w:t>
            </w:r>
            <w:proofErr w:type="spellEnd"/>
            <w:r w:rsidRPr="00CF15CA">
              <w:rPr>
                <w:rFonts w:ascii="Times New Roman" w:hAnsi="Times New Roman" w:cs="Times New Roman"/>
                <w:bCs/>
                <w:sz w:val="24"/>
                <w:szCs w:val="24"/>
              </w:rPr>
              <w:t xml:space="preserve"> переулок, 2</w:t>
            </w:r>
          </w:p>
        </w:tc>
      </w:tr>
      <w:tr w:rsidR="003C0A1A" w:rsidRPr="00CF15CA" w14:paraId="54D2BB90" w14:textId="77777777" w:rsidTr="00FD3DDA">
        <w:tc>
          <w:tcPr>
            <w:tcW w:w="636" w:type="dxa"/>
          </w:tcPr>
          <w:p w14:paraId="1AED16AA"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3</w:t>
            </w:r>
          </w:p>
        </w:tc>
        <w:tc>
          <w:tcPr>
            <w:tcW w:w="2962" w:type="dxa"/>
          </w:tcPr>
          <w:p w14:paraId="148B2ED5" w14:textId="77777777" w:rsidR="003C0A1A" w:rsidRPr="00CF15CA" w:rsidRDefault="003C0A1A" w:rsidP="00FD3DDA">
            <w:pPr>
              <w:spacing w:before="60" w:after="60"/>
              <w:rPr>
                <w:rFonts w:ascii="Times New Roman" w:hAnsi="Times New Roman" w:cs="Times New Roman"/>
                <w:b/>
                <w:bCs/>
                <w:sz w:val="24"/>
                <w:szCs w:val="24"/>
              </w:rPr>
            </w:pPr>
            <w:r w:rsidRPr="00CF15CA">
              <w:rPr>
                <w:rFonts w:ascii="Times New Roman" w:hAnsi="Times New Roman" w:cs="Times New Roman"/>
                <w:b/>
                <w:bCs/>
                <w:sz w:val="24"/>
                <w:szCs w:val="24"/>
              </w:rPr>
              <w:t>Контактная информация</w:t>
            </w:r>
          </w:p>
        </w:tc>
        <w:tc>
          <w:tcPr>
            <w:tcW w:w="6354" w:type="dxa"/>
            <w:tcBorders>
              <w:bottom w:val="single" w:sz="4" w:space="0" w:color="auto"/>
            </w:tcBorders>
            <w:shd w:val="clear" w:color="auto" w:fill="auto"/>
          </w:tcPr>
          <w:p w14:paraId="3A906843" w14:textId="3A32A217" w:rsidR="003C0A1A" w:rsidRPr="00CA0CB5" w:rsidRDefault="003C0A1A" w:rsidP="00FD3DDA">
            <w:pPr>
              <w:spacing w:before="60" w:after="60"/>
              <w:rPr>
                <w:rFonts w:ascii="Times New Roman" w:hAnsi="Times New Roman" w:cs="Times New Roman"/>
                <w:b/>
                <w:sz w:val="24"/>
                <w:szCs w:val="24"/>
              </w:rPr>
            </w:pPr>
            <w:r w:rsidRPr="000C4DD6">
              <w:rPr>
                <w:rFonts w:ascii="Times New Roman" w:hAnsi="Times New Roman" w:cs="Times New Roman"/>
                <w:b/>
                <w:sz w:val="24"/>
                <w:szCs w:val="24"/>
              </w:rPr>
              <w:t xml:space="preserve">Предпочтительная форма для связи </w:t>
            </w:r>
            <w:r w:rsidR="00FD3DDA" w:rsidRPr="000C4DD6">
              <w:rPr>
                <w:rFonts w:ascii="Times New Roman" w:hAnsi="Times New Roman" w:cs="Times New Roman"/>
                <w:b/>
                <w:sz w:val="24"/>
                <w:szCs w:val="24"/>
              </w:rPr>
              <w:t>-</w:t>
            </w:r>
            <w:r w:rsidRPr="000C4DD6">
              <w:rPr>
                <w:rFonts w:ascii="Times New Roman" w:hAnsi="Times New Roman" w:cs="Times New Roman"/>
                <w:b/>
                <w:sz w:val="24"/>
                <w:szCs w:val="24"/>
              </w:rPr>
              <w:t xml:space="preserve"> электронн</w:t>
            </w:r>
            <w:r w:rsidR="00FD3DDA" w:rsidRPr="000C4DD6">
              <w:rPr>
                <w:rFonts w:ascii="Times New Roman" w:hAnsi="Times New Roman" w:cs="Times New Roman"/>
                <w:b/>
                <w:sz w:val="24"/>
                <w:szCs w:val="24"/>
              </w:rPr>
              <w:t>ая</w:t>
            </w:r>
            <w:r w:rsidRPr="000C4DD6">
              <w:rPr>
                <w:rFonts w:ascii="Times New Roman" w:hAnsi="Times New Roman" w:cs="Times New Roman"/>
                <w:b/>
                <w:sz w:val="24"/>
                <w:szCs w:val="24"/>
              </w:rPr>
              <w:t xml:space="preserve"> по</w:t>
            </w:r>
            <w:r w:rsidRPr="00CA0CB5">
              <w:rPr>
                <w:rFonts w:ascii="Times New Roman" w:hAnsi="Times New Roman" w:cs="Times New Roman"/>
                <w:b/>
                <w:sz w:val="24"/>
                <w:szCs w:val="24"/>
              </w:rPr>
              <w:t>чт</w:t>
            </w:r>
            <w:r w:rsidR="00FD3DDA" w:rsidRPr="00CA0CB5">
              <w:rPr>
                <w:rFonts w:ascii="Times New Roman" w:hAnsi="Times New Roman" w:cs="Times New Roman"/>
                <w:b/>
                <w:sz w:val="24"/>
                <w:szCs w:val="24"/>
              </w:rPr>
              <w:t>а</w:t>
            </w:r>
            <w:r w:rsidRPr="00CA0CB5">
              <w:rPr>
                <w:rFonts w:ascii="Times New Roman" w:hAnsi="Times New Roman" w:cs="Times New Roman"/>
                <w:b/>
                <w:sz w:val="24"/>
                <w:szCs w:val="24"/>
              </w:rPr>
              <w:t xml:space="preserve"> контактного лица</w:t>
            </w:r>
          </w:p>
          <w:p w14:paraId="50FCA5BC" w14:textId="286799B8" w:rsidR="003C0A1A" w:rsidRPr="00CA0CB5" w:rsidRDefault="003C0A1A" w:rsidP="00FD3DDA">
            <w:pPr>
              <w:spacing w:before="60" w:after="60"/>
              <w:rPr>
                <w:rFonts w:ascii="Times New Roman" w:hAnsi="Times New Roman" w:cs="Times New Roman"/>
                <w:b/>
                <w:sz w:val="24"/>
                <w:szCs w:val="24"/>
              </w:rPr>
            </w:pPr>
            <w:r w:rsidRPr="00CA0CB5">
              <w:rPr>
                <w:rFonts w:ascii="Times New Roman" w:hAnsi="Times New Roman" w:cs="Times New Roman"/>
                <w:b/>
                <w:sz w:val="24"/>
                <w:szCs w:val="24"/>
              </w:rPr>
              <w:t xml:space="preserve">(ЗВОНИТЬ СТРОГО </w:t>
            </w:r>
            <w:r w:rsidR="00830588" w:rsidRPr="00CA0CB5">
              <w:rPr>
                <w:rFonts w:ascii="Times New Roman" w:hAnsi="Times New Roman" w:cs="Times New Roman"/>
                <w:b/>
                <w:sz w:val="24"/>
                <w:szCs w:val="24"/>
              </w:rPr>
              <w:t>в</w:t>
            </w:r>
            <w:r w:rsidRPr="00CA0CB5">
              <w:rPr>
                <w:rFonts w:ascii="Times New Roman" w:hAnsi="Times New Roman" w:cs="Times New Roman"/>
                <w:b/>
                <w:sz w:val="24"/>
                <w:szCs w:val="24"/>
              </w:rPr>
              <w:t xml:space="preserve"> </w:t>
            </w:r>
            <w:r w:rsidR="00830588" w:rsidRPr="00CA0CB5">
              <w:rPr>
                <w:rFonts w:ascii="Times New Roman" w:hAnsi="Times New Roman" w:cs="Times New Roman"/>
                <w:b/>
                <w:sz w:val="24"/>
                <w:szCs w:val="24"/>
              </w:rPr>
              <w:t>р</w:t>
            </w:r>
            <w:r w:rsidRPr="00CA0CB5">
              <w:rPr>
                <w:rFonts w:ascii="Times New Roman" w:hAnsi="Times New Roman" w:cs="Times New Roman"/>
                <w:b/>
                <w:sz w:val="24"/>
                <w:szCs w:val="24"/>
              </w:rPr>
              <w:t>абочее время: с 10:00 до 19:00 по московскому времени)</w:t>
            </w:r>
          </w:p>
          <w:p w14:paraId="31AE73DD" w14:textId="14AFD465" w:rsidR="00FD3DDA" w:rsidRPr="00CA0CB5" w:rsidRDefault="00FD3DDA" w:rsidP="00FD3DDA">
            <w:pPr>
              <w:spacing w:before="60" w:after="60"/>
              <w:rPr>
                <w:rFonts w:ascii="Times New Roman" w:hAnsi="Times New Roman" w:cs="Times New Roman"/>
                <w:b/>
                <w:u w:val="single"/>
              </w:rPr>
            </w:pPr>
            <w:r w:rsidRPr="00CA0CB5">
              <w:rPr>
                <w:rFonts w:ascii="Times New Roman" w:hAnsi="Times New Roman" w:cs="Times New Roman"/>
                <w:b/>
                <w:u w:val="single"/>
              </w:rPr>
              <w:t>По вопросам оформления заявок:</w:t>
            </w:r>
          </w:p>
          <w:p w14:paraId="283C39CC" w14:textId="77777777" w:rsidR="000A6A2A" w:rsidRPr="000A6A2A" w:rsidRDefault="000A6A2A" w:rsidP="000A6A2A">
            <w:pPr>
              <w:spacing w:before="60" w:after="60"/>
              <w:rPr>
                <w:rFonts w:ascii="Times New Roman" w:hAnsi="Times New Roman" w:cs="Times New Roman"/>
              </w:rPr>
            </w:pPr>
            <w:r w:rsidRPr="000A6A2A">
              <w:rPr>
                <w:rFonts w:ascii="Times New Roman" w:hAnsi="Times New Roman" w:cs="Times New Roman"/>
              </w:rPr>
              <w:t xml:space="preserve">Хакимов Тимур </w:t>
            </w:r>
            <w:proofErr w:type="spellStart"/>
            <w:r w:rsidRPr="000A6A2A">
              <w:rPr>
                <w:rFonts w:ascii="Times New Roman" w:hAnsi="Times New Roman" w:cs="Times New Roman"/>
              </w:rPr>
              <w:t>Радикович</w:t>
            </w:r>
            <w:proofErr w:type="spellEnd"/>
            <w:r w:rsidRPr="000A6A2A">
              <w:rPr>
                <w:rFonts w:ascii="Times New Roman" w:hAnsi="Times New Roman" w:cs="Times New Roman"/>
              </w:rPr>
              <w:t xml:space="preserve"> – +7 (937) 615-15-41</w:t>
            </w:r>
          </w:p>
          <w:p w14:paraId="29821436" w14:textId="77777777" w:rsidR="000A6A2A" w:rsidRPr="000A6A2A" w:rsidRDefault="000A6A2A" w:rsidP="000A6A2A">
            <w:pPr>
              <w:spacing w:before="60" w:after="60"/>
              <w:rPr>
                <w:rFonts w:ascii="Times New Roman" w:hAnsi="Times New Roman" w:cs="Times New Roman"/>
              </w:rPr>
            </w:pPr>
            <w:r w:rsidRPr="000A6A2A">
              <w:rPr>
                <w:rFonts w:ascii="Times New Roman" w:hAnsi="Times New Roman" w:cs="Times New Roman"/>
              </w:rPr>
              <w:t xml:space="preserve">Электронная почта: </w:t>
            </w:r>
            <w:r w:rsidRPr="000A6A2A">
              <w:rPr>
                <w:rFonts w:ascii="Times New Roman" w:hAnsi="Times New Roman" w:cs="Times New Roman"/>
                <w:lang w:val="en-US"/>
              </w:rPr>
              <w:t>t</w:t>
            </w:r>
            <w:r w:rsidRPr="000A6A2A">
              <w:rPr>
                <w:rFonts w:ascii="Times New Roman" w:hAnsi="Times New Roman" w:cs="Times New Roman"/>
              </w:rPr>
              <w:t>.</w:t>
            </w:r>
            <w:proofErr w:type="spellStart"/>
            <w:r w:rsidRPr="000A6A2A">
              <w:rPr>
                <w:rFonts w:ascii="Times New Roman" w:hAnsi="Times New Roman" w:cs="Times New Roman"/>
                <w:lang w:val="en-US"/>
              </w:rPr>
              <w:t>khakimov</w:t>
            </w:r>
            <w:proofErr w:type="spellEnd"/>
            <w:r w:rsidRPr="000A6A2A">
              <w:rPr>
                <w:rFonts w:ascii="Times New Roman" w:hAnsi="Times New Roman" w:cs="Times New Roman"/>
              </w:rPr>
              <w:t xml:space="preserve"> @worldskills.ru</w:t>
            </w:r>
          </w:p>
          <w:p w14:paraId="7439B911" w14:textId="2FFF28F6" w:rsidR="00FD3DDA" w:rsidRPr="000C4DD6" w:rsidRDefault="00FD3DDA" w:rsidP="00FD3DDA">
            <w:pPr>
              <w:spacing w:before="60" w:after="60"/>
              <w:rPr>
                <w:rFonts w:ascii="Times New Roman" w:hAnsi="Times New Roman" w:cs="Times New Roman"/>
                <w:b/>
                <w:u w:val="single"/>
              </w:rPr>
            </w:pPr>
            <w:r w:rsidRPr="000C4DD6">
              <w:rPr>
                <w:rFonts w:ascii="Times New Roman" w:hAnsi="Times New Roman" w:cs="Times New Roman"/>
                <w:b/>
                <w:u w:val="single"/>
              </w:rPr>
              <w:t>По вопросам реализации проекта и критериям отбора:</w:t>
            </w:r>
          </w:p>
          <w:p w14:paraId="7C2568D3" w14:textId="57BCF9C4" w:rsidR="00FD3DDA" w:rsidRPr="000A6A2A" w:rsidRDefault="000A6A2A" w:rsidP="000C4DD6">
            <w:pPr>
              <w:spacing w:before="60" w:after="60"/>
              <w:rPr>
                <w:rFonts w:ascii="Times New Roman" w:hAnsi="Times New Roman" w:cs="Times New Roman"/>
              </w:rPr>
            </w:pPr>
            <w:r w:rsidRPr="000A6A2A">
              <w:rPr>
                <w:rFonts w:ascii="Times New Roman" w:hAnsi="Times New Roman" w:cs="Times New Roman"/>
              </w:rPr>
              <w:t xml:space="preserve">Хакимов Тимур </w:t>
            </w:r>
            <w:proofErr w:type="spellStart"/>
            <w:r w:rsidRPr="000A6A2A">
              <w:rPr>
                <w:rFonts w:ascii="Times New Roman" w:hAnsi="Times New Roman" w:cs="Times New Roman"/>
              </w:rPr>
              <w:t>Радикович</w:t>
            </w:r>
            <w:proofErr w:type="spellEnd"/>
            <w:r w:rsidRPr="000A6A2A">
              <w:rPr>
                <w:rFonts w:ascii="Times New Roman" w:hAnsi="Times New Roman" w:cs="Times New Roman"/>
              </w:rPr>
              <w:t xml:space="preserve"> – +7 (937) 615-15-41</w:t>
            </w:r>
          </w:p>
          <w:p w14:paraId="46DB89E1" w14:textId="53B13DA0" w:rsidR="00FD3DDA" w:rsidRPr="000A6A2A" w:rsidRDefault="00FD3DDA" w:rsidP="00FD3DDA">
            <w:pPr>
              <w:spacing w:before="60" w:after="60"/>
              <w:rPr>
                <w:rFonts w:ascii="Times New Roman" w:hAnsi="Times New Roman" w:cs="Times New Roman"/>
              </w:rPr>
            </w:pPr>
            <w:r w:rsidRPr="000A6A2A">
              <w:rPr>
                <w:rFonts w:ascii="Times New Roman" w:hAnsi="Times New Roman" w:cs="Times New Roman"/>
              </w:rPr>
              <w:t xml:space="preserve">Электронная почта: </w:t>
            </w:r>
            <w:r w:rsidR="000A6A2A" w:rsidRPr="000A6A2A">
              <w:rPr>
                <w:rFonts w:ascii="Times New Roman" w:hAnsi="Times New Roman" w:cs="Times New Roman"/>
                <w:lang w:val="en-US"/>
              </w:rPr>
              <w:t>t</w:t>
            </w:r>
            <w:r w:rsidR="000A6A2A" w:rsidRPr="000A6A2A">
              <w:rPr>
                <w:rFonts w:ascii="Times New Roman" w:hAnsi="Times New Roman" w:cs="Times New Roman"/>
              </w:rPr>
              <w:t>.</w:t>
            </w:r>
            <w:proofErr w:type="spellStart"/>
            <w:r w:rsidR="000A6A2A" w:rsidRPr="000A6A2A">
              <w:rPr>
                <w:rFonts w:ascii="Times New Roman" w:hAnsi="Times New Roman" w:cs="Times New Roman"/>
                <w:lang w:val="en-US"/>
              </w:rPr>
              <w:t>khakimov</w:t>
            </w:r>
            <w:proofErr w:type="spellEnd"/>
            <w:r w:rsidR="000A6A2A" w:rsidRPr="000A6A2A">
              <w:rPr>
                <w:rFonts w:ascii="Times New Roman" w:hAnsi="Times New Roman" w:cs="Times New Roman"/>
              </w:rPr>
              <w:t xml:space="preserve"> </w:t>
            </w:r>
            <w:r w:rsidRPr="000A6A2A">
              <w:rPr>
                <w:rFonts w:ascii="Times New Roman" w:hAnsi="Times New Roman" w:cs="Times New Roman"/>
              </w:rPr>
              <w:t>@worldskills.ru</w:t>
            </w:r>
          </w:p>
          <w:p w14:paraId="6F454677" w14:textId="396CC0DC" w:rsidR="00FD3DDA" w:rsidRPr="000A6A2A" w:rsidRDefault="000A6A2A" w:rsidP="000C4DD6">
            <w:pPr>
              <w:spacing w:before="60" w:after="60"/>
              <w:rPr>
                <w:rFonts w:ascii="Times New Roman" w:hAnsi="Times New Roman" w:cs="Times New Roman"/>
              </w:rPr>
            </w:pPr>
            <w:r w:rsidRPr="000A6A2A">
              <w:rPr>
                <w:rFonts w:ascii="Times New Roman" w:hAnsi="Times New Roman" w:cs="Times New Roman"/>
              </w:rPr>
              <w:t>Минаева Ольга Евгеньевна - +7 (926</w:t>
            </w:r>
            <w:r w:rsidR="00FD3DDA" w:rsidRPr="000A6A2A">
              <w:rPr>
                <w:rFonts w:ascii="Times New Roman" w:hAnsi="Times New Roman" w:cs="Times New Roman"/>
              </w:rPr>
              <w:t xml:space="preserve">) </w:t>
            </w:r>
            <w:r w:rsidRPr="000A6A2A">
              <w:rPr>
                <w:rFonts w:ascii="Times New Roman" w:hAnsi="Times New Roman" w:cs="Times New Roman"/>
              </w:rPr>
              <w:t>769</w:t>
            </w:r>
            <w:r w:rsidR="00FD3DDA" w:rsidRPr="000A6A2A">
              <w:rPr>
                <w:rFonts w:ascii="Times New Roman" w:hAnsi="Times New Roman" w:cs="Times New Roman"/>
              </w:rPr>
              <w:t>-</w:t>
            </w:r>
            <w:r w:rsidRPr="000A6A2A">
              <w:rPr>
                <w:rFonts w:ascii="Times New Roman" w:hAnsi="Times New Roman" w:cs="Times New Roman"/>
              </w:rPr>
              <w:t>53-09</w:t>
            </w:r>
          </w:p>
          <w:p w14:paraId="2995044D" w14:textId="15D9AF99" w:rsidR="003C0A1A" w:rsidRPr="000A6A2A" w:rsidRDefault="00FD3DDA" w:rsidP="00FD3DDA">
            <w:pPr>
              <w:spacing w:before="60" w:after="60"/>
              <w:rPr>
                <w:rFonts w:ascii="Times New Roman" w:hAnsi="Times New Roman" w:cs="Times New Roman"/>
                <w:highlight w:val="yellow"/>
              </w:rPr>
            </w:pPr>
            <w:r w:rsidRPr="000A6A2A">
              <w:rPr>
                <w:rFonts w:ascii="Times New Roman" w:hAnsi="Times New Roman" w:cs="Times New Roman"/>
              </w:rPr>
              <w:t xml:space="preserve">Электронная почта: </w:t>
            </w:r>
            <w:r w:rsidR="000A6A2A" w:rsidRPr="000A6A2A">
              <w:rPr>
                <w:rFonts w:ascii="Times New Roman" w:hAnsi="Times New Roman" w:cs="Times New Roman"/>
              </w:rPr>
              <w:t>o.minaeva@worldskills.ru</w:t>
            </w:r>
          </w:p>
        </w:tc>
      </w:tr>
      <w:tr w:rsidR="003C0A1A" w:rsidRPr="00CF15CA" w14:paraId="6A4C3D3D" w14:textId="77777777" w:rsidTr="00FC2B46">
        <w:trPr>
          <w:trHeight w:val="6713"/>
        </w:trPr>
        <w:tc>
          <w:tcPr>
            <w:tcW w:w="636" w:type="dxa"/>
          </w:tcPr>
          <w:p w14:paraId="337268FE"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lastRenderedPageBreak/>
              <w:t>4</w:t>
            </w:r>
          </w:p>
        </w:tc>
        <w:tc>
          <w:tcPr>
            <w:tcW w:w="2962" w:type="dxa"/>
          </w:tcPr>
          <w:p w14:paraId="47329E68" w14:textId="77777777" w:rsidR="003C0A1A" w:rsidRPr="00CF15CA" w:rsidRDefault="003C0A1A" w:rsidP="00FD3DDA">
            <w:pPr>
              <w:tabs>
                <w:tab w:val="left" w:pos="9340"/>
              </w:tabs>
              <w:spacing w:before="60" w:after="60"/>
              <w:rPr>
                <w:rFonts w:ascii="Times New Roman" w:hAnsi="Times New Roman" w:cs="Times New Roman"/>
                <w:b/>
                <w:sz w:val="24"/>
                <w:szCs w:val="24"/>
              </w:rPr>
            </w:pPr>
            <w:r w:rsidRPr="00CF15CA">
              <w:rPr>
                <w:rFonts w:ascii="Times New Roman" w:hAnsi="Times New Roman" w:cs="Times New Roman"/>
                <w:b/>
                <w:sz w:val="24"/>
                <w:szCs w:val="24"/>
              </w:rPr>
              <w:t>Предмет ПКО</w:t>
            </w:r>
          </w:p>
        </w:tc>
        <w:tc>
          <w:tcPr>
            <w:tcW w:w="6354" w:type="dxa"/>
            <w:tcBorders>
              <w:bottom w:val="single" w:sz="4" w:space="0" w:color="auto"/>
            </w:tcBorders>
            <w:shd w:val="clear" w:color="auto" w:fill="auto"/>
          </w:tcPr>
          <w:p w14:paraId="7BF3D637" w14:textId="54B8C6A0" w:rsidR="003C0A1A" w:rsidRPr="00CF15CA" w:rsidRDefault="003C0A1A" w:rsidP="00FD3DDA">
            <w:pPr>
              <w:tabs>
                <w:tab w:val="num" w:pos="180"/>
                <w:tab w:val="num" w:pos="1701"/>
              </w:tabs>
              <w:spacing w:before="60" w:after="60"/>
              <w:jc w:val="both"/>
              <w:rPr>
                <w:rFonts w:ascii="Times New Roman" w:hAnsi="Times New Roman" w:cs="Times New Roman"/>
                <w:sz w:val="24"/>
                <w:szCs w:val="24"/>
              </w:rPr>
            </w:pPr>
            <w:r w:rsidRPr="00CF15CA">
              <w:rPr>
                <w:rFonts w:ascii="Times New Roman" w:hAnsi="Times New Roman" w:cs="Times New Roman"/>
                <w:sz w:val="24"/>
                <w:szCs w:val="24"/>
              </w:rPr>
              <w:t xml:space="preserve">Предварительный квалификационный отбор организаций </w:t>
            </w:r>
            <w:r w:rsidR="00FC2B46">
              <w:rPr>
                <w:rFonts w:ascii="Times New Roman" w:hAnsi="Times New Roman" w:cs="Times New Roman"/>
                <w:sz w:val="24"/>
                <w:szCs w:val="24"/>
              </w:rPr>
              <w:t>на право</w:t>
            </w:r>
            <w:r w:rsidR="00FC2B46" w:rsidRPr="00CF15CA">
              <w:rPr>
                <w:rFonts w:ascii="Times New Roman" w:hAnsi="Times New Roman" w:cs="Times New Roman"/>
                <w:sz w:val="24"/>
                <w:szCs w:val="24"/>
              </w:rPr>
              <w:t xml:space="preserve"> включения</w:t>
            </w:r>
            <w:r w:rsidRPr="00CF15CA">
              <w:rPr>
                <w:rFonts w:ascii="Times New Roman" w:hAnsi="Times New Roman" w:cs="Times New Roman"/>
                <w:sz w:val="24"/>
                <w:szCs w:val="24"/>
              </w:rPr>
              <w:t xml:space="preserve"> в реестр потенциальных поставщиков с целью реализации мероприятий по организации </w:t>
            </w:r>
            <w:r w:rsidR="00E64D8E" w:rsidRPr="00E64D8E">
              <w:rPr>
                <w:rFonts w:ascii="Times New Roman" w:hAnsi="Times New Roman" w:cs="Times New Roman"/>
                <w:sz w:val="24"/>
                <w:szCs w:val="24"/>
              </w:rPr>
              <w:t xml:space="preserve">повышения квалификации рабочих предприятий-участников национального проекта «Производительность труда» с использованием инфраструктуры </w:t>
            </w:r>
            <w:proofErr w:type="spellStart"/>
            <w:r w:rsidR="00E64D8E" w:rsidRPr="00E64D8E">
              <w:rPr>
                <w:rFonts w:ascii="Times New Roman" w:hAnsi="Times New Roman" w:cs="Times New Roman"/>
                <w:sz w:val="24"/>
                <w:szCs w:val="24"/>
              </w:rPr>
              <w:t>Ворлдскиллс</w:t>
            </w:r>
            <w:proofErr w:type="spellEnd"/>
            <w:r w:rsidR="00E64D8E" w:rsidRPr="00E64D8E">
              <w:rPr>
                <w:rFonts w:ascii="Times New Roman" w:hAnsi="Times New Roman" w:cs="Times New Roman"/>
                <w:sz w:val="24"/>
                <w:szCs w:val="24"/>
              </w:rPr>
              <w:t>» в рамках Федерального проекта «Системные меры по повышению производительности труда»</w:t>
            </w:r>
          </w:p>
          <w:p w14:paraId="546E0566" w14:textId="44E6A519" w:rsidR="003C0A1A" w:rsidRPr="00CF15CA" w:rsidRDefault="003C0A1A" w:rsidP="00FC2B46">
            <w:pPr>
              <w:pStyle w:val="a6"/>
              <w:ind w:left="120" w:hanging="142"/>
              <w:jc w:val="both"/>
              <w:rPr>
                <w:rFonts w:cs="Times New Roman"/>
                <w:sz w:val="24"/>
                <w:szCs w:val="24"/>
              </w:rPr>
            </w:pPr>
            <w:r w:rsidRPr="00CF15CA">
              <w:rPr>
                <w:rFonts w:cs="Times New Roman"/>
                <w:sz w:val="24"/>
                <w:szCs w:val="24"/>
              </w:rPr>
              <w:t xml:space="preserve">* </w:t>
            </w:r>
            <w:r w:rsidRPr="00CF15CA">
              <w:rPr>
                <w:rFonts w:cs="Times New Roman"/>
                <w:b/>
                <w:sz w:val="24"/>
                <w:szCs w:val="24"/>
                <w:u w:val="single"/>
              </w:rPr>
              <w:t xml:space="preserve">обязательное </w:t>
            </w:r>
            <w:r w:rsidRPr="00CF15CA">
              <w:rPr>
                <w:rFonts w:cs="Times New Roman"/>
                <w:b/>
                <w:sz w:val="24"/>
                <w:szCs w:val="24"/>
              </w:rPr>
              <w:t xml:space="preserve">Наличие лицензии на осуществление образовательной деятельности </w:t>
            </w:r>
            <w:r w:rsidRPr="00CF15CA">
              <w:rPr>
                <w:rFonts w:cs="Times New Roman"/>
                <w:b/>
                <w:bCs/>
                <w:sz w:val="24"/>
                <w:szCs w:val="24"/>
              </w:rPr>
              <w:t xml:space="preserve">хотя бы одному </w:t>
            </w:r>
            <w:r w:rsidRPr="00693017">
              <w:rPr>
                <w:rFonts w:cs="Times New Roman"/>
                <w:b/>
                <w:bCs/>
                <w:sz w:val="24"/>
                <w:szCs w:val="24"/>
              </w:rPr>
              <w:t>из подвид</w:t>
            </w:r>
            <w:r w:rsidR="005F287B" w:rsidRPr="00693017">
              <w:rPr>
                <w:rFonts w:cs="Times New Roman"/>
                <w:b/>
                <w:bCs/>
                <w:sz w:val="24"/>
                <w:szCs w:val="24"/>
              </w:rPr>
              <w:t>ов</w:t>
            </w:r>
            <w:r w:rsidRPr="00693017">
              <w:rPr>
                <w:rFonts w:cs="Times New Roman"/>
                <w:b/>
                <w:bCs/>
                <w:sz w:val="24"/>
                <w:szCs w:val="24"/>
              </w:rPr>
              <w:t>:</w:t>
            </w:r>
          </w:p>
          <w:p w14:paraId="1BD1F8FE" w14:textId="77777777" w:rsidR="003C0A1A" w:rsidRPr="00CF15CA" w:rsidRDefault="003C0A1A" w:rsidP="00FC2B46">
            <w:pPr>
              <w:pStyle w:val="a6"/>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hanging="142"/>
              <w:jc w:val="both"/>
              <w:rPr>
                <w:rFonts w:cs="Times New Roman"/>
                <w:sz w:val="24"/>
                <w:szCs w:val="24"/>
              </w:rPr>
            </w:pPr>
            <w:r w:rsidRPr="00CF15CA">
              <w:rPr>
                <w:rFonts w:cs="Times New Roman"/>
                <w:sz w:val="24"/>
                <w:szCs w:val="24"/>
              </w:rPr>
              <w:t>Наличие лицензии на профессиональное обучение (реализацию основных программ профессионального обучения (программ повышения квалификации, программ профессиональной подготовки, программ профессиональной переподготовки) для лицензий, полученных в 2021 году);</w:t>
            </w:r>
          </w:p>
          <w:p w14:paraId="6149E111" w14:textId="77777777" w:rsidR="003C0A1A" w:rsidRPr="00FC2B46" w:rsidRDefault="003C0A1A" w:rsidP="00FD3DDA">
            <w:pPr>
              <w:pStyle w:val="a6"/>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hanging="142"/>
              <w:jc w:val="both"/>
              <w:rPr>
                <w:rFonts w:cs="Times New Roman"/>
                <w:sz w:val="24"/>
                <w:szCs w:val="24"/>
              </w:rPr>
            </w:pPr>
            <w:r w:rsidRPr="00CF15CA">
              <w:rPr>
                <w:rFonts w:cs="Times New Roman"/>
                <w:sz w:val="24"/>
                <w:szCs w:val="24"/>
              </w:rPr>
              <w:t>Наличие лицензии на дополнительное профессиональное образование (реализацию дополнительных профессиональных программ (программ повышения квалификации, программ профессиональной переподготовки) для лицензий, полученных в 2021 году).</w:t>
            </w:r>
          </w:p>
        </w:tc>
      </w:tr>
      <w:tr w:rsidR="003C0A1A" w:rsidRPr="00CF15CA" w14:paraId="5CF9F443" w14:textId="77777777" w:rsidTr="00FD3DDA">
        <w:tc>
          <w:tcPr>
            <w:tcW w:w="636" w:type="dxa"/>
          </w:tcPr>
          <w:p w14:paraId="09D634DD"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5</w:t>
            </w:r>
          </w:p>
        </w:tc>
        <w:tc>
          <w:tcPr>
            <w:tcW w:w="2962" w:type="dxa"/>
          </w:tcPr>
          <w:p w14:paraId="79B6C4BE" w14:textId="77777777" w:rsidR="003C0A1A" w:rsidRPr="00CF15CA" w:rsidRDefault="003C0A1A" w:rsidP="00FD3DDA">
            <w:pPr>
              <w:spacing w:before="60" w:after="60"/>
              <w:rPr>
                <w:rFonts w:ascii="Times New Roman" w:hAnsi="Times New Roman" w:cs="Times New Roman"/>
                <w:b/>
                <w:bCs/>
                <w:sz w:val="24"/>
                <w:szCs w:val="24"/>
              </w:rPr>
            </w:pPr>
            <w:r w:rsidRPr="00CF15CA">
              <w:rPr>
                <w:rFonts w:ascii="Times New Roman" w:hAnsi="Times New Roman" w:cs="Times New Roman"/>
                <w:b/>
                <w:bCs/>
                <w:sz w:val="24"/>
                <w:szCs w:val="24"/>
              </w:rPr>
              <w:t>Место публикации документации</w:t>
            </w:r>
          </w:p>
        </w:tc>
        <w:tc>
          <w:tcPr>
            <w:tcW w:w="6354" w:type="dxa"/>
            <w:tcBorders>
              <w:bottom w:val="single" w:sz="4" w:space="0" w:color="auto"/>
            </w:tcBorders>
            <w:shd w:val="clear" w:color="auto" w:fill="auto"/>
            <w:vAlign w:val="center"/>
          </w:tcPr>
          <w:p w14:paraId="73A6B1A5" w14:textId="77777777" w:rsidR="003C0A1A" w:rsidRPr="005F287B" w:rsidRDefault="003C0A1A" w:rsidP="00FD3DDA">
            <w:pPr>
              <w:pStyle w:val="1"/>
              <w:numPr>
                <w:ilvl w:val="0"/>
                <w:numId w:val="0"/>
              </w:numPr>
              <w:tabs>
                <w:tab w:val="left" w:pos="587"/>
              </w:tabs>
              <w:spacing w:before="0" w:after="0"/>
              <w:rPr>
                <w:rFonts w:ascii="Times New Roman" w:hAnsi="Times New Roman" w:cs="Times New Roman"/>
                <w:i/>
                <w:iCs/>
                <w:sz w:val="24"/>
                <w:szCs w:val="24"/>
                <w:u w:val="single"/>
                <w:lang w:val="ru-RU"/>
              </w:rPr>
            </w:pPr>
            <w:r w:rsidRPr="005F287B">
              <w:rPr>
                <w:rFonts w:ascii="Times New Roman" w:hAnsi="Times New Roman" w:cs="Times New Roman"/>
                <w:i/>
                <w:iCs/>
                <w:sz w:val="24"/>
                <w:szCs w:val="24"/>
                <w:u w:val="single"/>
              </w:rPr>
              <w:t>https://worldskills.ru/o-nas/zakupki/</w:t>
            </w:r>
          </w:p>
        </w:tc>
      </w:tr>
      <w:tr w:rsidR="003C0A1A" w:rsidRPr="00CF15CA" w14:paraId="58965831" w14:textId="77777777" w:rsidTr="00FD3DDA">
        <w:tc>
          <w:tcPr>
            <w:tcW w:w="636" w:type="dxa"/>
          </w:tcPr>
          <w:p w14:paraId="7C1C88C6"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6</w:t>
            </w:r>
          </w:p>
        </w:tc>
        <w:tc>
          <w:tcPr>
            <w:tcW w:w="2962" w:type="dxa"/>
          </w:tcPr>
          <w:p w14:paraId="6DB81D59" w14:textId="77777777" w:rsidR="003C0A1A" w:rsidRPr="00CF15CA" w:rsidRDefault="003C0A1A" w:rsidP="00FD3DDA">
            <w:pPr>
              <w:spacing w:before="20" w:afterLines="20" w:after="48"/>
              <w:ind w:left="57" w:right="57"/>
              <w:rPr>
                <w:rFonts w:ascii="Times New Roman" w:hAnsi="Times New Roman" w:cs="Times New Roman"/>
                <w:b/>
                <w:bCs/>
                <w:sz w:val="24"/>
                <w:szCs w:val="24"/>
              </w:rPr>
            </w:pPr>
            <w:r w:rsidRPr="00CF15CA">
              <w:rPr>
                <w:rFonts w:ascii="Times New Roman" w:hAnsi="Times New Roman" w:cs="Times New Roman"/>
                <w:b/>
                <w:bCs/>
                <w:sz w:val="24"/>
                <w:szCs w:val="24"/>
              </w:rPr>
              <w:t>Срок подачи заявок</w:t>
            </w:r>
          </w:p>
        </w:tc>
        <w:tc>
          <w:tcPr>
            <w:tcW w:w="6354" w:type="dxa"/>
            <w:tcBorders>
              <w:bottom w:val="single" w:sz="4" w:space="0" w:color="auto"/>
            </w:tcBorders>
            <w:shd w:val="clear" w:color="auto" w:fill="auto"/>
          </w:tcPr>
          <w:p w14:paraId="4B4ABE44" w14:textId="77777777" w:rsidR="003C0A1A" w:rsidRPr="00040099" w:rsidRDefault="003C0A1A" w:rsidP="00FD3DDA">
            <w:pPr>
              <w:jc w:val="both"/>
              <w:rPr>
                <w:rFonts w:ascii="Times New Roman" w:hAnsi="Times New Roman" w:cs="Times New Roman"/>
                <w:sz w:val="24"/>
                <w:szCs w:val="24"/>
              </w:rPr>
            </w:pPr>
            <w:r w:rsidRPr="00040099">
              <w:rPr>
                <w:rFonts w:ascii="Times New Roman" w:hAnsi="Times New Roman" w:cs="Times New Roman"/>
                <w:b/>
                <w:sz w:val="24"/>
                <w:szCs w:val="24"/>
              </w:rPr>
              <w:t>Дата начала подачи заявок:</w:t>
            </w:r>
            <w:r w:rsidRPr="00040099">
              <w:rPr>
                <w:rFonts w:ascii="Times New Roman" w:hAnsi="Times New Roman" w:cs="Times New Roman"/>
                <w:sz w:val="24"/>
                <w:szCs w:val="24"/>
              </w:rPr>
              <w:t xml:space="preserve"> </w:t>
            </w:r>
          </w:p>
          <w:p w14:paraId="0D7215F1" w14:textId="4D7B442B" w:rsidR="003C0A1A" w:rsidRPr="00040099" w:rsidRDefault="00A422F0" w:rsidP="00FD3DDA">
            <w:pPr>
              <w:jc w:val="both"/>
              <w:rPr>
                <w:rFonts w:ascii="Times New Roman" w:hAnsi="Times New Roman" w:cs="Times New Roman"/>
                <w:sz w:val="24"/>
                <w:szCs w:val="24"/>
              </w:rPr>
            </w:pPr>
            <w:r>
              <w:rPr>
                <w:rFonts w:ascii="Times New Roman" w:hAnsi="Times New Roman" w:cs="Times New Roman"/>
                <w:sz w:val="24"/>
                <w:szCs w:val="24"/>
              </w:rPr>
              <w:t xml:space="preserve">01 сентября </w:t>
            </w:r>
            <w:r w:rsidR="003C0A1A" w:rsidRPr="00040099">
              <w:rPr>
                <w:rFonts w:ascii="Times New Roman" w:hAnsi="Times New Roman" w:cs="Times New Roman"/>
                <w:sz w:val="24"/>
                <w:szCs w:val="24"/>
              </w:rPr>
              <w:t>2021 года</w:t>
            </w:r>
          </w:p>
          <w:p w14:paraId="6CC06CDB" w14:textId="77777777" w:rsidR="003C0A1A" w:rsidRPr="00040099" w:rsidRDefault="003C0A1A" w:rsidP="00FD3DDA">
            <w:pPr>
              <w:jc w:val="both"/>
              <w:rPr>
                <w:rFonts w:ascii="Times New Roman" w:hAnsi="Times New Roman" w:cs="Times New Roman"/>
                <w:b/>
                <w:sz w:val="24"/>
                <w:szCs w:val="24"/>
              </w:rPr>
            </w:pPr>
            <w:r w:rsidRPr="00040099">
              <w:rPr>
                <w:rFonts w:ascii="Times New Roman" w:hAnsi="Times New Roman" w:cs="Times New Roman"/>
                <w:b/>
                <w:sz w:val="24"/>
                <w:szCs w:val="24"/>
              </w:rPr>
              <w:t xml:space="preserve">Дата окончания подачи заявок: </w:t>
            </w:r>
          </w:p>
          <w:p w14:paraId="2D1CF124" w14:textId="46CB0DE3" w:rsidR="003C0A1A" w:rsidRPr="00040099" w:rsidRDefault="00FD44A7" w:rsidP="00FD3DDA">
            <w:pPr>
              <w:spacing w:before="60" w:after="60"/>
              <w:jc w:val="both"/>
              <w:rPr>
                <w:rFonts w:ascii="Times New Roman" w:hAnsi="Times New Roman" w:cs="Times New Roman"/>
                <w:sz w:val="24"/>
                <w:szCs w:val="24"/>
              </w:rPr>
            </w:pPr>
            <w:r w:rsidRPr="00040099">
              <w:rPr>
                <w:rFonts w:ascii="Times New Roman" w:hAnsi="Times New Roman" w:cs="Times New Roman"/>
                <w:sz w:val="24"/>
                <w:szCs w:val="24"/>
              </w:rPr>
              <w:t>10</w:t>
            </w:r>
            <w:r w:rsidR="003C0A1A" w:rsidRPr="00040099">
              <w:rPr>
                <w:rFonts w:ascii="Times New Roman" w:hAnsi="Times New Roman" w:cs="Times New Roman"/>
                <w:sz w:val="24"/>
                <w:szCs w:val="24"/>
              </w:rPr>
              <w:t xml:space="preserve"> </w:t>
            </w:r>
            <w:r w:rsidR="00E64D8E" w:rsidRPr="00040099">
              <w:rPr>
                <w:rFonts w:ascii="Times New Roman" w:hAnsi="Times New Roman" w:cs="Times New Roman"/>
                <w:sz w:val="24"/>
                <w:szCs w:val="24"/>
              </w:rPr>
              <w:t xml:space="preserve">сентября </w:t>
            </w:r>
            <w:r w:rsidR="003C0A1A" w:rsidRPr="00040099">
              <w:rPr>
                <w:rFonts w:ascii="Times New Roman" w:hAnsi="Times New Roman" w:cs="Times New Roman"/>
                <w:sz w:val="24"/>
                <w:szCs w:val="24"/>
              </w:rPr>
              <w:t>2021 года (включительно)</w:t>
            </w:r>
          </w:p>
          <w:p w14:paraId="4A5BB4FD" w14:textId="77777777" w:rsidR="003C0A1A" w:rsidRPr="00040099" w:rsidRDefault="003C0A1A" w:rsidP="00FD3DDA">
            <w:pPr>
              <w:spacing w:before="60" w:after="60"/>
              <w:jc w:val="both"/>
              <w:rPr>
                <w:rFonts w:ascii="Times New Roman" w:hAnsi="Times New Roman" w:cs="Times New Roman"/>
                <w:sz w:val="24"/>
                <w:szCs w:val="24"/>
              </w:rPr>
            </w:pPr>
          </w:p>
          <w:p w14:paraId="3B3B2F9E" w14:textId="3088D7DB" w:rsidR="003C0A1A" w:rsidRPr="00CF15CA" w:rsidRDefault="00FC2B46" w:rsidP="00FD3DDA">
            <w:pPr>
              <w:jc w:val="both"/>
              <w:rPr>
                <w:rFonts w:ascii="Times New Roman" w:hAnsi="Times New Roman" w:cs="Times New Roman"/>
                <w:sz w:val="24"/>
                <w:szCs w:val="24"/>
              </w:rPr>
            </w:pPr>
            <w:r w:rsidRPr="00040099">
              <w:rPr>
                <w:rFonts w:ascii="Times New Roman" w:hAnsi="Times New Roman" w:cs="Times New Roman"/>
                <w:sz w:val="24"/>
                <w:szCs w:val="24"/>
              </w:rPr>
              <w:t>Подведение итогов не позднее</w:t>
            </w:r>
            <w:r w:rsidR="003C0A1A" w:rsidRPr="00040099">
              <w:rPr>
                <w:rFonts w:ascii="Times New Roman" w:hAnsi="Times New Roman" w:cs="Times New Roman"/>
                <w:sz w:val="24"/>
                <w:szCs w:val="24"/>
              </w:rPr>
              <w:t xml:space="preserve"> </w:t>
            </w:r>
            <w:r w:rsidR="004976C2" w:rsidRPr="00040099">
              <w:rPr>
                <w:rFonts w:ascii="Times New Roman" w:hAnsi="Times New Roman" w:cs="Times New Roman"/>
                <w:b/>
                <w:sz w:val="24"/>
                <w:szCs w:val="24"/>
              </w:rPr>
              <w:t>15</w:t>
            </w:r>
            <w:r w:rsidR="003C0A1A" w:rsidRPr="00040099">
              <w:rPr>
                <w:rFonts w:ascii="Times New Roman" w:hAnsi="Times New Roman" w:cs="Times New Roman"/>
                <w:b/>
                <w:sz w:val="24"/>
                <w:szCs w:val="24"/>
              </w:rPr>
              <w:t xml:space="preserve"> рабочих дней</w:t>
            </w:r>
            <w:r w:rsidR="003C0A1A" w:rsidRPr="00040099">
              <w:rPr>
                <w:rFonts w:ascii="Times New Roman" w:hAnsi="Times New Roman" w:cs="Times New Roman"/>
                <w:sz w:val="24"/>
                <w:szCs w:val="24"/>
              </w:rPr>
              <w:t xml:space="preserve"> </w:t>
            </w:r>
            <w:r w:rsidRPr="00040099">
              <w:rPr>
                <w:rFonts w:ascii="Times New Roman" w:hAnsi="Times New Roman" w:cs="Times New Roman"/>
                <w:sz w:val="24"/>
                <w:szCs w:val="24"/>
              </w:rPr>
              <w:t>с момента окончания подачи заявок</w:t>
            </w:r>
            <w:r w:rsidR="003C0A1A" w:rsidRPr="00CF15CA">
              <w:rPr>
                <w:rFonts w:ascii="Times New Roman" w:hAnsi="Times New Roman" w:cs="Times New Roman"/>
                <w:sz w:val="24"/>
                <w:szCs w:val="24"/>
              </w:rPr>
              <w:t>.</w:t>
            </w:r>
          </w:p>
          <w:p w14:paraId="52EFE7A4" w14:textId="290B6609" w:rsidR="00FC2B46" w:rsidRPr="00CF15CA" w:rsidRDefault="003C0A1A" w:rsidP="00FD3DDA">
            <w:pPr>
              <w:spacing w:before="60" w:after="60"/>
              <w:jc w:val="both"/>
              <w:rPr>
                <w:rFonts w:ascii="Times New Roman" w:hAnsi="Times New Roman" w:cs="Times New Roman"/>
                <w:sz w:val="24"/>
                <w:szCs w:val="24"/>
              </w:rPr>
            </w:pPr>
            <w:r w:rsidRPr="00CF15CA">
              <w:rPr>
                <w:rFonts w:ascii="Times New Roman" w:hAnsi="Times New Roman" w:cs="Times New Roman"/>
                <w:sz w:val="24"/>
                <w:szCs w:val="24"/>
              </w:rPr>
              <w:t xml:space="preserve">Заявки на участие в квалификационном отборе, </w:t>
            </w:r>
            <w:r w:rsidR="00FC2B46" w:rsidRPr="00CF15CA">
              <w:rPr>
                <w:rFonts w:ascii="Times New Roman" w:hAnsi="Times New Roman" w:cs="Times New Roman"/>
                <w:sz w:val="24"/>
                <w:szCs w:val="24"/>
              </w:rPr>
              <w:t>полученные после</w:t>
            </w:r>
            <w:r w:rsidRPr="00CF15CA">
              <w:rPr>
                <w:rFonts w:ascii="Times New Roman" w:hAnsi="Times New Roman" w:cs="Times New Roman"/>
                <w:sz w:val="24"/>
                <w:szCs w:val="24"/>
              </w:rPr>
              <w:t xml:space="preserve"> окончания срока по</w:t>
            </w:r>
            <w:r w:rsidR="00FD3DDA">
              <w:rPr>
                <w:rFonts w:ascii="Times New Roman" w:hAnsi="Times New Roman" w:cs="Times New Roman"/>
                <w:sz w:val="24"/>
                <w:szCs w:val="24"/>
              </w:rPr>
              <w:t>дачи заявок, не рассматриваются</w:t>
            </w:r>
          </w:p>
        </w:tc>
      </w:tr>
      <w:tr w:rsidR="003C0A1A" w:rsidRPr="00CF15CA" w14:paraId="3CB15A3B" w14:textId="77777777" w:rsidTr="00FD3DDA">
        <w:tc>
          <w:tcPr>
            <w:tcW w:w="636" w:type="dxa"/>
          </w:tcPr>
          <w:p w14:paraId="1AC232EF"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7</w:t>
            </w:r>
          </w:p>
        </w:tc>
        <w:tc>
          <w:tcPr>
            <w:tcW w:w="2962" w:type="dxa"/>
          </w:tcPr>
          <w:p w14:paraId="2728BA37" w14:textId="77777777" w:rsidR="003C0A1A" w:rsidRPr="00CF15CA" w:rsidRDefault="003C0A1A" w:rsidP="00FD3DDA">
            <w:pPr>
              <w:spacing w:before="60" w:after="60"/>
              <w:rPr>
                <w:rFonts w:ascii="Times New Roman" w:hAnsi="Times New Roman" w:cs="Times New Roman"/>
                <w:b/>
                <w:bCs/>
                <w:sz w:val="24"/>
                <w:szCs w:val="24"/>
              </w:rPr>
            </w:pPr>
            <w:r w:rsidRPr="00CF15CA">
              <w:rPr>
                <w:rFonts w:ascii="Times New Roman" w:hAnsi="Times New Roman" w:cs="Times New Roman"/>
                <w:b/>
                <w:bCs/>
                <w:sz w:val="24"/>
                <w:szCs w:val="24"/>
              </w:rPr>
              <w:t>Место подачи заявок</w:t>
            </w:r>
          </w:p>
        </w:tc>
        <w:tc>
          <w:tcPr>
            <w:tcW w:w="6354" w:type="dxa"/>
            <w:tcBorders>
              <w:bottom w:val="single" w:sz="4" w:space="0" w:color="auto"/>
            </w:tcBorders>
            <w:shd w:val="clear" w:color="auto" w:fill="auto"/>
          </w:tcPr>
          <w:p w14:paraId="607C9D14" w14:textId="77777777" w:rsidR="003C0A1A" w:rsidRPr="00040099" w:rsidRDefault="003C0A1A" w:rsidP="00FD3DDA">
            <w:pPr>
              <w:spacing w:before="60" w:after="60"/>
              <w:jc w:val="both"/>
              <w:rPr>
                <w:rFonts w:ascii="Times New Roman" w:hAnsi="Times New Roman" w:cs="Times New Roman"/>
                <w:sz w:val="24"/>
                <w:szCs w:val="24"/>
              </w:rPr>
            </w:pPr>
            <w:r w:rsidRPr="00CF15CA">
              <w:rPr>
                <w:rFonts w:ascii="Times New Roman" w:hAnsi="Times New Roman" w:cs="Times New Roman"/>
                <w:sz w:val="24"/>
                <w:szCs w:val="24"/>
              </w:rPr>
              <w:t xml:space="preserve">Заявка на </w:t>
            </w:r>
            <w:r w:rsidRPr="00040099">
              <w:rPr>
                <w:rFonts w:ascii="Times New Roman" w:hAnsi="Times New Roman" w:cs="Times New Roman"/>
                <w:sz w:val="24"/>
                <w:szCs w:val="24"/>
              </w:rPr>
              <w:t xml:space="preserve">участие в </w:t>
            </w:r>
            <w:proofErr w:type="spellStart"/>
            <w:r w:rsidRPr="00040099">
              <w:rPr>
                <w:rFonts w:ascii="Times New Roman" w:hAnsi="Times New Roman" w:cs="Times New Roman"/>
                <w:sz w:val="24"/>
                <w:szCs w:val="24"/>
              </w:rPr>
              <w:t>предквалификационном</w:t>
            </w:r>
            <w:proofErr w:type="spellEnd"/>
            <w:r w:rsidRPr="00040099">
              <w:rPr>
                <w:rFonts w:ascii="Times New Roman" w:hAnsi="Times New Roman" w:cs="Times New Roman"/>
                <w:sz w:val="24"/>
                <w:szCs w:val="24"/>
              </w:rPr>
              <w:t xml:space="preserve"> отборе подается через </w:t>
            </w:r>
            <w:proofErr w:type="spellStart"/>
            <w:r w:rsidRPr="00040099">
              <w:rPr>
                <w:rFonts w:ascii="Times New Roman" w:hAnsi="Times New Roman" w:cs="Times New Roman"/>
                <w:sz w:val="24"/>
                <w:szCs w:val="24"/>
              </w:rPr>
              <w:t>email</w:t>
            </w:r>
            <w:proofErr w:type="spellEnd"/>
            <w:r w:rsidRPr="00040099">
              <w:rPr>
                <w:rFonts w:ascii="Times New Roman" w:hAnsi="Times New Roman" w:cs="Times New Roman"/>
                <w:sz w:val="24"/>
                <w:szCs w:val="24"/>
              </w:rPr>
              <w:t xml:space="preserve">: </w:t>
            </w:r>
          </w:p>
          <w:p w14:paraId="34019B58" w14:textId="2587DE89" w:rsidR="003C0A1A" w:rsidRPr="00FD3DDA" w:rsidRDefault="00040099" w:rsidP="00FD3DDA">
            <w:pPr>
              <w:spacing w:before="60" w:after="60"/>
              <w:jc w:val="both"/>
              <w:rPr>
                <w:rFonts w:ascii="Times New Roman" w:hAnsi="Times New Roman" w:cs="Times New Roman"/>
                <w:b/>
                <w:i/>
                <w:color w:val="000000" w:themeColor="text1"/>
                <w:sz w:val="24"/>
                <w:szCs w:val="24"/>
                <w:u w:val="single"/>
              </w:rPr>
            </w:pPr>
            <w:r w:rsidRPr="00040099">
              <w:rPr>
                <w:rFonts w:ascii="Times New Roman" w:hAnsi="Times New Roman" w:cs="Times New Roman"/>
                <w:b/>
                <w:i/>
                <w:sz w:val="24"/>
                <w:szCs w:val="24"/>
                <w:u w:val="single"/>
              </w:rPr>
              <w:t>pko_pt@</w:t>
            </w:r>
            <w:hyperlink r:id="rId5" w:tgtFrame="_blank" w:history="1">
              <w:r w:rsidRPr="00040099">
                <w:rPr>
                  <w:rStyle w:val="a4"/>
                  <w:rFonts w:ascii="Times New Roman" w:hAnsi="Times New Roman" w:cs="Times New Roman"/>
                  <w:b/>
                  <w:i/>
                  <w:sz w:val="24"/>
                  <w:szCs w:val="24"/>
                </w:rPr>
                <w:t>worldskills.ru</w:t>
              </w:r>
            </w:hyperlink>
          </w:p>
        </w:tc>
      </w:tr>
      <w:tr w:rsidR="003C0A1A" w:rsidRPr="00CF15CA" w14:paraId="160C27DE" w14:textId="77777777" w:rsidTr="00FD3DDA">
        <w:tc>
          <w:tcPr>
            <w:tcW w:w="636" w:type="dxa"/>
          </w:tcPr>
          <w:p w14:paraId="7ADF6C69"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8</w:t>
            </w:r>
          </w:p>
        </w:tc>
        <w:tc>
          <w:tcPr>
            <w:tcW w:w="2962" w:type="dxa"/>
          </w:tcPr>
          <w:p w14:paraId="684EF652" w14:textId="77777777" w:rsidR="003C0A1A" w:rsidRPr="00CF15CA" w:rsidRDefault="003C0A1A" w:rsidP="00FD3DDA">
            <w:pPr>
              <w:spacing w:before="60" w:after="60"/>
              <w:rPr>
                <w:rFonts w:ascii="Times New Roman" w:hAnsi="Times New Roman" w:cs="Times New Roman"/>
                <w:b/>
                <w:sz w:val="24"/>
                <w:szCs w:val="24"/>
              </w:rPr>
            </w:pPr>
            <w:r w:rsidRPr="00CF15CA">
              <w:rPr>
                <w:rFonts w:ascii="Times New Roman" w:hAnsi="Times New Roman" w:cs="Times New Roman"/>
                <w:b/>
                <w:sz w:val="24"/>
                <w:szCs w:val="24"/>
              </w:rPr>
              <w:t>Требования к содержанию, форме, оформлению заявки</w:t>
            </w:r>
          </w:p>
        </w:tc>
        <w:tc>
          <w:tcPr>
            <w:tcW w:w="6354" w:type="dxa"/>
            <w:tcBorders>
              <w:bottom w:val="single" w:sz="4" w:space="0" w:color="auto"/>
            </w:tcBorders>
            <w:shd w:val="clear" w:color="auto" w:fill="auto"/>
          </w:tcPr>
          <w:p w14:paraId="384CA37F" w14:textId="77777777" w:rsidR="003C0A1A" w:rsidRPr="00CF15CA" w:rsidRDefault="003C0A1A" w:rsidP="00FD3DDA">
            <w:pPr>
              <w:jc w:val="both"/>
              <w:rPr>
                <w:rFonts w:ascii="Times New Roman" w:hAnsi="Times New Roman" w:cs="Times New Roman"/>
                <w:sz w:val="24"/>
                <w:szCs w:val="24"/>
              </w:rPr>
            </w:pPr>
            <w:r w:rsidRPr="00CF15CA">
              <w:rPr>
                <w:rFonts w:ascii="Times New Roman" w:hAnsi="Times New Roman" w:cs="Times New Roman"/>
                <w:sz w:val="24"/>
                <w:szCs w:val="24"/>
              </w:rPr>
              <w:t>В соответствии с Инструкцией (Приложение 2 к Документации)</w:t>
            </w:r>
          </w:p>
          <w:p w14:paraId="6F2914B4" w14:textId="77777777" w:rsidR="003C0A1A" w:rsidRPr="00CF15CA" w:rsidRDefault="003C0A1A" w:rsidP="00FD3DDA">
            <w:pPr>
              <w:jc w:val="both"/>
              <w:rPr>
                <w:rFonts w:ascii="Times New Roman" w:hAnsi="Times New Roman" w:cs="Times New Roman"/>
                <w:sz w:val="24"/>
                <w:szCs w:val="24"/>
              </w:rPr>
            </w:pPr>
          </w:p>
        </w:tc>
      </w:tr>
      <w:tr w:rsidR="003C0A1A" w:rsidRPr="00CF15CA" w14:paraId="61863373" w14:textId="77777777" w:rsidTr="00FD3DDA">
        <w:tc>
          <w:tcPr>
            <w:tcW w:w="636" w:type="dxa"/>
          </w:tcPr>
          <w:p w14:paraId="6B622778" w14:textId="77777777" w:rsidR="003C0A1A" w:rsidRPr="00CF15CA" w:rsidRDefault="003C0A1A" w:rsidP="00FD3DDA">
            <w:pPr>
              <w:spacing w:before="60" w:after="60"/>
              <w:jc w:val="center"/>
              <w:rPr>
                <w:rFonts w:ascii="Times New Roman" w:hAnsi="Times New Roman" w:cs="Times New Roman"/>
                <w:b/>
                <w:sz w:val="24"/>
                <w:szCs w:val="24"/>
              </w:rPr>
            </w:pPr>
            <w:r w:rsidRPr="00CF15CA">
              <w:rPr>
                <w:rFonts w:ascii="Times New Roman" w:hAnsi="Times New Roman" w:cs="Times New Roman"/>
                <w:b/>
                <w:sz w:val="24"/>
                <w:szCs w:val="24"/>
              </w:rPr>
              <w:t>9</w:t>
            </w:r>
          </w:p>
        </w:tc>
        <w:tc>
          <w:tcPr>
            <w:tcW w:w="2962" w:type="dxa"/>
          </w:tcPr>
          <w:p w14:paraId="2F910CCC" w14:textId="77777777" w:rsidR="003C0A1A" w:rsidRPr="00CF15CA" w:rsidRDefault="003C0A1A" w:rsidP="00FD3DDA">
            <w:pPr>
              <w:tabs>
                <w:tab w:val="left" w:pos="9340"/>
              </w:tabs>
              <w:spacing w:before="60" w:after="60"/>
              <w:rPr>
                <w:rFonts w:ascii="Times New Roman" w:hAnsi="Times New Roman" w:cs="Times New Roman"/>
                <w:b/>
                <w:sz w:val="24"/>
                <w:szCs w:val="24"/>
              </w:rPr>
            </w:pPr>
            <w:r w:rsidRPr="00CF15CA">
              <w:rPr>
                <w:rFonts w:ascii="Times New Roman" w:hAnsi="Times New Roman" w:cs="Times New Roman"/>
                <w:b/>
                <w:sz w:val="24"/>
                <w:szCs w:val="24"/>
              </w:rPr>
              <w:t xml:space="preserve">Место, порядок, время рассмотрения и оценки заявок на участие в </w:t>
            </w:r>
            <w:proofErr w:type="spellStart"/>
            <w:r w:rsidRPr="00CF15CA">
              <w:rPr>
                <w:rFonts w:ascii="Times New Roman" w:hAnsi="Times New Roman" w:cs="Times New Roman"/>
                <w:b/>
                <w:sz w:val="24"/>
                <w:szCs w:val="24"/>
              </w:rPr>
              <w:lastRenderedPageBreak/>
              <w:t>предквалификационном</w:t>
            </w:r>
            <w:proofErr w:type="spellEnd"/>
            <w:r w:rsidRPr="00CF15CA">
              <w:rPr>
                <w:rFonts w:ascii="Times New Roman" w:hAnsi="Times New Roman" w:cs="Times New Roman"/>
                <w:b/>
                <w:sz w:val="24"/>
                <w:szCs w:val="24"/>
              </w:rPr>
              <w:t xml:space="preserve"> отборе</w:t>
            </w:r>
          </w:p>
        </w:tc>
        <w:tc>
          <w:tcPr>
            <w:tcW w:w="6354" w:type="dxa"/>
            <w:shd w:val="clear" w:color="auto" w:fill="auto"/>
          </w:tcPr>
          <w:p w14:paraId="6AA4BEA8" w14:textId="77777777" w:rsidR="003C0A1A" w:rsidRPr="00CF15CA" w:rsidRDefault="003C0A1A" w:rsidP="00FD3DDA">
            <w:pPr>
              <w:pStyle w:val="1"/>
              <w:numPr>
                <w:ilvl w:val="0"/>
                <w:numId w:val="0"/>
              </w:numPr>
              <w:spacing w:before="0" w:after="0"/>
              <w:rPr>
                <w:rFonts w:ascii="Times New Roman" w:hAnsi="Times New Roman" w:cs="Times New Roman"/>
                <w:sz w:val="24"/>
                <w:szCs w:val="24"/>
              </w:rPr>
            </w:pPr>
            <w:r w:rsidRPr="00CF15CA">
              <w:rPr>
                <w:rFonts w:ascii="Times New Roman" w:hAnsi="Times New Roman" w:cs="Times New Roman"/>
                <w:sz w:val="24"/>
                <w:szCs w:val="24"/>
              </w:rPr>
              <w:lastRenderedPageBreak/>
              <w:t xml:space="preserve">Комиссия по проведению предквалификационного отбора проверяет и оценивает поступившие заявку </w:t>
            </w:r>
            <w:r w:rsidRPr="00CF15CA">
              <w:rPr>
                <w:rFonts w:ascii="Times New Roman" w:hAnsi="Times New Roman" w:cs="Times New Roman"/>
                <w:sz w:val="24"/>
                <w:szCs w:val="24"/>
                <w:lang w:val="ru-RU"/>
              </w:rPr>
              <w:t xml:space="preserve">по факту получения заявки </w:t>
            </w:r>
            <w:r w:rsidRPr="00CF15CA">
              <w:rPr>
                <w:rFonts w:ascii="Times New Roman" w:hAnsi="Times New Roman" w:cs="Times New Roman"/>
                <w:sz w:val="24"/>
                <w:szCs w:val="24"/>
              </w:rPr>
              <w:t>в течение всего времени до окончания</w:t>
            </w:r>
            <w:r w:rsidRPr="00CF15CA">
              <w:rPr>
                <w:rFonts w:ascii="Times New Roman" w:hAnsi="Times New Roman" w:cs="Times New Roman"/>
                <w:sz w:val="24"/>
                <w:szCs w:val="24"/>
                <w:lang w:val="ru-RU"/>
              </w:rPr>
              <w:t xml:space="preserve"> п</w:t>
            </w:r>
            <w:r w:rsidRPr="00CF15CA">
              <w:rPr>
                <w:rFonts w:ascii="Times New Roman" w:hAnsi="Times New Roman" w:cs="Times New Roman"/>
                <w:sz w:val="24"/>
                <w:szCs w:val="24"/>
              </w:rPr>
              <w:t>роведения</w:t>
            </w:r>
            <w:r w:rsidRPr="00CF15CA">
              <w:rPr>
                <w:rFonts w:ascii="Times New Roman" w:hAnsi="Times New Roman" w:cs="Times New Roman"/>
                <w:sz w:val="24"/>
                <w:szCs w:val="24"/>
                <w:lang w:val="ru-RU"/>
              </w:rPr>
              <w:t xml:space="preserve"> </w:t>
            </w:r>
            <w:r w:rsidRPr="00CF15CA">
              <w:rPr>
                <w:rFonts w:ascii="Times New Roman" w:hAnsi="Times New Roman" w:cs="Times New Roman"/>
                <w:sz w:val="24"/>
                <w:szCs w:val="24"/>
              </w:rPr>
              <w:t>предквалификационно</w:t>
            </w:r>
            <w:proofErr w:type="spellStart"/>
            <w:r w:rsidRPr="00CF15CA">
              <w:rPr>
                <w:rFonts w:ascii="Times New Roman" w:hAnsi="Times New Roman" w:cs="Times New Roman"/>
                <w:sz w:val="24"/>
                <w:szCs w:val="24"/>
                <w:lang w:val="ru-RU"/>
              </w:rPr>
              <w:t>го</w:t>
            </w:r>
            <w:proofErr w:type="spellEnd"/>
            <w:r w:rsidRPr="00CF15CA">
              <w:rPr>
                <w:rFonts w:ascii="Times New Roman" w:hAnsi="Times New Roman" w:cs="Times New Roman"/>
                <w:sz w:val="24"/>
                <w:szCs w:val="24"/>
              </w:rPr>
              <w:t xml:space="preserve"> отбора</w:t>
            </w:r>
            <w:r w:rsidRPr="00CF15CA">
              <w:rPr>
                <w:rFonts w:ascii="Times New Roman" w:hAnsi="Times New Roman" w:cs="Times New Roman"/>
                <w:sz w:val="24"/>
                <w:szCs w:val="24"/>
                <w:lang w:val="ru-RU"/>
              </w:rPr>
              <w:t xml:space="preserve">, </w:t>
            </w:r>
            <w:r w:rsidRPr="00CF15CA">
              <w:rPr>
                <w:rFonts w:ascii="Times New Roman" w:hAnsi="Times New Roman" w:cs="Times New Roman"/>
                <w:sz w:val="24"/>
                <w:szCs w:val="24"/>
              </w:rPr>
              <w:t xml:space="preserve">с целью </w:t>
            </w:r>
            <w:r w:rsidRPr="00CF15CA">
              <w:rPr>
                <w:rFonts w:ascii="Times New Roman" w:hAnsi="Times New Roman" w:cs="Times New Roman"/>
                <w:sz w:val="24"/>
                <w:szCs w:val="24"/>
              </w:rPr>
              <w:lastRenderedPageBreak/>
              <w:t>определения соответствия каждого участника требованиям, установленным документацией о проведении предквалификационного отбора, и соответствия заявки, поданной таким участником, требованиям, установленным документацией о предквалификационном отборе.</w:t>
            </w:r>
          </w:p>
          <w:p w14:paraId="4D3316FC" w14:textId="77777777" w:rsidR="003C0A1A" w:rsidRPr="00CF15CA" w:rsidRDefault="003C0A1A" w:rsidP="00FD3DDA">
            <w:pPr>
              <w:jc w:val="both"/>
              <w:rPr>
                <w:rFonts w:ascii="Times New Roman" w:hAnsi="Times New Roman" w:cs="Times New Roman"/>
                <w:sz w:val="24"/>
                <w:szCs w:val="24"/>
              </w:rPr>
            </w:pPr>
            <w:r w:rsidRPr="00CF15CA">
              <w:rPr>
                <w:rFonts w:ascii="Times New Roman" w:hAnsi="Times New Roman" w:cs="Times New Roman"/>
                <w:sz w:val="24"/>
                <w:szCs w:val="24"/>
              </w:rPr>
              <w:t xml:space="preserve">Заявки на участие в </w:t>
            </w:r>
            <w:proofErr w:type="spellStart"/>
            <w:r w:rsidRPr="00CF15CA">
              <w:rPr>
                <w:rFonts w:ascii="Times New Roman" w:hAnsi="Times New Roman" w:cs="Times New Roman"/>
                <w:sz w:val="24"/>
                <w:szCs w:val="24"/>
              </w:rPr>
              <w:t>предквалификационном</w:t>
            </w:r>
            <w:proofErr w:type="spellEnd"/>
            <w:r w:rsidRPr="00CF15CA">
              <w:rPr>
                <w:rFonts w:ascii="Times New Roman" w:hAnsi="Times New Roman" w:cs="Times New Roman"/>
                <w:sz w:val="24"/>
                <w:szCs w:val="24"/>
              </w:rPr>
              <w:t xml:space="preserve"> отборе, полученные Заказчиком после окончания срока подачи заявок, установленного документацией о проведении </w:t>
            </w:r>
            <w:proofErr w:type="spellStart"/>
            <w:r w:rsidRPr="00CF15CA">
              <w:rPr>
                <w:rFonts w:ascii="Times New Roman" w:hAnsi="Times New Roman" w:cs="Times New Roman"/>
                <w:sz w:val="24"/>
                <w:szCs w:val="24"/>
              </w:rPr>
              <w:t>предквалификационного</w:t>
            </w:r>
            <w:proofErr w:type="spellEnd"/>
            <w:r w:rsidRPr="00CF15CA">
              <w:rPr>
                <w:rFonts w:ascii="Times New Roman" w:hAnsi="Times New Roman" w:cs="Times New Roman"/>
                <w:sz w:val="24"/>
                <w:szCs w:val="24"/>
              </w:rPr>
              <w:t xml:space="preserve"> отбора, не рассматриваются.</w:t>
            </w:r>
          </w:p>
          <w:p w14:paraId="3C05A73A" w14:textId="77777777" w:rsidR="003C0A1A" w:rsidRPr="00CF15CA" w:rsidRDefault="003C0A1A" w:rsidP="00FD3DDA">
            <w:pPr>
              <w:jc w:val="both"/>
              <w:rPr>
                <w:rFonts w:ascii="Times New Roman" w:hAnsi="Times New Roman" w:cs="Times New Roman"/>
                <w:sz w:val="24"/>
                <w:szCs w:val="24"/>
              </w:rPr>
            </w:pPr>
            <w:r w:rsidRPr="00CF15CA">
              <w:rPr>
                <w:rFonts w:ascii="Times New Roman" w:hAnsi="Times New Roman" w:cs="Times New Roman"/>
                <w:sz w:val="24"/>
                <w:szCs w:val="24"/>
              </w:rPr>
              <w:t xml:space="preserve">Участнику будет отказано в допуске к </w:t>
            </w:r>
            <w:proofErr w:type="spellStart"/>
            <w:r w:rsidRPr="00CF15CA">
              <w:rPr>
                <w:rFonts w:ascii="Times New Roman" w:hAnsi="Times New Roman" w:cs="Times New Roman"/>
                <w:sz w:val="24"/>
                <w:szCs w:val="24"/>
              </w:rPr>
              <w:t>предквалификационному</w:t>
            </w:r>
            <w:proofErr w:type="spellEnd"/>
            <w:r w:rsidRPr="00CF15CA">
              <w:rPr>
                <w:rFonts w:ascii="Times New Roman" w:hAnsi="Times New Roman" w:cs="Times New Roman"/>
                <w:sz w:val="24"/>
                <w:szCs w:val="24"/>
              </w:rPr>
              <w:t xml:space="preserve"> отбору в случаях:</w:t>
            </w:r>
          </w:p>
          <w:p w14:paraId="3FED2234" w14:textId="77777777" w:rsidR="003C0A1A" w:rsidRPr="00CF15CA" w:rsidRDefault="003C0A1A" w:rsidP="00FD3DDA">
            <w:pPr>
              <w:jc w:val="both"/>
              <w:rPr>
                <w:rFonts w:ascii="Times New Roman" w:hAnsi="Times New Roman" w:cs="Times New Roman"/>
                <w:sz w:val="24"/>
                <w:szCs w:val="24"/>
              </w:rPr>
            </w:pPr>
            <w:bookmarkStart w:id="0" w:name="sub_21721"/>
            <w:r w:rsidRPr="00CF15CA">
              <w:rPr>
                <w:rFonts w:ascii="Times New Roman" w:hAnsi="Times New Roman" w:cs="Times New Roman"/>
                <w:sz w:val="24"/>
                <w:szCs w:val="24"/>
              </w:rPr>
              <w:t xml:space="preserve">1. непредставления копий документов, а также иных сведений, требование о наличии которых установлено документацией о проведении </w:t>
            </w:r>
            <w:proofErr w:type="spellStart"/>
            <w:r w:rsidRPr="00CF15CA">
              <w:rPr>
                <w:rFonts w:ascii="Times New Roman" w:hAnsi="Times New Roman" w:cs="Times New Roman"/>
                <w:sz w:val="24"/>
                <w:szCs w:val="24"/>
              </w:rPr>
              <w:t>предквалификационного</w:t>
            </w:r>
            <w:proofErr w:type="spellEnd"/>
            <w:r w:rsidRPr="00CF15CA">
              <w:rPr>
                <w:rFonts w:ascii="Times New Roman" w:hAnsi="Times New Roman" w:cs="Times New Roman"/>
                <w:sz w:val="24"/>
                <w:szCs w:val="24"/>
              </w:rPr>
              <w:t xml:space="preserve"> отбора;</w:t>
            </w:r>
            <w:bookmarkStart w:id="1" w:name="sub_21722"/>
            <w:bookmarkEnd w:id="0"/>
          </w:p>
          <w:p w14:paraId="0745FF55" w14:textId="77777777" w:rsidR="003C0A1A" w:rsidRPr="00CF15CA" w:rsidRDefault="003C0A1A" w:rsidP="00FD3DDA">
            <w:pPr>
              <w:jc w:val="both"/>
              <w:rPr>
                <w:rFonts w:ascii="Times New Roman" w:hAnsi="Times New Roman" w:cs="Times New Roman"/>
                <w:sz w:val="24"/>
                <w:szCs w:val="24"/>
              </w:rPr>
            </w:pPr>
            <w:r w:rsidRPr="00CF15CA">
              <w:rPr>
                <w:rFonts w:ascii="Times New Roman" w:hAnsi="Times New Roman" w:cs="Times New Roman"/>
                <w:sz w:val="24"/>
                <w:szCs w:val="24"/>
              </w:rPr>
              <w:t xml:space="preserve">2. несоответствия участника требованиям к участникам, установленным документацией о проведении </w:t>
            </w:r>
            <w:proofErr w:type="spellStart"/>
            <w:r w:rsidRPr="00CF15CA">
              <w:rPr>
                <w:rFonts w:ascii="Times New Roman" w:hAnsi="Times New Roman" w:cs="Times New Roman"/>
                <w:sz w:val="24"/>
                <w:szCs w:val="24"/>
              </w:rPr>
              <w:t>предквалификационного</w:t>
            </w:r>
            <w:proofErr w:type="spellEnd"/>
            <w:r w:rsidRPr="00CF15CA">
              <w:rPr>
                <w:rFonts w:ascii="Times New Roman" w:hAnsi="Times New Roman" w:cs="Times New Roman"/>
                <w:sz w:val="24"/>
                <w:szCs w:val="24"/>
              </w:rPr>
              <w:t xml:space="preserve"> отбора;</w:t>
            </w:r>
            <w:bookmarkStart w:id="2" w:name="sub_21723"/>
            <w:bookmarkEnd w:id="1"/>
          </w:p>
          <w:p w14:paraId="23611C93" w14:textId="77777777" w:rsidR="003C0A1A" w:rsidRPr="00CF15CA" w:rsidRDefault="003C0A1A" w:rsidP="00FD3DDA">
            <w:pPr>
              <w:jc w:val="both"/>
              <w:rPr>
                <w:rFonts w:ascii="Times New Roman" w:hAnsi="Times New Roman" w:cs="Times New Roman"/>
                <w:sz w:val="24"/>
                <w:szCs w:val="24"/>
              </w:rPr>
            </w:pPr>
            <w:r w:rsidRPr="00CF15CA">
              <w:rPr>
                <w:rFonts w:ascii="Times New Roman" w:hAnsi="Times New Roman" w:cs="Times New Roman"/>
                <w:sz w:val="24"/>
                <w:szCs w:val="24"/>
              </w:rPr>
              <w:t xml:space="preserve">3. несоответствия заявки требованиям к заявкам, установленным документацией о проведении </w:t>
            </w:r>
            <w:proofErr w:type="spellStart"/>
            <w:r w:rsidRPr="00CF15CA">
              <w:rPr>
                <w:rFonts w:ascii="Times New Roman" w:hAnsi="Times New Roman" w:cs="Times New Roman"/>
                <w:sz w:val="24"/>
                <w:szCs w:val="24"/>
              </w:rPr>
              <w:t>предквалификационного</w:t>
            </w:r>
            <w:proofErr w:type="spellEnd"/>
            <w:r w:rsidRPr="00CF15CA">
              <w:rPr>
                <w:rFonts w:ascii="Times New Roman" w:hAnsi="Times New Roman" w:cs="Times New Roman"/>
                <w:sz w:val="24"/>
                <w:szCs w:val="24"/>
              </w:rPr>
              <w:t xml:space="preserve"> отбора</w:t>
            </w:r>
          </w:p>
          <w:p w14:paraId="5F91EBD2" w14:textId="77777777" w:rsidR="003C0A1A" w:rsidRPr="00CF15CA" w:rsidRDefault="003C0A1A" w:rsidP="00FD3DDA">
            <w:pPr>
              <w:jc w:val="both"/>
              <w:rPr>
                <w:rFonts w:ascii="Times New Roman" w:hAnsi="Times New Roman" w:cs="Times New Roman"/>
                <w:sz w:val="24"/>
                <w:szCs w:val="24"/>
              </w:rPr>
            </w:pPr>
            <w:bookmarkStart w:id="3" w:name="sub_21724"/>
            <w:bookmarkEnd w:id="2"/>
            <w:r w:rsidRPr="00CF15CA">
              <w:rPr>
                <w:rFonts w:ascii="Times New Roman" w:hAnsi="Times New Roman" w:cs="Times New Roman"/>
                <w:sz w:val="24"/>
                <w:szCs w:val="24"/>
              </w:rPr>
              <w:t>4. предоставления в составе заявки заведомо ложных сведений, намеренного искажения информации или документов, входящих в состав заявки</w:t>
            </w:r>
          </w:p>
          <w:p w14:paraId="7C10CEDF" w14:textId="77777777" w:rsidR="003C0A1A" w:rsidRPr="00CF15CA" w:rsidRDefault="003C0A1A" w:rsidP="00FD3DDA">
            <w:pPr>
              <w:jc w:val="both"/>
              <w:rPr>
                <w:rFonts w:ascii="Times New Roman" w:hAnsi="Times New Roman" w:cs="Times New Roman"/>
                <w:sz w:val="24"/>
                <w:szCs w:val="24"/>
              </w:rPr>
            </w:pPr>
            <w:bookmarkStart w:id="4" w:name="sub_2173"/>
            <w:bookmarkEnd w:id="3"/>
            <w:r w:rsidRPr="00CF15CA">
              <w:rPr>
                <w:rFonts w:ascii="Times New Roman" w:hAnsi="Times New Roman" w:cs="Times New Roman"/>
                <w:sz w:val="24"/>
                <w:szCs w:val="24"/>
              </w:rPr>
              <w:t xml:space="preserve">Отказ в допуске к </w:t>
            </w:r>
            <w:proofErr w:type="spellStart"/>
            <w:r w:rsidRPr="00CF15CA">
              <w:rPr>
                <w:rFonts w:ascii="Times New Roman" w:hAnsi="Times New Roman" w:cs="Times New Roman"/>
                <w:sz w:val="24"/>
                <w:szCs w:val="24"/>
              </w:rPr>
              <w:t>предквалификационному</w:t>
            </w:r>
            <w:proofErr w:type="spellEnd"/>
            <w:r w:rsidRPr="00CF15CA">
              <w:rPr>
                <w:rFonts w:ascii="Times New Roman" w:hAnsi="Times New Roman" w:cs="Times New Roman"/>
                <w:sz w:val="24"/>
                <w:szCs w:val="24"/>
              </w:rPr>
              <w:t xml:space="preserve"> отбору по иным основаниям не допускается.</w:t>
            </w:r>
          </w:p>
          <w:bookmarkEnd w:id="4"/>
          <w:p w14:paraId="2BDD3D52" w14:textId="77777777" w:rsidR="003C0A1A" w:rsidRPr="00CF15CA" w:rsidRDefault="003C0A1A" w:rsidP="00FD3DDA">
            <w:pPr>
              <w:jc w:val="both"/>
              <w:rPr>
                <w:rFonts w:ascii="Times New Roman" w:hAnsi="Times New Roman" w:cs="Times New Roman"/>
                <w:sz w:val="24"/>
                <w:szCs w:val="24"/>
              </w:rPr>
            </w:pPr>
            <w:r w:rsidRPr="00CF15CA">
              <w:rPr>
                <w:rFonts w:ascii="Times New Roman" w:hAnsi="Times New Roman" w:cs="Times New Roman"/>
                <w:sz w:val="24"/>
                <w:szCs w:val="24"/>
              </w:rPr>
              <w:t xml:space="preserve">При рассмотрении заявок на участие в </w:t>
            </w:r>
            <w:proofErr w:type="spellStart"/>
            <w:r w:rsidRPr="00CF15CA">
              <w:rPr>
                <w:rFonts w:ascii="Times New Roman" w:hAnsi="Times New Roman" w:cs="Times New Roman"/>
                <w:sz w:val="24"/>
                <w:szCs w:val="24"/>
              </w:rPr>
              <w:t>предквалификационном</w:t>
            </w:r>
            <w:proofErr w:type="spellEnd"/>
            <w:r w:rsidRPr="00CF15CA">
              <w:rPr>
                <w:rFonts w:ascii="Times New Roman" w:hAnsi="Times New Roman" w:cs="Times New Roman"/>
                <w:sz w:val="24"/>
                <w:szCs w:val="24"/>
              </w:rPr>
              <w:t xml:space="preserve"> отборе комиссия по проведению </w:t>
            </w:r>
            <w:proofErr w:type="spellStart"/>
            <w:r w:rsidRPr="00CF15CA">
              <w:rPr>
                <w:rFonts w:ascii="Times New Roman" w:hAnsi="Times New Roman" w:cs="Times New Roman"/>
                <w:sz w:val="24"/>
                <w:szCs w:val="24"/>
              </w:rPr>
              <w:t>предквалификационного</w:t>
            </w:r>
            <w:proofErr w:type="spellEnd"/>
            <w:r w:rsidRPr="00CF15CA">
              <w:rPr>
                <w:rFonts w:ascii="Times New Roman" w:hAnsi="Times New Roman" w:cs="Times New Roman"/>
                <w:sz w:val="24"/>
                <w:szCs w:val="24"/>
              </w:rPr>
              <w:t xml:space="preserve"> отбора может запросить у участников разъяснения или дополнения их заявок, в том числе представления дополнительных документов, предоставив для этого минимально необходимый срок. В случае не предоставления документов в установленный срок, Участник считается не прошедшим </w:t>
            </w:r>
            <w:proofErr w:type="spellStart"/>
            <w:r w:rsidRPr="00CF15CA">
              <w:rPr>
                <w:rFonts w:ascii="Times New Roman" w:hAnsi="Times New Roman" w:cs="Times New Roman"/>
                <w:sz w:val="24"/>
                <w:szCs w:val="24"/>
              </w:rPr>
              <w:t>предквалификационный</w:t>
            </w:r>
            <w:proofErr w:type="spellEnd"/>
            <w:r w:rsidRPr="00CF15CA">
              <w:rPr>
                <w:rFonts w:ascii="Times New Roman" w:hAnsi="Times New Roman" w:cs="Times New Roman"/>
                <w:sz w:val="24"/>
                <w:szCs w:val="24"/>
              </w:rPr>
              <w:t xml:space="preserve"> отбор.</w:t>
            </w:r>
          </w:p>
        </w:tc>
      </w:tr>
      <w:tr w:rsidR="003C0A1A" w:rsidRPr="00CF15CA" w14:paraId="1155D908" w14:textId="77777777" w:rsidTr="00FD3DDA">
        <w:tc>
          <w:tcPr>
            <w:tcW w:w="636" w:type="dxa"/>
          </w:tcPr>
          <w:p w14:paraId="7470B99C" w14:textId="77777777" w:rsidR="003C0A1A" w:rsidRPr="00CF15CA" w:rsidRDefault="003C0A1A" w:rsidP="00FD3DDA">
            <w:pPr>
              <w:spacing w:before="60" w:after="60"/>
              <w:ind w:right="-81"/>
              <w:jc w:val="center"/>
              <w:rPr>
                <w:rFonts w:ascii="Times New Roman" w:hAnsi="Times New Roman" w:cs="Times New Roman"/>
                <w:b/>
                <w:sz w:val="24"/>
                <w:szCs w:val="24"/>
              </w:rPr>
            </w:pPr>
            <w:r w:rsidRPr="00CF15CA">
              <w:rPr>
                <w:rFonts w:ascii="Times New Roman" w:hAnsi="Times New Roman" w:cs="Times New Roman"/>
                <w:b/>
                <w:sz w:val="24"/>
                <w:szCs w:val="24"/>
              </w:rPr>
              <w:lastRenderedPageBreak/>
              <w:t>10</w:t>
            </w:r>
          </w:p>
        </w:tc>
        <w:tc>
          <w:tcPr>
            <w:tcW w:w="2962" w:type="dxa"/>
          </w:tcPr>
          <w:p w14:paraId="238D9906" w14:textId="77777777" w:rsidR="003C0A1A" w:rsidRPr="00CF15CA" w:rsidRDefault="003C0A1A" w:rsidP="00FD3DDA">
            <w:pPr>
              <w:tabs>
                <w:tab w:val="left" w:pos="9340"/>
              </w:tabs>
              <w:spacing w:before="60" w:after="60"/>
              <w:rPr>
                <w:rFonts w:ascii="Times New Roman" w:hAnsi="Times New Roman" w:cs="Times New Roman"/>
                <w:b/>
                <w:sz w:val="24"/>
                <w:szCs w:val="24"/>
              </w:rPr>
            </w:pPr>
            <w:r w:rsidRPr="00CF15CA">
              <w:rPr>
                <w:rFonts w:ascii="Times New Roman" w:hAnsi="Times New Roman" w:cs="Times New Roman"/>
                <w:b/>
                <w:sz w:val="24"/>
                <w:szCs w:val="24"/>
              </w:rPr>
              <w:t xml:space="preserve">Критерии оценки заявок участников </w:t>
            </w:r>
            <w:proofErr w:type="spellStart"/>
            <w:r w:rsidRPr="00CF15CA">
              <w:rPr>
                <w:rFonts w:ascii="Times New Roman" w:hAnsi="Times New Roman" w:cs="Times New Roman"/>
                <w:b/>
                <w:sz w:val="24"/>
                <w:szCs w:val="24"/>
              </w:rPr>
              <w:t>предквалификационного</w:t>
            </w:r>
            <w:proofErr w:type="spellEnd"/>
            <w:r w:rsidRPr="00CF15CA">
              <w:rPr>
                <w:rFonts w:ascii="Times New Roman" w:hAnsi="Times New Roman" w:cs="Times New Roman"/>
                <w:b/>
                <w:sz w:val="24"/>
                <w:szCs w:val="24"/>
              </w:rPr>
              <w:t xml:space="preserve"> отбора </w:t>
            </w:r>
          </w:p>
        </w:tc>
        <w:tc>
          <w:tcPr>
            <w:tcW w:w="6354" w:type="dxa"/>
            <w:vAlign w:val="center"/>
          </w:tcPr>
          <w:p w14:paraId="0A343EB2" w14:textId="77777777" w:rsidR="003C0A1A" w:rsidRPr="00CF15CA" w:rsidRDefault="003C0A1A" w:rsidP="00FD3DDA">
            <w:pPr>
              <w:pStyle w:val="1"/>
              <w:numPr>
                <w:ilvl w:val="0"/>
                <w:numId w:val="0"/>
              </w:numPr>
              <w:spacing w:before="0" w:after="0"/>
              <w:rPr>
                <w:rFonts w:ascii="Times New Roman" w:hAnsi="Times New Roman" w:cs="Times New Roman"/>
                <w:sz w:val="24"/>
                <w:szCs w:val="24"/>
                <w:lang w:val="ru-RU"/>
              </w:rPr>
            </w:pPr>
            <w:r w:rsidRPr="00CF15CA">
              <w:rPr>
                <w:rFonts w:ascii="Times New Roman" w:hAnsi="Times New Roman" w:cs="Times New Roman"/>
                <w:sz w:val="24"/>
                <w:szCs w:val="24"/>
                <w:lang w:val="ru-RU"/>
              </w:rPr>
              <w:t>Приложение 1 к Документации</w:t>
            </w:r>
          </w:p>
        </w:tc>
      </w:tr>
      <w:tr w:rsidR="003C0A1A" w:rsidRPr="00CF15CA" w14:paraId="1A1C130C" w14:textId="77777777" w:rsidTr="00FD3DDA">
        <w:trPr>
          <w:trHeight w:val="727"/>
        </w:trPr>
        <w:tc>
          <w:tcPr>
            <w:tcW w:w="636" w:type="dxa"/>
          </w:tcPr>
          <w:p w14:paraId="2573BB62" w14:textId="77777777" w:rsidR="003C0A1A" w:rsidRPr="00CF15CA" w:rsidRDefault="003C0A1A" w:rsidP="00FD3DDA">
            <w:pPr>
              <w:spacing w:before="60" w:after="60"/>
              <w:ind w:right="-81"/>
              <w:rPr>
                <w:rFonts w:ascii="Times New Roman" w:hAnsi="Times New Roman" w:cs="Times New Roman"/>
                <w:b/>
                <w:sz w:val="24"/>
                <w:szCs w:val="24"/>
              </w:rPr>
            </w:pPr>
            <w:r w:rsidRPr="00CF15CA">
              <w:rPr>
                <w:rFonts w:ascii="Times New Roman" w:hAnsi="Times New Roman" w:cs="Times New Roman"/>
                <w:b/>
                <w:sz w:val="24"/>
                <w:szCs w:val="24"/>
              </w:rPr>
              <w:t>11</w:t>
            </w:r>
          </w:p>
        </w:tc>
        <w:tc>
          <w:tcPr>
            <w:tcW w:w="2962" w:type="dxa"/>
          </w:tcPr>
          <w:p w14:paraId="63E87046" w14:textId="77777777" w:rsidR="003C0A1A" w:rsidRPr="00CF15CA" w:rsidRDefault="003C0A1A" w:rsidP="00FD3DDA">
            <w:pPr>
              <w:tabs>
                <w:tab w:val="left" w:pos="9340"/>
              </w:tabs>
              <w:spacing w:before="60" w:after="60"/>
              <w:rPr>
                <w:rFonts w:ascii="Times New Roman" w:hAnsi="Times New Roman" w:cs="Times New Roman"/>
                <w:b/>
                <w:sz w:val="24"/>
                <w:szCs w:val="24"/>
              </w:rPr>
            </w:pPr>
            <w:r w:rsidRPr="00CF15CA">
              <w:rPr>
                <w:rFonts w:ascii="Times New Roman" w:hAnsi="Times New Roman" w:cs="Times New Roman"/>
                <w:b/>
                <w:sz w:val="24"/>
                <w:szCs w:val="24"/>
              </w:rPr>
              <w:t xml:space="preserve">Порядок оценки заявок участников </w:t>
            </w:r>
            <w:proofErr w:type="spellStart"/>
            <w:r w:rsidRPr="00CF15CA">
              <w:rPr>
                <w:rFonts w:ascii="Times New Roman" w:hAnsi="Times New Roman" w:cs="Times New Roman"/>
                <w:b/>
                <w:sz w:val="24"/>
                <w:szCs w:val="24"/>
              </w:rPr>
              <w:t>предквалификационного</w:t>
            </w:r>
            <w:proofErr w:type="spellEnd"/>
            <w:r w:rsidRPr="00CF15CA">
              <w:rPr>
                <w:rFonts w:ascii="Times New Roman" w:hAnsi="Times New Roman" w:cs="Times New Roman"/>
                <w:b/>
                <w:sz w:val="24"/>
                <w:szCs w:val="24"/>
              </w:rPr>
              <w:t xml:space="preserve"> отбора</w:t>
            </w:r>
          </w:p>
        </w:tc>
        <w:tc>
          <w:tcPr>
            <w:tcW w:w="6354" w:type="dxa"/>
          </w:tcPr>
          <w:p w14:paraId="672806D1" w14:textId="77777777" w:rsidR="003C0A1A" w:rsidRPr="00CF15CA" w:rsidRDefault="003C0A1A" w:rsidP="00FD3DDA">
            <w:pPr>
              <w:pStyle w:val="HEADERTEXT"/>
              <w:spacing w:before="60" w:after="60"/>
              <w:jc w:val="both"/>
              <w:rPr>
                <w:rFonts w:ascii="Times New Roman" w:hAnsi="Times New Roman" w:cs="Times New Roman"/>
                <w:b/>
                <w:bCs/>
                <w:color w:val="auto"/>
                <w:sz w:val="24"/>
                <w:szCs w:val="24"/>
              </w:rPr>
            </w:pPr>
            <w:r w:rsidRPr="00CF15CA">
              <w:rPr>
                <w:rFonts w:ascii="Times New Roman" w:hAnsi="Times New Roman" w:cs="Times New Roman"/>
                <w:b/>
                <w:bCs/>
                <w:color w:val="auto"/>
                <w:sz w:val="24"/>
                <w:szCs w:val="24"/>
              </w:rPr>
              <w:t>Порядок проведения оценки заявок</w:t>
            </w:r>
          </w:p>
          <w:p w14:paraId="059A7485" w14:textId="77777777" w:rsidR="003C0A1A" w:rsidRPr="00CF15CA" w:rsidRDefault="003C0A1A" w:rsidP="00FD3DDA">
            <w:pPr>
              <w:pStyle w:val="HEADERTEXT"/>
              <w:spacing w:before="60" w:after="60"/>
              <w:ind w:firstLine="305"/>
              <w:jc w:val="both"/>
              <w:rPr>
                <w:rFonts w:ascii="Times New Roman" w:hAnsi="Times New Roman" w:cs="Times New Roman"/>
                <w:bCs/>
                <w:color w:val="auto"/>
                <w:sz w:val="24"/>
                <w:szCs w:val="24"/>
              </w:rPr>
            </w:pPr>
            <w:r w:rsidRPr="00CF15CA">
              <w:rPr>
                <w:rFonts w:ascii="Times New Roman" w:hAnsi="Times New Roman" w:cs="Times New Roman"/>
                <w:bCs/>
                <w:color w:val="auto"/>
                <w:sz w:val="24"/>
                <w:szCs w:val="24"/>
              </w:rPr>
              <w:t xml:space="preserve">Оценка заявок на участие в </w:t>
            </w:r>
            <w:proofErr w:type="spellStart"/>
            <w:r w:rsidRPr="00CF15CA">
              <w:rPr>
                <w:rFonts w:ascii="Times New Roman" w:hAnsi="Times New Roman" w:cs="Times New Roman"/>
                <w:bCs/>
                <w:color w:val="auto"/>
                <w:sz w:val="24"/>
                <w:szCs w:val="24"/>
              </w:rPr>
              <w:t>предквалификационном</w:t>
            </w:r>
            <w:proofErr w:type="spellEnd"/>
            <w:r w:rsidRPr="00CF15CA">
              <w:rPr>
                <w:rFonts w:ascii="Times New Roman" w:hAnsi="Times New Roman" w:cs="Times New Roman"/>
                <w:bCs/>
                <w:color w:val="auto"/>
                <w:sz w:val="24"/>
                <w:szCs w:val="24"/>
              </w:rPr>
              <w:t xml:space="preserve"> отборе производится на основании критериев оценки (Приложение № 1 к данной Документации), их содержания и значимости, устанавливаемых в настоящей документации.</w:t>
            </w:r>
          </w:p>
          <w:p w14:paraId="1174B7B5" w14:textId="77777777" w:rsidR="003C0A1A" w:rsidRPr="00CF15CA" w:rsidRDefault="003C0A1A" w:rsidP="00FD3DDA">
            <w:pPr>
              <w:pStyle w:val="HEADERTEXT"/>
              <w:spacing w:before="60" w:after="60"/>
              <w:ind w:firstLine="305"/>
              <w:jc w:val="both"/>
              <w:rPr>
                <w:rFonts w:ascii="Times New Roman" w:hAnsi="Times New Roman" w:cs="Times New Roman"/>
                <w:bCs/>
                <w:color w:val="auto"/>
                <w:sz w:val="24"/>
                <w:szCs w:val="24"/>
              </w:rPr>
            </w:pPr>
            <w:r w:rsidRPr="00CF15CA">
              <w:rPr>
                <w:rFonts w:ascii="Times New Roman" w:hAnsi="Times New Roman" w:cs="Times New Roman"/>
                <w:bCs/>
                <w:color w:val="auto"/>
                <w:sz w:val="24"/>
                <w:szCs w:val="24"/>
              </w:rPr>
              <w:lastRenderedPageBreak/>
              <w:t>При проведении оценки заявок участников применяется рейтинговая бальная система оценки.</w:t>
            </w:r>
          </w:p>
          <w:p w14:paraId="45B866BB" w14:textId="77777777" w:rsidR="003C0A1A" w:rsidRPr="00CF15CA" w:rsidRDefault="003C0A1A" w:rsidP="00FD3DDA">
            <w:pPr>
              <w:pStyle w:val="HEADERTEXT"/>
              <w:spacing w:before="60" w:after="60"/>
              <w:ind w:firstLine="305"/>
              <w:jc w:val="both"/>
              <w:rPr>
                <w:rFonts w:ascii="Times New Roman" w:hAnsi="Times New Roman" w:cs="Times New Roman"/>
                <w:bCs/>
                <w:color w:val="auto"/>
                <w:sz w:val="24"/>
                <w:szCs w:val="24"/>
              </w:rPr>
            </w:pPr>
            <w:r w:rsidRPr="00CF15CA">
              <w:rPr>
                <w:rFonts w:ascii="Times New Roman" w:hAnsi="Times New Roman" w:cs="Times New Roman"/>
                <w:bCs/>
                <w:color w:val="auto"/>
                <w:sz w:val="24"/>
                <w:szCs w:val="24"/>
              </w:rPr>
              <w:t>Сумма значимостей критериев оценки заявок всегда составляет 100 баллов.</w:t>
            </w:r>
          </w:p>
          <w:p w14:paraId="4E49F4D1" w14:textId="77777777" w:rsidR="003C0A1A" w:rsidRPr="00CF15CA" w:rsidRDefault="003C0A1A" w:rsidP="00FD3DDA">
            <w:pPr>
              <w:pStyle w:val="HEADERTEXT"/>
              <w:spacing w:before="60" w:after="60"/>
              <w:ind w:firstLine="305"/>
              <w:jc w:val="both"/>
              <w:rPr>
                <w:rFonts w:ascii="Times New Roman" w:hAnsi="Times New Roman" w:cs="Times New Roman"/>
                <w:bCs/>
                <w:color w:val="auto"/>
                <w:sz w:val="24"/>
                <w:szCs w:val="24"/>
              </w:rPr>
            </w:pPr>
            <w:r w:rsidRPr="00CF15CA">
              <w:rPr>
                <w:rFonts w:ascii="Times New Roman" w:hAnsi="Times New Roman" w:cs="Times New Roman"/>
                <w:bCs/>
                <w:color w:val="auto"/>
                <w:sz w:val="24"/>
                <w:szCs w:val="24"/>
              </w:rPr>
              <w:t>Для оценки заявок осуществляется расчет итогового балла по каждой заявке. Итоговый балл заявки рассчитывается путем сложения баллов по каждому критерию оценки заявки, установленному в настоящей документации.</w:t>
            </w:r>
          </w:p>
          <w:p w14:paraId="0641CA73" w14:textId="77777777" w:rsidR="003C0A1A" w:rsidRPr="00CF15CA" w:rsidRDefault="003C0A1A" w:rsidP="00FD3DDA">
            <w:pPr>
              <w:jc w:val="both"/>
              <w:rPr>
                <w:rFonts w:ascii="Times New Roman" w:hAnsi="Times New Roman" w:cs="Times New Roman"/>
                <w:sz w:val="24"/>
                <w:szCs w:val="24"/>
              </w:rPr>
            </w:pPr>
            <w:r w:rsidRPr="00CF15CA">
              <w:rPr>
                <w:rFonts w:ascii="Times New Roman" w:hAnsi="Times New Roman" w:cs="Times New Roman"/>
                <w:sz w:val="24"/>
                <w:szCs w:val="24"/>
              </w:rPr>
              <w:t xml:space="preserve">     Итоговый балл каждой заявки определяется по формуле:</w:t>
            </w:r>
          </w:p>
          <w:p w14:paraId="25004D0F" w14:textId="77777777" w:rsidR="003C0A1A" w:rsidRPr="003C0A1A" w:rsidRDefault="003C0A1A" w:rsidP="00FD3DDA">
            <w:pPr>
              <w:ind w:firstLine="404"/>
              <w:jc w:val="both"/>
              <w:rPr>
                <w:rFonts w:ascii="Times New Roman" w:hAnsi="Times New Roman" w:cs="Times New Roman"/>
                <w:sz w:val="24"/>
                <w:szCs w:val="24"/>
                <w:lang w:val="en-US"/>
              </w:rPr>
            </w:pPr>
            <w:proofErr w:type="spellStart"/>
            <w:r w:rsidRPr="003C0A1A">
              <w:rPr>
                <w:rFonts w:ascii="Times New Roman" w:hAnsi="Times New Roman" w:cs="Times New Roman"/>
                <w:sz w:val="24"/>
                <w:szCs w:val="24"/>
                <w:lang w:val="en-US"/>
              </w:rPr>
              <w:t>Rci</w:t>
            </w:r>
            <w:proofErr w:type="spellEnd"/>
            <w:r w:rsidRPr="003C0A1A">
              <w:rPr>
                <w:rFonts w:ascii="Times New Roman" w:hAnsi="Times New Roman" w:cs="Times New Roman"/>
                <w:sz w:val="24"/>
                <w:szCs w:val="24"/>
                <w:lang w:val="en-US"/>
              </w:rPr>
              <w:t xml:space="preserve"> = C1i + C2i + … + </w:t>
            </w:r>
            <w:r w:rsidRPr="00CF15CA">
              <w:rPr>
                <w:rFonts w:ascii="Times New Roman" w:hAnsi="Times New Roman" w:cs="Times New Roman"/>
                <w:sz w:val="24"/>
                <w:szCs w:val="24"/>
              </w:rPr>
              <w:t>С</w:t>
            </w:r>
            <w:r w:rsidRPr="003C0A1A">
              <w:rPr>
                <w:rFonts w:ascii="Times New Roman" w:hAnsi="Times New Roman" w:cs="Times New Roman"/>
                <w:sz w:val="24"/>
                <w:szCs w:val="24"/>
                <w:lang w:val="en-US"/>
              </w:rPr>
              <w:t>5i</w:t>
            </w:r>
          </w:p>
          <w:p w14:paraId="17990388" w14:textId="77777777" w:rsidR="003C0A1A" w:rsidRPr="00462B95" w:rsidRDefault="003C0A1A" w:rsidP="00FD3DDA">
            <w:pPr>
              <w:ind w:firstLine="403"/>
              <w:jc w:val="both"/>
              <w:rPr>
                <w:rFonts w:ascii="Times New Roman" w:hAnsi="Times New Roman" w:cs="Times New Roman"/>
                <w:sz w:val="24"/>
                <w:szCs w:val="24"/>
                <w:lang w:val="en-US"/>
              </w:rPr>
            </w:pPr>
            <w:r w:rsidRPr="00CF15CA">
              <w:rPr>
                <w:rFonts w:ascii="Times New Roman" w:hAnsi="Times New Roman" w:cs="Times New Roman"/>
                <w:sz w:val="24"/>
                <w:szCs w:val="24"/>
              </w:rPr>
              <w:t>где</w:t>
            </w:r>
            <w:r w:rsidRPr="00462B95">
              <w:rPr>
                <w:rFonts w:ascii="Times New Roman" w:hAnsi="Times New Roman" w:cs="Times New Roman"/>
                <w:sz w:val="24"/>
                <w:szCs w:val="24"/>
                <w:lang w:val="en-US"/>
              </w:rPr>
              <w:t>:</w:t>
            </w:r>
          </w:p>
          <w:p w14:paraId="64292C08" w14:textId="77777777" w:rsidR="003C0A1A" w:rsidRPr="00CF15CA" w:rsidRDefault="003C0A1A" w:rsidP="00FD3DDA">
            <w:pPr>
              <w:ind w:firstLine="403"/>
              <w:jc w:val="both"/>
              <w:rPr>
                <w:rFonts w:ascii="Times New Roman" w:hAnsi="Times New Roman" w:cs="Times New Roman"/>
                <w:sz w:val="24"/>
                <w:szCs w:val="24"/>
              </w:rPr>
            </w:pPr>
            <w:proofErr w:type="spellStart"/>
            <w:r w:rsidRPr="00CF15CA">
              <w:rPr>
                <w:rFonts w:ascii="Times New Roman" w:hAnsi="Times New Roman" w:cs="Times New Roman"/>
                <w:sz w:val="24"/>
                <w:szCs w:val="24"/>
              </w:rPr>
              <w:t>Rci</w:t>
            </w:r>
            <w:proofErr w:type="spellEnd"/>
            <w:r w:rsidRPr="00CF15CA">
              <w:rPr>
                <w:rFonts w:ascii="Times New Roman" w:hAnsi="Times New Roman" w:cs="Times New Roman"/>
                <w:sz w:val="24"/>
                <w:szCs w:val="24"/>
              </w:rPr>
              <w:t xml:space="preserve"> – балл, присуждаемый i-ой заявке по указанному критерию;</w:t>
            </w:r>
          </w:p>
          <w:p w14:paraId="1A8B0E84" w14:textId="77777777" w:rsidR="003C0A1A" w:rsidRPr="00CF15CA" w:rsidRDefault="003C0A1A" w:rsidP="00FD3DDA">
            <w:pPr>
              <w:ind w:firstLine="403"/>
              <w:jc w:val="both"/>
              <w:rPr>
                <w:rFonts w:ascii="Times New Roman" w:hAnsi="Times New Roman" w:cs="Times New Roman"/>
                <w:sz w:val="24"/>
                <w:szCs w:val="24"/>
              </w:rPr>
            </w:pPr>
            <w:r w:rsidRPr="00CF15CA">
              <w:rPr>
                <w:rFonts w:ascii="Times New Roman" w:hAnsi="Times New Roman" w:cs="Times New Roman"/>
                <w:sz w:val="24"/>
                <w:szCs w:val="24"/>
              </w:rPr>
              <w:t>С1i-5i – значение в баллах, присуждаемое комиссией i–ой заявке по показателям.</w:t>
            </w:r>
          </w:p>
          <w:p w14:paraId="63B8AF19" w14:textId="77777777" w:rsidR="003C0A1A" w:rsidRPr="00CF15CA" w:rsidRDefault="003C0A1A" w:rsidP="00FD3DDA">
            <w:pPr>
              <w:pStyle w:val="FORMATTEXT"/>
              <w:spacing w:after="120"/>
              <w:jc w:val="both"/>
            </w:pPr>
          </w:p>
          <w:p w14:paraId="3F22476C" w14:textId="268B3CCB" w:rsidR="003C0A1A" w:rsidRPr="00CF15CA" w:rsidRDefault="003C0A1A" w:rsidP="00FD3DDA">
            <w:pPr>
              <w:pStyle w:val="FORMATTEXT"/>
              <w:spacing w:after="120"/>
              <w:jc w:val="both"/>
              <w:rPr>
                <w:b/>
              </w:rPr>
            </w:pPr>
            <w:r w:rsidRPr="00CF15CA">
              <w:rPr>
                <w:b/>
              </w:rPr>
              <w:t xml:space="preserve">В рейтинг включаются участники, итоговый балл оценки заявки на участие в </w:t>
            </w:r>
            <w:proofErr w:type="spellStart"/>
            <w:r w:rsidRPr="00CF15CA">
              <w:rPr>
                <w:b/>
              </w:rPr>
              <w:t>предквалификационном</w:t>
            </w:r>
            <w:proofErr w:type="spellEnd"/>
            <w:r w:rsidRPr="00CF15CA">
              <w:rPr>
                <w:b/>
              </w:rPr>
              <w:t xml:space="preserve"> отборе которых составляет от </w:t>
            </w:r>
            <w:r w:rsidR="00013981">
              <w:rPr>
                <w:b/>
              </w:rPr>
              <w:t>6</w:t>
            </w:r>
            <w:r w:rsidRPr="00CF15CA">
              <w:rPr>
                <w:b/>
              </w:rPr>
              <w:t xml:space="preserve">0 до 100 баллов. </w:t>
            </w:r>
          </w:p>
          <w:p w14:paraId="211ABEF2" w14:textId="377587A6" w:rsidR="003C0A1A" w:rsidRPr="00CF15CA" w:rsidRDefault="003C0A1A" w:rsidP="00013981">
            <w:pPr>
              <w:pStyle w:val="FORMATTEXT"/>
              <w:spacing w:after="120"/>
              <w:jc w:val="both"/>
            </w:pPr>
            <w:r w:rsidRPr="00CF15CA">
              <w:rPr>
                <w:b/>
              </w:rPr>
              <w:t xml:space="preserve">Участники, итоговый балл оценки заявок которых менее </w:t>
            </w:r>
            <w:r w:rsidR="00013981">
              <w:rPr>
                <w:b/>
              </w:rPr>
              <w:t>6</w:t>
            </w:r>
            <w:r w:rsidRPr="00CF15CA">
              <w:rPr>
                <w:b/>
              </w:rPr>
              <w:t xml:space="preserve">0 баллов, не включаются в </w:t>
            </w:r>
            <w:r w:rsidR="00FC2B46">
              <w:rPr>
                <w:b/>
              </w:rPr>
              <w:t>реестр</w:t>
            </w:r>
            <w:r w:rsidRPr="00CF15CA">
              <w:rPr>
                <w:b/>
              </w:rPr>
              <w:t xml:space="preserve"> потенциальных поставщиков товаров, работ, услуг.</w:t>
            </w:r>
          </w:p>
        </w:tc>
      </w:tr>
      <w:tr w:rsidR="003C0A1A" w:rsidRPr="00CF15CA" w14:paraId="563B56AA" w14:textId="77777777" w:rsidTr="00FD3DDA">
        <w:tc>
          <w:tcPr>
            <w:tcW w:w="636" w:type="dxa"/>
          </w:tcPr>
          <w:p w14:paraId="421371A0" w14:textId="77777777" w:rsidR="003C0A1A" w:rsidRPr="00CF15CA" w:rsidRDefault="003C0A1A" w:rsidP="00FD3DDA">
            <w:pPr>
              <w:spacing w:before="60" w:after="60"/>
              <w:ind w:right="-81"/>
              <w:jc w:val="center"/>
              <w:rPr>
                <w:rFonts w:ascii="Times New Roman" w:hAnsi="Times New Roman" w:cs="Times New Roman"/>
                <w:b/>
                <w:sz w:val="24"/>
                <w:szCs w:val="24"/>
              </w:rPr>
            </w:pPr>
            <w:r w:rsidRPr="00CF15CA">
              <w:rPr>
                <w:rFonts w:ascii="Times New Roman" w:hAnsi="Times New Roman" w:cs="Times New Roman"/>
                <w:b/>
                <w:sz w:val="24"/>
                <w:szCs w:val="24"/>
              </w:rPr>
              <w:lastRenderedPageBreak/>
              <w:t>12</w:t>
            </w:r>
          </w:p>
        </w:tc>
        <w:tc>
          <w:tcPr>
            <w:tcW w:w="2962" w:type="dxa"/>
            <w:shd w:val="clear" w:color="auto" w:fill="auto"/>
          </w:tcPr>
          <w:p w14:paraId="7EFADECA" w14:textId="77777777" w:rsidR="003C0A1A" w:rsidRPr="00CF15CA" w:rsidRDefault="003C0A1A" w:rsidP="00FD3DDA">
            <w:pPr>
              <w:tabs>
                <w:tab w:val="left" w:pos="9340"/>
              </w:tabs>
              <w:spacing w:before="60" w:after="60"/>
              <w:rPr>
                <w:rFonts w:ascii="Times New Roman" w:hAnsi="Times New Roman" w:cs="Times New Roman"/>
                <w:b/>
                <w:sz w:val="24"/>
                <w:szCs w:val="24"/>
              </w:rPr>
            </w:pPr>
            <w:r w:rsidRPr="00CF15CA">
              <w:rPr>
                <w:rFonts w:ascii="Times New Roman" w:hAnsi="Times New Roman" w:cs="Times New Roman"/>
                <w:b/>
                <w:sz w:val="24"/>
                <w:szCs w:val="24"/>
              </w:rPr>
              <w:t xml:space="preserve">Требования к участникам </w:t>
            </w:r>
            <w:proofErr w:type="spellStart"/>
            <w:r w:rsidRPr="00CF15CA">
              <w:rPr>
                <w:rFonts w:ascii="Times New Roman" w:hAnsi="Times New Roman" w:cs="Times New Roman"/>
                <w:b/>
                <w:sz w:val="24"/>
                <w:szCs w:val="24"/>
              </w:rPr>
              <w:t>предквалификационного</w:t>
            </w:r>
            <w:proofErr w:type="spellEnd"/>
            <w:r w:rsidRPr="00CF15CA">
              <w:rPr>
                <w:rFonts w:ascii="Times New Roman" w:hAnsi="Times New Roman" w:cs="Times New Roman"/>
                <w:b/>
                <w:sz w:val="24"/>
                <w:szCs w:val="24"/>
              </w:rPr>
              <w:t xml:space="preserve"> отбора </w:t>
            </w:r>
          </w:p>
        </w:tc>
        <w:tc>
          <w:tcPr>
            <w:tcW w:w="6354" w:type="dxa"/>
            <w:shd w:val="clear" w:color="auto" w:fill="auto"/>
          </w:tcPr>
          <w:p w14:paraId="7941D926" w14:textId="77777777" w:rsidR="003C0A1A" w:rsidRPr="00CF15CA" w:rsidRDefault="003C0A1A" w:rsidP="00FD3DDA">
            <w:pPr>
              <w:spacing w:after="120"/>
              <w:ind w:left="11" w:firstLine="346"/>
              <w:jc w:val="both"/>
              <w:rPr>
                <w:rFonts w:ascii="Times New Roman" w:hAnsi="Times New Roman" w:cs="Times New Roman"/>
                <w:sz w:val="24"/>
                <w:szCs w:val="24"/>
              </w:rPr>
            </w:pPr>
            <w:r w:rsidRPr="00CF15CA">
              <w:rPr>
                <w:rFonts w:ascii="Times New Roman" w:hAnsi="Times New Roman" w:cs="Times New Roman"/>
                <w:sz w:val="24"/>
                <w:szCs w:val="24"/>
              </w:rPr>
              <w:t xml:space="preserve">Участник </w:t>
            </w:r>
            <w:proofErr w:type="spellStart"/>
            <w:r w:rsidRPr="00CF15CA">
              <w:rPr>
                <w:rFonts w:ascii="Times New Roman" w:hAnsi="Times New Roman" w:cs="Times New Roman"/>
                <w:sz w:val="24"/>
                <w:szCs w:val="24"/>
              </w:rPr>
              <w:t>предквалификационного</w:t>
            </w:r>
            <w:proofErr w:type="spellEnd"/>
            <w:r w:rsidRPr="00CF15CA">
              <w:rPr>
                <w:rFonts w:ascii="Times New Roman" w:hAnsi="Times New Roman" w:cs="Times New Roman"/>
                <w:sz w:val="24"/>
                <w:szCs w:val="24"/>
              </w:rPr>
              <w:t xml:space="preserve"> отбора должен соответствовать следующим требованиям:</w:t>
            </w:r>
          </w:p>
          <w:p w14:paraId="6E348B0D" w14:textId="77777777" w:rsidR="003C0A1A" w:rsidRPr="00CF15CA" w:rsidRDefault="003C0A1A" w:rsidP="003C0A1A">
            <w:pPr>
              <w:pStyle w:val="a8"/>
              <w:numPr>
                <w:ilvl w:val="0"/>
                <w:numId w:val="1"/>
              </w:numPr>
              <w:tabs>
                <w:tab w:val="clear" w:pos="643"/>
                <w:tab w:val="num" w:pos="720"/>
              </w:tabs>
              <w:spacing w:before="120" w:beforeAutospacing="0" w:after="120" w:afterAutospacing="0"/>
              <w:ind w:left="346" w:firstLine="11"/>
              <w:jc w:val="both"/>
              <w:rPr>
                <w:bCs/>
              </w:rPr>
            </w:pPr>
            <w:r w:rsidRPr="00CF15CA">
              <w:rPr>
                <w:bCs/>
              </w:rPr>
              <w:t xml:space="preserve">обладать гражданской правоспособностью в полном объёме для заключения и исполнения договора по результатам процедуры закупки, планируемой к проведению после проведения настоящего </w:t>
            </w:r>
            <w:proofErr w:type="spellStart"/>
            <w:r w:rsidRPr="00CF15CA">
              <w:rPr>
                <w:bCs/>
              </w:rPr>
              <w:t>предквалификационного</w:t>
            </w:r>
            <w:proofErr w:type="spellEnd"/>
            <w:r w:rsidRPr="00CF15CA">
              <w:rPr>
                <w:bCs/>
              </w:rPr>
              <w:t xml:space="preserve"> отбора;</w:t>
            </w:r>
          </w:p>
          <w:p w14:paraId="70C7627D" w14:textId="77777777" w:rsidR="003C0A1A" w:rsidRPr="00CF15CA" w:rsidRDefault="003C0A1A" w:rsidP="003C0A1A">
            <w:pPr>
              <w:pStyle w:val="a8"/>
              <w:numPr>
                <w:ilvl w:val="0"/>
                <w:numId w:val="1"/>
              </w:numPr>
              <w:tabs>
                <w:tab w:val="clear" w:pos="643"/>
                <w:tab w:val="num" w:pos="720"/>
              </w:tabs>
              <w:spacing w:before="120" w:beforeAutospacing="0" w:after="120" w:afterAutospacing="0"/>
              <w:ind w:left="348" w:firstLine="14"/>
              <w:jc w:val="both"/>
              <w:rPr>
                <w:bCs/>
              </w:rPr>
            </w:pPr>
            <w:r w:rsidRPr="00CF15CA">
              <w:rPr>
                <w:bCs/>
              </w:rPr>
              <w:t xml:space="preserve">наличие лицензий, допусков или иных документов, необходимых для оказания услуг, являющихся предметом </w:t>
            </w:r>
            <w:proofErr w:type="spellStart"/>
            <w:r w:rsidRPr="00CF15CA">
              <w:rPr>
                <w:bCs/>
              </w:rPr>
              <w:t>предквалификационного</w:t>
            </w:r>
            <w:proofErr w:type="spellEnd"/>
            <w:r w:rsidRPr="00CF15CA">
              <w:rPr>
                <w:bCs/>
              </w:rPr>
              <w:t xml:space="preserve"> отбора, в соответствии с действующим законодательством Российской Федерации;</w:t>
            </w:r>
          </w:p>
          <w:p w14:paraId="2C1A3D7D" w14:textId="77777777" w:rsidR="003C0A1A" w:rsidRPr="00CF15CA" w:rsidRDefault="003C0A1A" w:rsidP="003C0A1A">
            <w:pPr>
              <w:pStyle w:val="a8"/>
              <w:numPr>
                <w:ilvl w:val="0"/>
                <w:numId w:val="1"/>
              </w:numPr>
              <w:tabs>
                <w:tab w:val="clear" w:pos="643"/>
                <w:tab w:val="num" w:pos="720"/>
              </w:tabs>
              <w:spacing w:before="120" w:beforeAutospacing="0" w:after="120" w:afterAutospacing="0"/>
              <w:ind w:left="360" w:firstLine="0"/>
              <w:jc w:val="both"/>
              <w:rPr>
                <w:bCs/>
              </w:rPr>
            </w:pPr>
            <w:proofErr w:type="spellStart"/>
            <w:r w:rsidRPr="00CF15CA">
              <w:rPr>
                <w:bCs/>
              </w:rPr>
              <w:t>непроведение</w:t>
            </w:r>
            <w:proofErr w:type="spellEnd"/>
            <w:r w:rsidRPr="00CF15CA">
              <w:rPr>
                <w:bCs/>
              </w:rPr>
              <w:t xml:space="preserve"> ликвидации – для юридического лица, отсутствие решения арбитражного суда о признании несостоятельным (банкротом) – для юридических и физических лиц;</w:t>
            </w:r>
          </w:p>
          <w:p w14:paraId="05B5A36E" w14:textId="77777777" w:rsidR="003C0A1A" w:rsidRPr="00CF15CA" w:rsidRDefault="003C0A1A" w:rsidP="003C0A1A">
            <w:pPr>
              <w:pStyle w:val="a8"/>
              <w:numPr>
                <w:ilvl w:val="0"/>
                <w:numId w:val="1"/>
              </w:numPr>
              <w:tabs>
                <w:tab w:val="clear" w:pos="643"/>
                <w:tab w:val="num" w:pos="720"/>
              </w:tabs>
              <w:spacing w:before="120" w:beforeAutospacing="0" w:after="120" w:afterAutospacing="0"/>
              <w:ind w:left="360" w:firstLine="0"/>
              <w:jc w:val="both"/>
            </w:pPr>
            <w:r w:rsidRPr="00CF15CA">
              <w:t xml:space="preserve">не являться лицом, имущество которого находится под арестом, наложенным по решению суда, если на момент подачи заявки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w:t>
            </w:r>
            <w:r w:rsidRPr="00CF15CA">
              <w:lastRenderedPageBreak/>
              <w:t xml:space="preserve">завершенный отчетный период, и (или) экономическая деятельность которого приостановлена по основаниям, предусмотренным законодательством; </w:t>
            </w:r>
          </w:p>
          <w:p w14:paraId="244B5D39" w14:textId="77777777" w:rsidR="003C0A1A" w:rsidRPr="00CF15CA" w:rsidRDefault="003C0A1A" w:rsidP="003C0A1A">
            <w:pPr>
              <w:pStyle w:val="a8"/>
              <w:numPr>
                <w:ilvl w:val="0"/>
                <w:numId w:val="1"/>
              </w:numPr>
              <w:tabs>
                <w:tab w:val="clear" w:pos="643"/>
                <w:tab w:val="num" w:pos="720"/>
              </w:tabs>
              <w:spacing w:before="120" w:beforeAutospacing="0" w:after="120" w:afterAutospacing="0"/>
              <w:ind w:left="360" w:firstLine="0"/>
              <w:jc w:val="both"/>
              <w:rPr>
                <w:bCs/>
              </w:rPr>
            </w:pPr>
            <w:r w:rsidRPr="00CF15CA">
              <w:rPr>
                <w:bCs/>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десять процентов балансовой стоимости активов участника </w:t>
            </w:r>
            <w:proofErr w:type="spellStart"/>
            <w:r w:rsidRPr="00CF15CA">
              <w:rPr>
                <w:bCs/>
              </w:rPr>
              <w:t>предквалификационного</w:t>
            </w:r>
            <w:proofErr w:type="spellEnd"/>
            <w:r w:rsidRPr="00CF15CA">
              <w:rPr>
                <w:bCs/>
              </w:rPr>
              <w:t xml:space="preserve"> отбора, определяемой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w:t>
            </w:r>
            <w:proofErr w:type="spellStart"/>
            <w:r w:rsidRPr="00CF15CA">
              <w:rPr>
                <w:bCs/>
              </w:rPr>
              <w:t>предквалификационном</w:t>
            </w:r>
            <w:proofErr w:type="spellEnd"/>
            <w:r w:rsidRPr="00CF15CA">
              <w:rPr>
                <w:bCs/>
              </w:rPr>
              <w:t xml:space="preserve"> отборе не принято;</w:t>
            </w:r>
          </w:p>
          <w:p w14:paraId="7A441843" w14:textId="77777777" w:rsidR="003C0A1A" w:rsidRPr="00CF15CA" w:rsidRDefault="003C0A1A" w:rsidP="003C0A1A">
            <w:pPr>
              <w:pStyle w:val="a8"/>
              <w:numPr>
                <w:ilvl w:val="0"/>
                <w:numId w:val="1"/>
              </w:numPr>
              <w:tabs>
                <w:tab w:val="clear" w:pos="643"/>
                <w:tab w:val="num" w:pos="720"/>
              </w:tabs>
              <w:spacing w:before="120" w:beforeAutospacing="0" w:after="120" w:afterAutospacing="0"/>
              <w:ind w:left="360" w:firstLine="0"/>
              <w:jc w:val="both"/>
            </w:pPr>
            <w:r w:rsidRPr="00CF15CA">
              <w:t>отсутствие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2163CA43" w14:textId="77777777" w:rsidR="003C0A1A" w:rsidRPr="00CF15CA" w:rsidRDefault="003C0A1A" w:rsidP="003C0A1A">
            <w:pPr>
              <w:pStyle w:val="a8"/>
              <w:numPr>
                <w:ilvl w:val="0"/>
                <w:numId w:val="1"/>
              </w:numPr>
              <w:tabs>
                <w:tab w:val="clear" w:pos="643"/>
              </w:tabs>
              <w:spacing w:before="120" w:beforeAutospacing="0" w:after="120" w:afterAutospacing="0"/>
              <w:ind w:left="360" w:firstLine="0"/>
              <w:jc w:val="both"/>
              <w:rPr>
                <w:bCs/>
              </w:rPr>
            </w:pPr>
            <w:r w:rsidRPr="00CF15CA">
              <w:rPr>
                <w:bCs/>
              </w:rPr>
              <w:t xml:space="preserve">отсутствие Участника в реестре недобросовестных поставщиков, предусмотренном Федеральным законом </w:t>
            </w:r>
            <w:r w:rsidRPr="00CF15CA">
              <w:rPr>
                <w:bCs/>
              </w:rPr>
              <w:br/>
              <w:t>от 05.04.2013 № 44-ФЗ «О контрактной системе в сфере закупок товаров, работ, услуг для обеспечения государственных и муниципальных нужд».</w:t>
            </w:r>
          </w:p>
          <w:p w14:paraId="0C533300" w14:textId="77777777" w:rsidR="003C0A1A" w:rsidRPr="00CF15CA" w:rsidRDefault="003C0A1A" w:rsidP="003C0A1A">
            <w:pPr>
              <w:pStyle w:val="a8"/>
              <w:numPr>
                <w:ilvl w:val="0"/>
                <w:numId w:val="1"/>
              </w:numPr>
              <w:tabs>
                <w:tab w:val="clear" w:pos="643"/>
              </w:tabs>
              <w:spacing w:before="120" w:beforeAutospacing="0" w:after="120" w:afterAutospacing="0"/>
              <w:ind w:left="360" w:firstLine="0"/>
              <w:jc w:val="both"/>
              <w:rPr>
                <w:bCs/>
              </w:rPr>
            </w:pPr>
            <w:r w:rsidRPr="00CF15CA">
              <w:rPr>
                <w:bCs/>
              </w:rPr>
              <w:t>отсутствие рекламаций и выявления фактов недобросовестного исполнения обязательств при реализации проектов</w:t>
            </w:r>
          </w:p>
          <w:p w14:paraId="6ED8457D" w14:textId="77777777" w:rsidR="003C0A1A" w:rsidRPr="00CF15CA" w:rsidRDefault="003C0A1A" w:rsidP="00FD3DDA">
            <w:pPr>
              <w:pStyle w:val="a8"/>
              <w:spacing w:before="120" w:beforeAutospacing="0" w:after="120" w:afterAutospacing="0"/>
              <w:ind w:left="360"/>
              <w:jc w:val="both"/>
              <w:rPr>
                <w:bCs/>
              </w:rPr>
            </w:pPr>
            <w:r w:rsidRPr="00CF15CA">
              <w:rPr>
                <w:bCs/>
              </w:rPr>
              <w:t xml:space="preserve">- Специальной программы профессионального обучения и дополнительного профессионального образования лиц в возрасте 50 лет и старше, а также лиц </w:t>
            </w:r>
            <w:proofErr w:type="spellStart"/>
            <w:r w:rsidRPr="00CF15CA">
              <w:rPr>
                <w:bCs/>
              </w:rPr>
              <w:t>предпенсионного</w:t>
            </w:r>
            <w:proofErr w:type="spellEnd"/>
            <w:r w:rsidRPr="00CF15CA">
              <w:rPr>
                <w:bCs/>
              </w:rPr>
              <w:t xml:space="preserve"> возраста </w:t>
            </w:r>
          </w:p>
          <w:p w14:paraId="79EEB8FA" w14:textId="77777777" w:rsidR="003C0A1A" w:rsidRPr="00CF15CA" w:rsidRDefault="003C0A1A" w:rsidP="00FD3DDA">
            <w:pPr>
              <w:pStyle w:val="a8"/>
              <w:spacing w:before="120" w:beforeAutospacing="0" w:after="120" w:afterAutospacing="0"/>
              <w:ind w:left="360"/>
              <w:jc w:val="both"/>
              <w:rPr>
                <w:bCs/>
              </w:rPr>
            </w:pPr>
            <w:r w:rsidRPr="00CF15CA">
              <w:rPr>
                <w:bCs/>
              </w:rPr>
              <w:t xml:space="preserve">- профессионального обучения и дополнительного профессионального образования лиц, пострадавших от распространения новой </w:t>
            </w:r>
            <w:proofErr w:type="spellStart"/>
            <w:r w:rsidRPr="00CF15CA">
              <w:rPr>
                <w:bCs/>
              </w:rPr>
              <w:t>коронавирусной</w:t>
            </w:r>
            <w:proofErr w:type="spellEnd"/>
            <w:r w:rsidRPr="00CF15CA">
              <w:rPr>
                <w:bCs/>
              </w:rPr>
              <w:t xml:space="preserve"> инфекции</w:t>
            </w:r>
          </w:p>
        </w:tc>
      </w:tr>
      <w:tr w:rsidR="003C0A1A" w:rsidRPr="00CF15CA" w14:paraId="7EAD5C6F" w14:textId="77777777" w:rsidTr="00FD3DDA">
        <w:trPr>
          <w:trHeight w:val="705"/>
        </w:trPr>
        <w:tc>
          <w:tcPr>
            <w:tcW w:w="636" w:type="dxa"/>
            <w:shd w:val="clear" w:color="auto" w:fill="auto"/>
          </w:tcPr>
          <w:p w14:paraId="3D789DBC" w14:textId="77777777" w:rsidR="003C0A1A" w:rsidRPr="00CF15CA" w:rsidRDefault="003C0A1A" w:rsidP="00FD3DDA">
            <w:pPr>
              <w:widowControl w:val="0"/>
              <w:spacing w:before="60" w:after="60"/>
              <w:ind w:right="-81"/>
              <w:jc w:val="center"/>
              <w:rPr>
                <w:rFonts w:ascii="Times New Roman" w:hAnsi="Times New Roman" w:cs="Times New Roman"/>
                <w:b/>
                <w:sz w:val="24"/>
                <w:szCs w:val="24"/>
              </w:rPr>
            </w:pPr>
            <w:r w:rsidRPr="00CF15CA">
              <w:rPr>
                <w:rFonts w:ascii="Times New Roman" w:hAnsi="Times New Roman" w:cs="Times New Roman"/>
                <w:b/>
                <w:sz w:val="24"/>
                <w:szCs w:val="24"/>
              </w:rPr>
              <w:lastRenderedPageBreak/>
              <w:t>13.</w:t>
            </w:r>
          </w:p>
        </w:tc>
        <w:tc>
          <w:tcPr>
            <w:tcW w:w="2962" w:type="dxa"/>
            <w:shd w:val="clear" w:color="auto" w:fill="auto"/>
          </w:tcPr>
          <w:p w14:paraId="5748174D" w14:textId="77777777" w:rsidR="003C0A1A" w:rsidRPr="00CF15CA" w:rsidRDefault="003C0A1A" w:rsidP="00FD3DDA">
            <w:pPr>
              <w:widowControl w:val="0"/>
              <w:spacing w:before="60" w:after="60"/>
              <w:rPr>
                <w:rFonts w:ascii="Times New Roman" w:hAnsi="Times New Roman" w:cs="Times New Roman"/>
                <w:b/>
                <w:sz w:val="24"/>
                <w:szCs w:val="24"/>
              </w:rPr>
            </w:pPr>
            <w:r w:rsidRPr="00CF15CA">
              <w:rPr>
                <w:rFonts w:ascii="Times New Roman" w:hAnsi="Times New Roman" w:cs="Times New Roman"/>
                <w:b/>
                <w:sz w:val="24"/>
                <w:szCs w:val="24"/>
              </w:rPr>
              <w:t>Перечень документов для подтверждения соответствия требованиям</w:t>
            </w:r>
          </w:p>
        </w:tc>
        <w:tc>
          <w:tcPr>
            <w:tcW w:w="6354" w:type="dxa"/>
          </w:tcPr>
          <w:p w14:paraId="03B2D54B" w14:textId="77777777" w:rsidR="003C0A1A" w:rsidRPr="00CF15CA" w:rsidRDefault="003C0A1A" w:rsidP="00FD3DDA">
            <w:pPr>
              <w:jc w:val="both"/>
              <w:rPr>
                <w:rFonts w:ascii="Times New Roman" w:hAnsi="Times New Roman" w:cs="Times New Roman"/>
                <w:sz w:val="24"/>
                <w:szCs w:val="24"/>
              </w:rPr>
            </w:pPr>
            <w:r w:rsidRPr="00CF15CA">
              <w:rPr>
                <w:rFonts w:ascii="Times New Roman" w:hAnsi="Times New Roman" w:cs="Times New Roman"/>
                <w:sz w:val="24"/>
                <w:szCs w:val="24"/>
              </w:rPr>
              <w:t>В соответствии с Инструкцией (Приложение 2 к Документации)</w:t>
            </w:r>
          </w:p>
        </w:tc>
      </w:tr>
      <w:tr w:rsidR="003C0A1A" w:rsidRPr="00CF15CA" w14:paraId="057B80C6" w14:textId="77777777" w:rsidTr="00FD3DDA">
        <w:trPr>
          <w:trHeight w:val="705"/>
        </w:trPr>
        <w:tc>
          <w:tcPr>
            <w:tcW w:w="636" w:type="dxa"/>
            <w:shd w:val="clear" w:color="auto" w:fill="auto"/>
          </w:tcPr>
          <w:p w14:paraId="5BC00562" w14:textId="77777777" w:rsidR="003C0A1A" w:rsidRPr="00CF15CA" w:rsidRDefault="003C0A1A" w:rsidP="00FD3DDA">
            <w:pPr>
              <w:spacing w:before="60" w:after="60"/>
              <w:ind w:right="-79"/>
              <w:jc w:val="center"/>
              <w:rPr>
                <w:rFonts w:ascii="Times New Roman" w:hAnsi="Times New Roman" w:cs="Times New Roman"/>
                <w:b/>
                <w:sz w:val="24"/>
                <w:szCs w:val="24"/>
              </w:rPr>
            </w:pPr>
            <w:r w:rsidRPr="00CF15CA">
              <w:rPr>
                <w:rFonts w:ascii="Times New Roman" w:hAnsi="Times New Roman" w:cs="Times New Roman"/>
                <w:b/>
                <w:sz w:val="24"/>
                <w:szCs w:val="24"/>
              </w:rPr>
              <w:t>14.</w:t>
            </w:r>
          </w:p>
        </w:tc>
        <w:tc>
          <w:tcPr>
            <w:tcW w:w="2962" w:type="dxa"/>
            <w:shd w:val="clear" w:color="auto" w:fill="auto"/>
          </w:tcPr>
          <w:p w14:paraId="709B7291" w14:textId="77777777" w:rsidR="003C0A1A" w:rsidRPr="00CF15CA" w:rsidRDefault="003C0A1A" w:rsidP="00FD3DDA">
            <w:pPr>
              <w:spacing w:before="60" w:after="60"/>
              <w:rPr>
                <w:rFonts w:ascii="Times New Roman" w:hAnsi="Times New Roman" w:cs="Times New Roman"/>
                <w:b/>
                <w:sz w:val="24"/>
                <w:szCs w:val="24"/>
              </w:rPr>
            </w:pPr>
            <w:r w:rsidRPr="00CF15CA">
              <w:rPr>
                <w:rFonts w:ascii="Times New Roman" w:hAnsi="Times New Roman" w:cs="Times New Roman"/>
                <w:b/>
                <w:bCs/>
                <w:iCs/>
                <w:sz w:val="24"/>
                <w:szCs w:val="24"/>
              </w:rPr>
              <w:t>Иные документы</w:t>
            </w:r>
          </w:p>
        </w:tc>
        <w:tc>
          <w:tcPr>
            <w:tcW w:w="6354" w:type="dxa"/>
            <w:shd w:val="clear" w:color="auto" w:fill="auto"/>
          </w:tcPr>
          <w:p w14:paraId="16870915" w14:textId="77777777" w:rsidR="003C0A1A" w:rsidRPr="00CF15CA" w:rsidRDefault="003C0A1A" w:rsidP="00FD3DDA">
            <w:pPr>
              <w:spacing w:before="60" w:after="60"/>
              <w:ind w:left="105" w:firstLine="266"/>
              <w:jc w:val="both"/>
              <w:rPr>
                <w:rFonts w:ascii="Times New Roman" w:hAnsi="Times New Roman" w:cs="Times New Roman"/>
                <w:bCs/>
                <w:iCs/>
                <w:sz w:val="24"/>
                <w:szCs w:val="24"/>
              </w:rPr>
            </w:pPr>
            <w:r w:rsidRPr="00CF15CA">
              <w:rPr>
                <w:rFonts w:ascii="Times New Roman" w:hAnsi="Times New Roman" w:cs="Times New Roman"/>
                <w:bCs/>
                <w:iCs/>
                <w:sz w:val="24"/>
                <w:szCs w:val="24"/>
              </w:rPr>
              <w:t>Заказчик вправе запросить у Участника на любом этапе процедуры:</w:t>
            </w:r>
          </w:p>
          <w:p w14:paraId="55742D64" w14:textId="77777777" w:rsidR="003C0A1A" w:rsidRPr="00CF15CA" w:rsidRDefault="003C0A1A" w:rsidP="00FD3DDA">
            <w:pPr>
              <w:spacing w:before="60" w:after="60"/>
              <w:ind w:left="105" w:firstLine="266"/>
              <w:jc w:val="both"/>
              <w:rPr>
                <w:rFonts w:ascii="Times New Roman" w:hAnsi="Times New Roman" w:cs="Times New Roman"/>
                <w:bCs/>
                <w:iCs/>
                <w:sz w:val="24"/>
                <w:szCs w:val="24"/>
              </w:rPr>
            </w:pPr>
            <w:r w:rsidRPr="00CF15CA">
              <w:rPr>
                <w:rFonts w:ascii="Times New Roman" w:hAnsi="Times New Roman" w:cs="Times New Roman"/>
                <w:bCs/>
                <w:iCs/>
                <w:sz w:val="24"/>
                <w:szCs w:val="24"/>
              </w:rPr>
              <w:t>- иные документы для уточнения и подтверждения его соответствия требованиям, установленным в Документации;</w:t>
            </w:r>
          </w:p>
          <w:p w14:paraId="64FE2919" w14:textId="77777777" w:rsidR="003C0A1A" w:rsidRPr="00CF15CA" w:rsidRDefault="003C0A1A" w:rsidP="00FD3DDA">
            <w:pPr>
              <w:spacing w:before="60" w:after="60"/>
              <w:ind w:left="123" w:firstLine="308"/>
              <w:jc w:val="both"/>
              <w:rPr>
                <w:rFonts w:ascii="Times New Roman" w:hAnsi="Times New Roman" w:cs="Times New Roman"/>
                <w:sz w:val="24"/>
                <w:szCs w:val="24"/>
              </w:rPr>
            </w:pPr>
          </w:p>
        </w:tc>
      </w:tr>
    </w:tbl>
    <w:p w14:paraId="5A41B997" w14:textId="09E2FC08" w:rsidR="00FD3DDA" w:rsidRDefault="00FD3DDA" w:rsidP="003C0A1A">
      <w:r>
        <w:br w:type="page"/>
      </w:r>
    </w:p>
    <w:p w14:paraId="63EB633F" w14:textId="77777777" w:rsidR="00085ED7" w:rsidRDefault="00085ED7" w:rsidP="003C0A1A"/>
    <w:p w14:paraId="2679C1D4" w14:textId="77777777" w:rsidR="003C0A1A" w:rsidRPr="00CF15CA" w:rsidRDefault="003C0A1A" w:rsidP="003C0A1A">
      <w:pPr>
        <w:jc w:val="right"/>
        <w:rPr>
          <w:rFonts w:ascii="Times New Roman" w:hAnsi="Times New Roman" w:cs="Times New Roman"/>
          <w:sz w:val="24"/>
          <w:szCs w:val="24"/>
        </w:rPr>
      </w:pPr>
      <w:r w:rsidRPr="00CF15CA">
        <w:rPr>
          <w:rFonts w:ascii="Times New Roman" w:hAnsi="Times New Roman" w:cs="Times New Roman"/>
          <w:sz w:val="24"/>
          <w:szCs w:val="24"/>
        </w:rPr>
        <w:t>Приложение 1 к Документации</w:t>
      </w:r>
    </w:p>
    <w:p w14:paraId="280DB20A" w14:textId="77777777" w:rsidR="003C0A1A" w:rsidRPr="00CF15CA" w:rsidRDefault="003C0A1A" w:rsidP="003C0A1A">
      <w:pP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3C0A1A" w:rsidRPr="00CF15CA" w14:paraId="42A8F451" w14:textId="77777777" w:rsidTr="00FD3DDA">
        <w:tc>
          <w:tcPr>
            <w:tcW w:w="10195" w:type="dxa"/>
          </w:tcPr>
          <w:p w14:paraId="3074032C" w14:textId="77777777" w:rsidR="003C0A1A" w:rsidRPr="00085ED7" w:rsidRDefault="003C0A1A" w:rsidP="00FD3DDA">
            <w:pPr>
              <w:ind w:firstLine="709"/>
              <w:jc w:val="center"/>
              <w:rPr>
                <w:b/>
                <w:sz w:val="28"/>
                <w:szCs w:val="28"/>
              </w:rPr>
            </w:pPr>
            <w:r w:rsidRPr="00085ED7">
              <w:rPr>
                <w:b/>
                <w:sz w:val="28"/>
                <w:szCs w:val="28"/>
              </w:rPr>
              <w:t xml:space="preserve">Критерии оценки участников </w:t>
            </w:r>
          </w:p>
          <w:p w14:paraId="6DAA8B25" w14:textId="77777777" w:rsidR="003C0A1A" w:rsidRPr="00CF15CA" w:rsidRDefault="003C0A1A" w:rsidP="00FD3DDA">
            <w:pPr>
              <w:ind w:firstLine="709"/>
              <w:jc w:val="center"/>
              <w:rPr>
                <w:b/>
                <w:sz w:val="24"/>
                <w:szCs w:val="24"/>
              </w:rPr>
            </w:pPr>
            <w:r w:rsidRPr="00085ED7">
              <w:rPr>
                <w:b/>
                <w:sz w:val="28"/>
                <w:szCs w:val="28"/>
              </w:rPr>
              <w:t>предварительного квалификационного отбора</w:t>
            </w:r>
          </w:p>
        </w:tc>
      </w:tr>
      <w:tr w:rsidR="003C0A1A" w:rsidRPr="00CF15CA" w14:paraId="459055E1" w14:textId="77777777" w:rsidTr="00FD3DDA">
        <w:tc>
          <w:tcPr>
            <w:tcW w:w="10195" w:type="dxa"/>
          </w:tcPr>
          <w:p w14:paraId="66B1943A" w14:textId="77777777" w:rsidR="003C0A1A" w:rsidRPr="00CF15CA" w:rsidRDefault="003C0A1A" w:rsidP="00FD3DDA">
            <w:pPr>
              <w:ind w:firstLine="709"/>
              <w:jc w:val="center"/>
              <w:rPr>
                <w:b/>
                <w:sz w:val="24"/>
                <w:szCs w:val="24"/>
              </w:rPr>
            </w:pPr>
          </w:p>
        </w:tc>
      </w:tr>
    </w:tbl>
    <w:p w14:paraId="4D3B664A" w14:textId="77777777" w:rsidR="003C0A1A" w:rsidRPr="00CF15CA" w:rsidRDefault="003C0A1A" w:rsidP="003C0A1A">
      <w:pPr>
        <w:ind w:firstLine="851"/>
        <w:jc w:val="both"/>
        <w:rPr>
          <w:rFonts w:ascii="Times New Roman" w:hAnsi="Times New Roman" w:cs="Times New Roman"/>
          <w:b/>
          <w:sz w:val="24"/>
          <w:szCs w:val="24"/>
        </w:rPr>
      </w:pPr>
      <w:r w:rsidRPr="00CF15CA">
        <w:rPr>
          <w:rFonts w:ascii="Times New Roman" w:hAnsi="Times New Roman" w:cs="Times New Roman"/>
          <w:b/>
          <w:sz w:val="24"/>
          <w:szCs w:val="24"/>
        </w:rPr>
        <w:t>Максимальный балл ПКО – 100</w:t>
      </w:r>
    </w:p>
    <w:p w14:paraId="7ACFFEA5" w14:textId="4C629635" w:rsidR="003C0A1A" w:rsidRPr="00CF15CA" w:rsidRDefault="003C0A1A" w:rsidP="003C0A1A">
      <w:pPr>
        <w:ind w:firstLine="851"/>
        <w:jc w:val="both"/>
        <w:rPr>
          <w:rFonts w:ascii="Times New Roman" w:hAnsi="Times New Roman" w:cs="Times New Roman"/>
          <w:b/>
          <w:sz w:val="24"/>
          <w:szCs w:val="24"/>
        </w:rPr>
      </w:pPr>
      <w:r w:rsidRPr="00CF15CA">
        <w:rPr>
          <w:rFonts w:ascii="Times New Roman" w:hAnsi="Times New Roman" w:cs="Times New Roman"/>
          <w:b/>
          <w:sz w:val="24"/>
          <w:szCs w:val="24"/>
        </w:rPr>
        <w:t xml:space="preserve">Минимальный балл прохождения </w:t>
      </w:r>
      <w:r w:rsidRPr="00013981">
        <w:rPr>
          <w:rFonts w:ascii="Times New Roman" w:hAnsi="Times New Roman" w:cs="Times New Roman"/>
          <w:b/>
          <w:sz w:val="24"/>
          <w:szCs w:val="24"/>
        </w:rPr>
        <w:t xml:space="preserve">ПКО – </w:t>
      </w:r>
      <w:r w:rsidR="00013981" w:rsidRPr="00013981">
        <w:rPr>
          <w:rFonts w:ascii="Times New Roman" w:hAnsi="Times New Roman" w:cs="Times New Roman"/>
          <w:b/>
          <w:sz w:val="24"/>
          <w:szCs w:val="24"/>
        </w:rPr>
        <w:t>6</w:t>
      </w:r>
      <w:r w:rsidRPr="00013981">
        <w:rPr>
          <w:rFonts w:ascii="Times New Roman" w:hAnsi="Times New Roman" w:cs="Times New Roman"/>
          <w:b/>
          <w:sz w:val="24"/>
          <w:szCs w:val="24"/>
        </w:rPr>
        <w:t>0</w:t>
      </w:r>
      <w:r w:rsidRPr="00CF15CA">
        <w:rPr>
          <w:rFonts w:ascii="Times New Roman" w:hAnsi="Times New Roman" w:cs="Times New Roman"/>
          <w:b/>
          <w:sz w:val="24"/>
          <w:szCs w:val="24"/>
        </w:rPr>
        <w:t xml:space="preserve"> </w:t>
      </w:r>
    </w:p>
    <w:p w14:paraId="1868F103" w14:textId="77777777" w:rsidR="003C0A1A" w:rsidRPr="00085ED7" w:rsidRDefault="003C0A1A" w:rsidP="00085ED7">
      <w:pPr>
        <w:pStyle w:val="a6"/>
        <w:numPr>
          <w:ilvl w:val="0"/>
          <w:numId w:val="7"/>
        </w:numPr>
        <w:jc w:val="both"/>
        <w:rPr>
          <w:rFonts w:cs="Times New Roman"/>
          <w:b/>
          <w:sz w:val="24"/>
          <w:szCs w:val="24"/>
        </w:rPr>
      </w:pPr>
      <w:r w:rsidRPr="00085ED7">
        <w:rPr>
          <w:rFonts w:cs="Times New Roman"/>
          <w:b/>
          <w:sz w:val="24"/>
          <w:szCs w:val="24"/>
        </w:rPr>
        <w:t xml:space="preserve">Соответствие материально-технической базы инфраструктурному листу по компетенции </w:t>
      </w:r>
      <w:proofErr w:type="spellStart"/>
      <w:r w:rsidRPr="00085ED7">
        <w:rPr>
          <w:rFonts w:cs="Times New Roman"/>
          <w:b/>
          <w:sz w:val="24"/>
          <w:szCs w:val="24"/>
        </w:rPr>
        <w:t>Ворлдскиллс</w:t>
      </w:r>
      <w:proofErr w:type="spellEnd"/>
      <w:r w:rsidRPr="00085ED7">
        <w:rPr>
          <w:rFonts w:cs="Times New Roman"/>
          <w:b/>
          <w:sz w:val="24"/>
          <w:szCs w:val="24"/>
        </w:rPr>
        <w:t xml:space="preserve"> </w:t>
      </w:r>
    </w:p>
    <w:p w14:paraId="0CF2B751" w14:textId="66F2FA94" w:rsidR="003C0A1A" w:rsidRPr="00CF15CA" w:rsidRDefault="003C0A1A" w:rsidP="003C0A1A">
      <w:pPr>
        <w:ind w:firstLine="851"/>
        <w:jc w:val="both"/>
        <w:rPr>
          <w:rFonts w:ascii="Times New Roman" w:hAnsi="Times New Roman" w:cs="Times New Roman"/>
          <w:b/>
          <w:sz w:val="24"/>
          <w:szCs w:val="24"/>
        </w:rPr>
      </w:pPr>
      <w:r w:rsidRPr="00CF15CA">
        <w:rPr>
          <w:rFonts w:ascii="Times New Roman" w:hAnsi="Times New Roman" w:cs="Times New Roman"/>
          <w:b/>
          <w:sz w:val="24"/>
          <w:szCs w:val="24"/>
        </w:rPr>
        <w:t xml:space="preserve">Максимальный балл – </w:t>
      </w:r>
      <w:r w:rsidR="00B7294B">
        <w:rPr>
          <w:rFonts w:ascii="Times New Roman" w:hAnsi="Times New Roman" w:cs="Times New Roman"/>
          <w:b/>
          <w:sz w:val="24"/>
          <w:szCs w:val="24"/>
        </w:rPr>
        <w:t>5</w:t>
      </w:r>
      <w:r w:rsidRPr="00CF15CA">
        <w:rPr>
          <w:rFonts w:ascii="Times New Roman" w:hAnsi="Times New Roman" w:cs="Times New Roman"/>
          <w:b/>
          <w:sz w:val="24"/>
          <w:szCs w:val="24"/>
        </w:rPr>
        <w:t>0</w:t>
      </w:r>
    </w:p>
    <w:p w14:paraId="566F4CE1" w14:textId="49895C58" w:rsidR="003C0A1A" w:rsidRPr="00040099" w:rsidRDefault="003C0A1A" w:rsidP="003C0A1A">
      <w:pPr>
        <w:pStyle w:val="a6"/>
        <w:numPr>
          <w:ilvl w:val="0"/>
          <w:numId w:val="5"/>
        </w:numPr>
        <w:spacing w:after="0" w:line="240" w:lineRule="auto"/>
        <w:jc w:val="both"/>
        <w:rPr>
          <w:rFonts w:cs="Times New Roman"/>
          <w:sz w:val="24"/>
          <w:szCs w:val="24"/>
        </w:rPr>
      </w:pPr>
      <w:r w:rsidRPr="00B276AF">
        <w:rPr>
          <w:rFonts w:cs="Times New Roman"/>
          <w:sz w:val="24"/>
          <w:szCs w:val="24"/>
        </w:rPr>
        <w:t xml:space="preserve">наличие Мастерской, оснащённой современной материально-технической базой в рамках национального </w:t>
      </w:r>
      <w:r w:rsidRPr="00040099">
        <w:rPr>
          <w:rFonts w:cs="Times New Roman"/>
          <w:sz w:val="24"/>
          <w:szCs w:val="24"/>
        </w:rPr>
        <w:t>проекта «Образование», федерального проекта «Молодые профессионалы» / статус СЦК / статус ЦПДЭ/ по</w:t>
      </w:r>
      <w:r w:rsidR="00B7294B" w:rsidRPr="00040099">
        <w:rPr>
          <w:rFonts w:cs="Times New Roman"/>
          <w:sz w:val="24"/>
          <w:szCs w:val="24"/>
        </w:rPr>
        <w:t xml:space="preserve"> соответствующей компетенции – 5</w:t>
      </w:r>
      <w:r w:rsidRPr="00040099">
        <w:rPr>
          <w:rFonts w:cs="Times New Roman"/>
          <w:sz w:val="24"/>
          <w:szCs w:val="24"/>
        </w:rPr>
        <w:t>0 баллов;</w:t>
      </w:r>
    </w:p>
    <w:p w14:paraId="06E54542" w14:textId="19CA403F" w:rsidR="003C0A1A" w:rsidRPr="00040099" w:rsidRDefault="003C0A1A" w:rsidP="003C0A1A">
      <w:pPr>
        <w:pStyle w:val="a6"/>
        <w:numPr>
          <w:ilvl w:val="0"/>
          <w:numId w:val="5"/>
        </w:numPr>
        <w:spacing w:after="0" w:line="240" w:lineRule="auto"/>
        <w:jc w:val="both"/>
        <w:rPr>
          <w:rFonts w:cs="Times New Roman"/>
          <w:sz w:val="24"/>
          <w:szCs w:val="24"/>
        </w:rPr>
      </w:pPr>
      <w:r w:rsidRPr="00040099">
        <w:rPr>
          <w:rFonts w:cs="Times New Roman"/>
          <w:sz w:val="24"/>
          <w:szCs w:val="24"/>
        </w:rPr>
        <w:t>наличие оборудования в соответствии с инфраструктурным листом по с</w:t>
      </w:r>
      <w:r w:rsidR="00E64D8E" w:rsidRPr="00040099">
        <w:rPr>
          <w:rFonts w:cs="Times New Roman"/>
          <w:sz w:val="24"/>
          <w:szCs w:val="24"/>
        </w:rPr>
        <w:t>оответствующей компетенции – 4</w:t>
      </w:r>
      <w:r w:rsidR="00B7294B" w:rsidRPr="00040099">
        <w:rPr>
          <w:rFonts w:cs="Times New Roman"/>
          <w:sz w:val="24"/>
          <w:szCs w:val="24"/>
        </w:rPr>
        <w:t>0</w:t>
      </w:r>
      <w:r w:rsidRPr="00040099">
        <w:rPr>
          <w:rFonts w:cs="Times New Roman"/>
          <w:sz w:val="24"/>
          <w:szCs w:val="24"/>
        </w:rPr>
        <w:t xml:space="preserve"> баллов;</w:t>
      </w:r>
    </w:p>
    <w:p w14:paraId="5F40CBA3" w14:textId="2C138C07" w:rsidR="00E64D8E" w:rsidRPr="00040099" w:rsidRDefault="00E64D8E" w:rsidP="00E64D8E">
      <w:pPr>
        <w:pStyle w:val="a6"/>
        <w:numPr>
          <w:ilvl w:val="0"/>
          <w:numId w:val="5"/>
        </w:numPr>
        <w:spacing w:after="0" w:line="240" w:lineRule="auto"/>
        <w:jc w:val="both"/>
        <w:rPr>
          <w:rFonts w:cs="Times New Roman"/>
          <w:sz w:val="24"/>
          <w:szCs w:val="24"/>
        </w:rPr>
      </w:pPr>
      <w:r w:rsidRPr="00040099">
        <w:rPr>
          <w:rFonts w:cs="Times New Roman"/>
          <w:sz w:val="24"/>
          <w:szCs w:val="24"/>
        </w:rPr>
        <w:t>наличие оборудования в соответствии с требованиями предприятий (индустриальных партнеров) по соответствующей компетенции в соответствии с должностью/профессией на предприятии – 30 баллов;</w:t>
      </w:r>
    </w:p>
    <w:p w14:paraId="249EAF93" w14:textId="77777777" w:rsidR="003C0A1A" w:rsidRPr="00040099" w:rsidRDefault="003C0A1A" w:rsidP="003C0A1A">
      <w:pPr>
        <w:pStyle w:val="a6"/>
        <w:numPr>
          <w:ilvl w:val="0"/>
          <w:numId w:val="5"/>
        </w:numPr>
        <w:spacing w:after="0" w:line="240" w:lineRule="auto"/>
        <w:jc w:val="both"/>
        <w:rPr>
          <w:rFonts w:cs="Times New Roman"/>
          <w:sz w:val="24"/>
          <w:szCs w:val="24"/>
        </w:rPr>
      </w:pPr>
      <w:r w:rsidRPr="00040099">
        <w:rPr>
          <w:rFonts w:cs="Times New Roman"/>
          <w:sz w:val="24"/>
          <w:szCs w:val="24"/>
        </w:rPr>
        <w:t>при отсутствии мастерской/статуса СЦК/ЦПДЭ/оборудования в соответствии с требованиями инфраструктурного листа по соответствующей компетенции критерий не засчитывается – 0 баллов</w:t>
      </w:r>
    </w:p>
    <w:p w14:paraId="76C24F86" w14:textId="77777777" w:rsidR="00085ED7" w:rsidRPr="00040099" w:rsidRDefault="00085ED7" w:rsidP="003C0A1A">
      <w:pPr>
        <w:ind w:firstLine="851"/>
        <w:jc w:val="both"/>
        <w:rPr>
          <w:rFonts w:ascii="Times New Roman" w:hAnsi="Times New Roman" w:cs="Times New Roman"/>
          <w:i/>
          <w:sz w:val="24"/>
          <w:szCs w:val="24"/>
        </w:rPr>
      </w:pPr>
    </w:p>
    <w:p w14:paraId="1771BF91" w14:textId="77777777" w:rsidR="003C0A1A" w:rsidRPr="00040099" w:rsidRDefault="003C0A1A" w:rsidP="003C0A1A">
      <w:pPr>
        <w:ind w:firstLine="851"/>
        <w:jc w:val="both"/>
        <w:rPr>
          <w:rFonts w:ascii="Times New Roman" w:hAnsi="Times New Roman" w:cs="Times New Roman"/>
          <w:i/>
          <w:sz w:val="24"/>
          <w:szCs w:val="24"/>
        </w:rPr>
      </w:pPr>
      <w:r w:rsidRPr="00040099">
        <w:rPr>
          <w:rFonts w:ascii="Times New Roman" w:hAnsi="Times New Roman" w:cs="Times New Roman"/>
          <w:i/>
          <w:sz w:val="24"/>
          <w:szCs w:val="24"/>
        </w:rPr>
        <w:t xml:space="preserve">Подтверждающие документы: </w:t>
      </w:r>
    </w:p>
    <w:p w14:paraId="01CEE922" w14:textId="77777777" w:rsidR="003C0A1A" w:rsidRPr="00E535BA" w:rsidRDefault="003C0A1A" w:rsidP="00E535BA">
      <w:pPr>
        <w:pStyle w:val="a6"/>
        <w:spacing w:after="0" w:line="240" w:lineRule="auto"/>
        <w:jc w:val="both"/>
        <w:rPr>
          <w:rFonts w:cs="Times New Roman"/>
          <w:sz w:val="24"/>
          <w:szCs w:val="24"/>
        </w:rPr>
      </w:pPr>
      <w:r w:rsidRPr="00040099">
        <w:rPr>
          <w:rFonts w:cs="Times New Roman"/>
          <w:sz w:val="24"/>
          <w:szCs w:val="24"/>
        </w:rPr>
        <w:t>Копия аттестата СЦК/ЦПДЭ/ Соглашения о предоставлении гранта на создание Мастерской по комп</w:t>
      </w:r>
      <w:r w:rsidRPr="00E535BA">
        <w:rPr>
          <w:rFonts w:cs="Times New Roman"/>
          <w:sz w:val="24"/>
          <w:szCs w:val="24"/>
        </w:rPr>
        <w:t>етенции</w:t>
      </w:r>
    </w:p>
    <w:p w14:paraId="79D26D74" w14:textId="2730972E" w:rsidR="003C0A1A" w:rsidRPr="00040099" w:rsidRDefault="003C0A1A" w:rsidP="00E535BA">
      <w:pPr>
        <w:jc w:val="both"/>
      </w:pPr>
      <w:r w:rsidRPr="00E535BA">
        <w:rPr>
          <w:rFonts w:ascii="Times New Roman" w:eastAsia="Arial Unicode MS" w:hAnsi="Times New Roman" w:cs="Times New Roman"/>
          <w:color w:val="000000"/>
          <w:sz w:val="24"/>
          <w:szCs w:val="24"/>
          <w:u w:color="000000"/>
          <w:bdr w:val="nil"/>
          <w:lang w:eastAsia="ru-RU"/>
        </w:rPr>
        <w:t>При отсутствии мастерской/ статуса СЦК/ЦПДЭ необходимо предоставить гарантийное письмо (ФОРМА 4.) за подписью руководителя образовательной организации о соответствии имеющегося оборудования требованиям инфраструктурного листа по соответствующей компетенции</w:t>
      </w:r>
      <w:r w:rsidR="00E64D8E" w:rsidRPr="00E535BA">
        <w:rPr>
          <w:rFonts w:ascii="Times New Roman" w:eastAsia="Arial Unicode MS" w:hAnsi="Times New Roman" w:cs="Times New Roman"/>
          <w:color w:val="000000"/>
          <w:sz w:val="24"/>
          <w:szCs w:val="24"/>
          <w:u w:color="000000"/>
          <w:bdr w:val="nil"/>
          <w:lang w:eastAsia="ru-RU"/>
        </w:rPr>
        <w:t xml:space="preserve"> либо соответствия требованиям предприятий (индустриальных партнеров) с подтверждением на основании соответствующего письма от предприятия</w:t>
      </w:r>
      <w:r w:rsidRPr="00E535BA">
        <w:rPr>
          <w:rFonts w:ascii="Times New Roman" w:eastAsia="Arial Unicode MS" w:hAnsi="Times New Roman" w:cs="Times New Roman"/>
          <w:color w:val="000000"/>
          <w:sz w:val="24"/>
          <w:szCs w:val="24"/>
          <w:u w:color="000000"/>
          <w:bdr w:val="nil"/>
          <w:lang w:eastAsia="ru-RU"/>
        </w:rPr>
        <w:t>, с перечнем оборудования по компетенции и указанием количества оборудованных рабочих мест. (Инфраструктурные листы</w:t>
      </w:r>
      <w:r w:rsidR="00BB001C" w:rsidRPr="00BB001C">
        <w:rPr>
          <w:rFonts w:ascii="Times New Roman" w:eastAsia="Arial Unicode MS" w:hAnsi="Times New Roman" w:cs="Times New Roman"/>
          <w:color w:val="000000"/>
          <w:sz w:val="24"/>
          <w:szCs w:val="24"/>
          <w:u w:color="000000"/>
          <w:bdr w:val="nil"/>
          <w:lang w:eastAsia="ru-RU"/>
        </w:rPr>
        <w:t xml:space="preserve"> </w:t>
      </w:r>
      <w:r w:rsidR="00BB001C">
        <w:rPr>
          <w:rFonts w:ascii="Times New Roman" w:eastAsia="Arial Unicode MS" w:hAnsi="Times New Roman" w:cs="Times New Roman"/>
          <w:color w:val="000000"/>
          <w:sz w:val="24"/>
          <w:szCs w:val="24"/>
          <w:u w:color="000000"/>
          <w:bdr w:val="nil"/>
          <w:lang w:eastAsia="ru-RU"/>
        </w:rPr>
        <w:t>можно посмотреть по ссылке с конкурсной документацией по адресу</w:t>
      </w:r>
      <w:r w:rsidRPr="00E535BA">
        <w:rPr>
          <w:rFonts w:ascii="Times New Roman" w:eastAsia="Arial Unicode MS" w:hAnsi="Times New Roman" w:cs="Times New Roman"/>
          <w:color w:val="000000"/>
          <w:sz w:val="24"/>
          <w:szCs w:val="24"/>
          <w:u w:color="000000"/>
          <w:bdr w:val="nil"/>
          <w:lang w:eastAsia="ru-RU"/>
        </w:rPr>
        <w:t xml:space="preserve"> – </w:t>
      </w:r>
      <w:hyperlink r:id="rId6" w:history="1">
        <w:proofErr w:type="gramStart"/>
        <w:r w:rsidR="00BB001C" w:rsidRPr="00854801">
          <w:rPr>
            <w:rStyle w:val="a4"/>
            <w:rFonts w:ascii="Times New Roman" w:eastAsia="Arial Unicode MS" w:hAnsi="Times New Roman" w:cs="Times New Roman"/>
            <w:sz w:val="24"/>
            <w:szCs w:val="24"/>
            <w:u w:color="000000"/>
            <w:bdr w:val="nil"/>
            <w:lang w:eastAsia="ru-RU"/>
          </w:rPr>
          <w:t>https://worldskills.ru/nashi-proektyi/chempionatyi/konkursnaya-dokumentacziya.html</w:t>
        </w:r>
      </w:hyperlink>
      <w:r w:rsidR="00BB001C">
        <w:rPr>
          <w:rFonts w:ascii="Times New Roman" w:eastAsia="Arial Unicode MS" w:hAnsi="Times New Roman" w:cs="Times New Roman"/>
          <w:color w:val="000000"/>
          <w:sz w:val="24"/>
          <w:szCs w:val="24"/>
          <w:u w:color="000000"/>
          <w:bdr w:val="nil"/>
          <w:lang w:eastAsia="ru-RU"/>
        </w:rPr>
        <w:t xml:space="preserve"> ,</w:t>
      </w:r>
      <w:proofErr w:type="gramEnd"/>
      <w:r w:rsidRPr="00E535BA">
        <w:rPr>
          <w:rFonts w:ascii="Times New Roman" w:eastAsia="Arial Unicode MS" w:hAnsi="Times New Roman" w:cs="Times New Roman"/>
          <w:color w:val="000000"/>
          <w:sz w:val="24"/>
          <w:szCs w:val="24"/>
          <w:u w:color="000000"/>
          <w:bdr w:val="nil"/>
          <w:lang w:eastAsia="ru-RU"/>
        </w:rPr>
        <w:t xml:space="preserve"> </w:t>
      </w:r>
      <w:r w:rsidR="00BB001C">
        <w:rPr>
          <w:rFonts w:ascii="Times New Roman" w:eastAsia="Arial Unicode MS" w:hAnsi="Times New Roman" w:cs="Times New Roman"/>
          <w:color w:val="000000"/>
          <w:sz w:val="24"/>
          <w:szCs w:val="24"/>
          <w:u w:color="000000"/>
          <w:bdr w:val="nil"/>
          <w:lang w:eastAsia="ru-RU"/>
        </w:rPr>
        <w:t>выбирая раздел «Финал Национального чемпионата</w:t>
      </w:r>
      <w:r w:rsidR="002E0823">
        <w:rPr>
          <w:rFonts w:ascii="Times New Roman" w:eastAsia="Arial Unicode MS" w:hAnsi="Times New Roman" w:cs="Times New Roman"/>
          <w:color w:val="000000"/>
          <w:sz w:val="24"/>
          <w:szCs w:val="24"/>
          <w:u w:color="000000"/>
          <w:bdr w:val="nil"/>
          <w:lang w:eastAsia="ru-RU"/>
        </w:rPr>
        <w:t xml:space="preserve">», «Корпоративные чемпионаты», </w:t>
      </w:r>
      <w:r w:rsidR="00BB001C">
        <w:rPr>
          <w:rFonts w:ascii="Times New Roman" w:eastAsia="Arial Unicode MS" w:hAnsi="Times New Roman" w:cs="Times New Roman"/>
          <w:color w:val="000000"/>
          <w:sz w:val="24"/>
          <w:szCs w:val="24"/>
          <w:u w:color="000000"/>
          <w:bdr w:val="nil"/>
          <w:lang w:eastAsia="ru-RU"/>
        </w:rPr>
        <w:t>«Вузовские чемпионаты» и необходимую компетенцию по списку</w:t>
      </w:r>
      <w:r w:rsidRPr="00040099">
        <w:rPr>
          <w:i/>
          <w:iCs/>
          <w:u w:val="single"/>
        </w:rPr>
        <w:t>)</w:t>
      </w:r>
    </w:p>
    <w:p w14:paraId="18BDEC83" w14:textId="77777777" w:rsidR="003C0A1A" w:rsidRPr="00040099" w:rsidRDefault="003C0A1A" w:rsidP="003C0A1A">
      <w:pPr>
        <w:ind w:firstLine="851"/>
        <w:jc w:val="both"/>
        <w:rPr>
          <w:rFonts w:ascii="Times New Roman" w:hAnsi="Times New Roman" w:cs="Times New Roman"/>
          <w:sz w:val="24"/>
          <w:szCs w:val="24"/>
        </w:rPr>
      </w:pPr>
    </w:p>
    <w:p w14:paraId="49272140" w14:textId="77777777" w:rsidR="003C0A1A" w:rsidRPr="00040099" w:rsidRDefault="003C0A1A" w:rsidP="00085ED7">
      <w:pPr>
        <w:pStyle w:val="a6"/>
        <w:numPr>
          <w:ilvl w:val="0"/>
          <w:numId w:val="7"/>
        </w:numPr>
        <w:jc w:val="both"/>
        <w:rPr>
          <w:rFonts w:cs="Times New Roman"/>
          <w:b/>
          <w:sz w:val="24"/>
          <w:szCs w:val="24"/>
        </w:rPr>
      </w:pPr>
      <w:r w:rsidRPr="00040099">
        <w:rPr>
          <w:rFonts w:cs="Times New Roman"/>
          <w:b/>
          <w:sz w:val="24"/>
          <w:szCs w:val="24"/>
        </w:rPr>
        <w:t xml:space="preserve">Кадровое обеспечение реализации программ </w:t>
      </w:r>
    </w:p>
    <w:p w14:paraId="7D336EE9" w14:textId="26014012" w:rsidR="003C0A1A" w:rsidRPr="00040099" w:rsidRDefault="003C0A1A" w:rsidP="003C0A1A">
      <w:pPr>
        <w:ind w:firstLine="851"/>
        <w:jc w:val="both"/>
        <w:rPr>
          <w:rFonts w:ascii="Times New Roman" w:hAnsi="Times New Roman" w:cs="Times New Roman"/>
          <w:b/>
          <w:sz w:val="24"/>
          <w:szCs w:val="24"/>
        </w:rPr>
      </w:pPr>
      <w:r w:rsidRPr="00040099">
        <w:rPr>
          <w:rFonts w:ascii="Times New Roman" w:hAnsi="Times New Roman" w:cs="Times New Roman"/>
          <w:b/>
          <w:sz w:val="24"/>
          <w:szCs w:val="24"/>
        </w:rPr>
        <w:t xml:space="preserve">Максимальный балл - </w:t>
      </w:r>
      <w:r w:rsidR="00B7294B" w:rsidRPr="00040099">
        <w:rPr>
          <w:rFonts w:ascii="Times New Roman" w:hAnsi="Times New Roman" w:cs="Times New Roman"/>
          <w:b/>
          <w:sz w:val="24"/>
          <w:szCs w:val="24"/>
        </w:rPr>
        <w:t>5</w:t>
      </w:r>
      <w:r w:rsidRPr="00040099">
        <w:rPr>
          <w:rFonts w:ascii="Times New Roman" w:hAnsi="Times New Roman" w:cs="Times New Roman"/>
          <w:b/>
          <w:sz w:val="24"/>
          <w:szCs w:val="24"/>
        </w:rPr>
        <w:t>0</w:t>
      </w:r>
    </w:p>
    <w:p w14:paraId="3932D89B" w14:textId="4C90AA98" w:rsidR="003C0A1A" w:rsidRPr="00040099" w:rsidRDefault="003C0A1A" w:rsidP="003C0A1A">
      <w:pPr>
        <w:pStyle w:val="a6"/>
        <w:numPr>
          <w:ilvl w:val="0"/>
          <w:numId w:val="5"/>
        </w:numPr>
        <w:spacing w:after="0" w:line="240" w:lineRule="auto"/>
        <w:jc w:val="both"/>
        <w:rPr>
          <w:rFonts w:cs="Times New Roman"/>
          <w:sz w:val="24"/>
          <w:szCs w:val="24"/>
        </w:rPr>
      </w:pPr>
      <w:r w:rsidRPr="00040099">
        <w:rPr>
          <w:rFonts w:cs="Times New Roman"/>
          <w:sz w:val="24"/>
          <w:szCs w:val="24"/>
        </w:rPr>
        <w:lastRenderedPageBreak/>
        <w:t xml:space="preserve">наличие сертифицированного эксперта </w:t>
      </w:r>
      <w:proofErr w:type="spellStart"/>
      <w:r w:rsidRPr="00040099">
        <w:rPr>
          <w:rFonts w:cs="Times New Roman"/>
          <w:sz w:val="24"/>
          <w:szCs w:val="24"/>
        </w:rPr>
        <w:t>Ворлдскиллс</w:t>
      </w:r>
      <w:proofErr w:type="spellEnd"/>
      <w:r w:rsidRPr="00040099">
        <w:rPr>
          <w:rFonts w:cs="Times New Roman"/>
          <w:sz w:val="24"/>
          <w:szCs w:val="24"/>
        </w:rPr>
        <w:t xml:space="preserve"> по соответствующей компетенции</w:t>
      </w:r>
      <w:r w:rsidR="00B276AF" w:rsidRPr="00040099">
        <w:rPr>
          <w:rFonts w:cs="Times New Roman"/>
          <w:sz w:val="24"/>
          <w:szCs w:val="24"/>
        </w:rPr>
        <w:t xml:space="preserve"> в штате, либо в штате индустриального или образовательного партнера, с которым заключен договор о сетевом взаимодействии</w:t>
      </w:r>
      <w:r w:rsidRPr="00040099">
        <w:rPr>
          <w:rFonts w:cs="Times New Roman"/>
          <w:sz w:val="24"/>
          <w:szCs w:val="24"/>
        </w:rPr>
        <w:t xml:space="preserve"> – </w:t>
      </w:r>
      <w:r w:rsidR="00B7294B" w:rsidRPr="00040099">
        <w:rPr>
          <w:rFonts w:cs="Times New Roman"/>
          <w:sz w:val="24"/>
          <w:szCs w:val="24"/>
        </w:rPr>
        <w:t>5</w:t>
      </w:r>
      <w:r w:rsidRPr="00040099">
        <w:rPr>
          <w:rFonts w:cs="Times New Roman"/>
          <w:sz w:val="24"/>
          <w:szCs w:val="24"/>
        </w:rPr>
        <w:t>0 баллов;</w:t>
      </w:r>
    </w:p>
    <w:p w14:paraId="6EAC84CD" w14:textId="04FB7EED" w:rsidR="003C0A1A" w:rsidRPr="00040099" w:rsidRDefault="003C0A1A" w:rsidP="003C0A1A">
      <w:pPr>
        <w:pStyle w:val="a6"/>
        <w:numPr>
          <w:ilvl w:val="0"/>
          <w:numId w:val="5"/>
        </w:numPr>
        <w:spacing w:after="0" w:line="240" w:lineRule="auto"/>
        <w:jc w:val="both"/>
        <w:rPr>
          <w:rFonts w:cs="Times New Roman"/>
          <w:sz w:val="24"/>
          <w:szCs w:val="24"/>
        </w:rPr>
      </w:pPr>
      <w:r w:rsidRPr="00040099">
        <w:rPr>
          <w:rFonts w:cs="Times New Roman"/>
          <w:sz w:val="24"/>
          <w:szCs w:val="24"/>
        </w:rPr>
        <w:t xml:space="preserve">наличие сертифицированного эксперта-мастера </w:t>
      </w:r>
      <w:proofErr w:type="spellStart"/>
      <w:r w:rsidRPr="00040099">
        <w:rPr>
          <w:rFonts w:cs="Times New Roman"/>
          <w:sz w:val="24"/>
          <w:szCs w:val="24"/>
        </w:rPr>
        <w:t>Ворлдскиллс</w:t>
      </w:r>
      <w:proofErr w:type="spellEnd"/>
      <w:r w:rsidRPr="00040099">
        <w:rPr>
          <w:rFonts w:cs="Times New Roman"/>
          <w:sz w:val="24"/>
          <w:szCs w:val="24"/>
        </w:rPr>
        <w:t xml:space="preserve"> по соответствующей компетенции по соответствующей компетенции</w:t>
      </w:r>
      <w:r w:rsidR="00B276AF" w:rsidRPr="00040099">
        <w:rPr>
          <w:rFonts w:cs="Times New Roman"/>
          <w:sz w:val="24"/>
          <w:szCs w:val="24"/>
        </w:rPr>
        <w:t xml:space="preserve"> в штате, либо в штате индустриального или образовательного партнера, с которым заключен договор о сетевом взаимодействии</w:t>
      </w:r>
      <w:r w:rsidRPr="00040099">
        <w:rPr>
          <w:rFonts w:cs="Times New Roman"/>
          <w:sz w:val="24"/>
          <w:szCs w:val="24"/>
        </w:rPr>
        <w:t xml:space="preserve"> – </w:t>
      </w:r>
      <w:r w:rsidR="00013981" w:rsidRPr="00040099">
        <w:rPr>
          <w:rFonts w:cs="Times New Roman"/>
          <w:sz w:val="24"/>
          <w:szCs w:val="24"/>
        </w:rPr>
        <w:t>4</w:t>
      </w:r>
      <w:r w:rsidR="00B7294B" w:rsidRPr="00040099">
        <w:rPr>
          <w:rFonts w:cs="Times New Roman"/>
          <w:sz w:val="24"/>
          <w:szCs w:val="24"/>
        </w:rPr>
        <w:t>5</w:t>
      </w:r>
      <w:r w:rsidRPr="00040099">
        <w:rPr>
          <w:rFonts w:cs="Times New Roman"/>
          <w:sz w:val="24"/>
          <w:szCs w:val="24"/>
        </w:rPr>
        <w:t xml:space="preserve"> баллов;</w:t>
      </w:r>
    </w:p>
    <w:p w14:paraId="6B6FAC26" w14:textId="3CB60779" w:rsidR="003C0A1A" w:rsidRPr="00040099" w:rsidRDefault="003C0A1A" w:rsidP="003C0A1A">
      <w:pPr>
        <w:pStyle w:val="a6"/>
        <w:numPr>
          <w:ilvl w:val="0"/>
          <w:numId w:val="5"/>
        </w:numPr>
        <w:spacing w:after="0" w:line="240" w:lineRule="auto"/>
        <w:jc w:val="both"/>
        <w:rPr>
          <w:rFonts w:cs="Times New Roman"/>
          <w:sz w:val="24"/>
          <w:szCs w:val="24"/>
        </w:rPr>
      </w:pPr>
      <w:r w:rsidRPr="00040099">
        <w:rPr>
          <w:rFonts w:cs="Times New Roman"/>
          <w:sz w:val="24"/>
          <w:szCs w:val="24"/>
        </w:rPr>
        <w:t xml:space="preserve">наличие эксперта с правом проведения чемпионатов по стандартам </w:t>
      </w:r>
      <w:proofErr w:type="spellStart"/>
      <w:r w:rsidRPr="00040099">
        <w:rPr>
          <w:rFonts w:cs="Times New Roman"/>
          <w:sz w:val="24"/>
          <w:szCs w:val="24"/>
        </w:rPr>
        <w:t>Ворлдскиллс</w:t>
      </w:r>
      <w:proofErr w:type="spellEnd"/>
      <w:r w:rsidRPr="00040099">
        <w:rPr>
          <w:rFonts w:cs="Times New Roman"/>
          <w:sz w:val="24"/>
          <w:szCs w:val="24"/>
        </w:rPr>
        <w:t>, имеющего опыт проведения чемпионата или демонстрационного экзамена в роли главного эксперта по соответствующей компетенции</w:t>
      </w:r>
      <w:r w:rsidR="00B276AF" w:rsidRPr="00040099">
        <w:rPr>
          <w:rFonts w:cs="Times New Roman"/>
          <w:sz w:val="24"/>
          <w:szCs w:val="24"/>
        </w:rPr>
        <w:t xml:space="preserve"> в штате, либо в штате индустриального или образовательного партнера, с которым заключен договор о сетевом взаимодействии</w:t>
      </w:r>
      <w:r w:rsidRPr="00040099">
        <w:rPr>
          <w:rFonts w:cs="Times New Roman"/>
          <w:sz w:val="24"/>
          <w:szCs w:val="24"/>
        </w:rPr>
        <w:t xml:space="preserve"> – </w:t>
      </w:r>
      <w:r w:rsidR="00013981" w:rsidRPr="00040099">
        <w:rPr>
          <w:rFonts w:cs="Times New Roman"/>
          <w:sz w:val="24"/>
          <w:szCs w:val="24"/>
        </w:rPr>
        <w:t>3</w:t>
      </w:r>
      <w:r w:rsidR="00B7294B" w:rsidRPr="00040099">
        <w:rPr>
          <w:rFonts w:cs="Times New Roman"/>
          <w:sz w:val="24"/>
          <w:szCs w:val="24"/>
        </w:rPr>
        <w:t>5</w:t>
      </w:r>
      <w:r w:rsidRPr="00040099">
        <w:rPr>
          <w:rFonts w:cs="Times New Roman"/>
          <w:sz w:val="24"/>
          <w:szCs w:val="24"/>
        </w:rPr>
        <w:t xml:space="preserve"> баллов;</w:t>
      </w:r>
    </w:p>
    <w:p w14:paraId="362C1B6D" w14:textId="53A8AA18" w:rsidR="003C0A1A" w:rsidRPr="00040099" w:rsidRDefault="003C0A1A" w:rsidP="003C0A1A">
      <w:pPr>
        <w:pStyle w:val="a6"/>
        <w:numPr>
          <w:ilvl w:val="0"/>
          <w:numId w:val="5"/>
        </w:numPr>
        <w:spacing w:after="0" w:line="240" w:lineRule="auto"/>
        <w:jc w:val="both"/>
        <w:rPr>
          <w:rFonts w:cs="Times New Roman"/>
          <w:sz w:val="24"/>
          <w:szCs w:val="24"/>
        </w:rPr>
      </w:pPr>
      <w:r w:rsidRPr="00040099">
        <w:rPr>
          <w:rFonts w:cs="Times New Roman"/>
          <w:sz w:val="24"/>
          <w:szCs w:val="24"/>
        </w:rPr>
        <w:t xml:space="preserve">наличие эксперта с правом проведения чемпионатов по стандартам </w:t>
      </w:r>
      <w:proofErr w:type="spellStart"/>
      <w:r w:rsidRPr="00040099">
        <w:rPr>
          <w:rFonts w:cs="Times New Roman"/>
          <w:sz w:val="24"/>
          <w:szCs w:val="24"/>
        </w:rPr>
        <w:t>Ворлдскиллс</w:t>
      </w:r>
      <w:proofErr w:type="spellEnd"/>
      <w:r w:rsidRPr="00040099">
        <w:rPr>
          <w:rFonts w:cs="Times New Roman"/>
          <w:sz w:val="24"/>
          <w:szCs w:val="24"/>
        </w:rPr>
        <w:t>, имеющего опыт оценивания на чемпионате или демонстрационном экзамене по соответствующей компетенции</w:t>
      </w:r>
      <w:r w:rsidR="00B276AF" w:rsidRPr="00040099">
        <w:rPr>
          <w:rFonts w:cs="Times New Roman"/>
          <w:sz w:val="24"/>
          <w:szCs w:val="24"/>
        </w:rPr>
        <w:t xml:space="preserve"> в штате, либо в штате индустриального или образовательного партнера, с которым заключен договор о сетевом взаимодействии</w:t>
      </w:r>
      <w:r w:rsidRPr="00040099">
        <w:rPr>
          <w:rFonts w:cs="Times New Roman"/>
          <w:sz w:val="24"/>
          <w:szCs w:val="24"/>
        </w:rPr>
        <w:t xml:space="preserve"> – </w:t>
      </w:r>
      <w:r w:rsidR="00013981" w:rsidRPr="00040099">
        <w:rPr>
          <w:rFonts w:cs="Times New Roman"/>
          <w:sz w:val="24"/>
          <w:szCs w:val="24"/>
        </w:rPr>
        <w:t>30</w:t>
      </w:r>
      <w:r w:rsidRPr="00040099">
        <w:rPr>
          <w:rFonts w:cs="Times New Roman"/>
          <w:sz w:val="24"/>
          <w:szCs w:val="24"/>
        </w:rPr>
        <w:t xml:space="preserve"> баллов;</w:t>
      </w:r>
    </w:p>
    <w:p w14:paraId="5524F48C" w14:textId="77777777" w:rsidR="003C0A1A" w:rsidRPr="00040099" w:rsidRDefault="003C0A1A" w:rsidP="003C0A1A">
      <w:pPr>
        <w:pStyle w:val="a6"/>
        <w:numPr>
          <w:ilvl w:val="0"/>
          <w:numId w:val="5"/>
        </w:numPr>
        <w:spacing w:after="0" w:line="240" w:lineRule="auto"/>
        <w:jc w:val="both"/>
        <w:rPr>
          <w:rFonts w:cs="Times New Roman"/>
          <w:sz w:val="24"/>
          <w:szCs w:val="24"/>
        </w:rPr>
      </w:pPr>
      <w:r w:rsidRPr="00040099">
        <w:rPr>
          <w:rFonts w:cs="Times New Roman"/>
          <w:sz w:val="24"/>
          <w:szCs w:val="24"/>
        </w:rPr>
        <w:t xml:space="preserve">при отсутствии эксперта по соответствующей компетенции или при отсутствии у эксперта с правом проведения чемпионатов по стандартам </w:t>
      </w:r>
      <w:proofErr w:type="spellStart"/>
      <w:r w:rsidRPr="00040099">
        <w:rPr>
          <w:rFonts w:cs="Times New Roman"/>
          <w:sz w:val="24"/>
          <w:szCs w:val="24"/>
        </w:rPr>
        <w:t>Ворлдскиллс</w:t>
      </w:r>
      <w:proofErr w:type="spellEnd"/>
      <w:r w:rsidRPr="00040099">
        <w:rPr>
          <w:rFonts w:cs="Times New Roman"/>
          <w:sz w:val="24"/>
          <w:szCs w:val="24"/>
        </w:rPr>
        <w:t xml:space="preserve"> опыта по соответствующей компетенции критерий не засчитывается – 0 баллов.</w:t>
      </w:r>
    </w:p>
    <w:p w14:paraId="05C6716F" w14:textId="77777777" w:rsidR="003C0A1A" w:rsidRPr="00040099" w:rsidRDefault="003C0A1A" w:rsidP="003C0A1A">
      <w:pPr>
        <w:ind w:firstLine="851"/>
        <w:jc w:val="both"/>
        <w:rPr>
          <w:rFonts w:ascii="Times New Roman" w:hAnsi="Times New Roman" w:cs="Times New Roman"/>
          <w:i/>
          <w:sz w:val="24"/>
          <w:szCs w:val="24"/>
        </w:rPr>
      </w:pPr>
    </w:p>
    <w:p w14:paraId="28FA693F" w14:textId="77777777" w:rsidR="003C0A1A" w:rsidRPr="00040099" w:rsidRDefault="003C0A1A" w:rsidP="003C0A1A">
      <w:pPr>
        <w:ind w:firstLine="851"/>
        <w:jc w:val="both"/>
        <w:rPr>
          <w:rFonts w:ascii="Times New Roman" w:hAnsi="Times New Roman" w:cs="Times New Roman"/>
          <w:sz w:val="24"/>
          <w:szCs w:val="24"/>
        </w:rPr>
      </w:pPr>
      <w:r w:rsidRPr="00040099">
        <w:rPr>
          <w:rFonts w:ascii="Times New Roman" w:hAnsi="Times New Roman" w:cs="Times New Roman"/>
          <w:i/>
          <w:sz w:val="24"/>
          <w:szCs w:val="24"/>
        </w:rPr>
        <w:t>Подтверждающие документы</w:t>
      </w:r>
      <w:r w:rsidRPr="00040099">
        <w:rPr>
          <w:rFonts w:ascii="Times New Roman" w:hAnsi="Times New Roman" w:cs="Times New Roman"/>
          <w:sz w:val="24"/>
          <w:szCs w:val="24"/>
        </w:rPr>
        <w:t xml:space="preserve">: </w:t>
      </w:r>
    </w:p>
    <w:p w14:paraId="29A45906" w14:textId="77777777" w:rsidR="003C0A1A" w:rsidRPr="00040099" w:rsidRDefault="003C0A1A" w:rsidP="00085ED7">
      <w:pPr>
        <w:pStyle w:val="a6"/>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4"/>
          <w:szCs w:val="24"/>
        </w:rPr>
      </w:pPr>
      <w:r w:rsidRPr="00040099">
        <w:rPr>
          <w:rFonts w:cs="Times New Roman"/>
          <w:sz w:val="24"/>
          <w:szCs w:val="24"/>
        </w:rPr>
        <w:t>Копия свидетельства или сертификата эксперта</w:t>
      </w:r>
    </w:p>
    <w:p w14:paraId="20F80B6E" w14:textId="689D7484" w:rsidR="00085ED7" w:rsidRPr="00040099" w:rsidRDefault="00E67DC1" w:rsidP="00085ED7">
      <w:pPr>
        <w:pStyle w:val="a6"/>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4"/>
          <w:szCs w:val="24"/>
        </w:rPr>
      </w:pPr>
      <w:r w:rsidRPr="00040099">
        <w:rPr>
          <w:rFonts w:cs="Times New Roman"/>
          <w:sz w:val="24"/>
          <w:szCs w:val="24"/>
        </w:rPr>
        <w:t>П</w:t>
      </w:r>
      <w:r w:rsidR="003C0A1A" w:rsidRPr="00040099">
        <w:rPr>
          <w:rFonts w:cs="Times New Roman"/>
          <w:sz w:val="24"/>
          <w:szCs w:val="24"/>
        </w:rPr>
        <w:t xml:space="preserve">исьменное согласие </w:t>
      </w:r>
      <w:r w:rsidR="00B360DF" w:rsidRPr="00040099">
        <w:rPr>
          <w:rFonts w:cs="Times New Roman"/>
          <w:sz w:val="24"/>
          <w:szCs w:val="24"/>
        </w:rPr>
        <w:t>(ФОРМА 5.1.</w:t>
      </w:r>
      <w:r w:rsidR="003C0A1A" w:rsidRPr="00040099">
        <w:rPr>
          <w:rFonts w:cs="Times New Roman"/>
          <w:sz w:val="24"/>
          <w:szCs w:val="24"/>
        </w:rPr>
        <w:t>) эксперта на участие в реализации программ по соответствующей компе</w:t>
      </w:r>
      <w:r w:rsidR="00B276AF" w:rsidRPr="00040099">
        <w:rPr>
          <w:rFonts w:cs="Times New Roman"/>
          <w:sz w:val="24"/>
          <w:szCs w:val="24"/>
        </w:rPr>
        <w:t>тенции на период оказания Услуг. В случае привлечения эксперта со стороны индустриального или образовательного партнера – письмо-согласие на привлечение сотрудника партнера для проведения обучения по компетенции</w:t>
      </w:r>
      <w:r w:rsidR="00B360DF" w:rsidRPr="00040099">
        <w:rPr>
          <w:rFonts w:cs="Times New Roman"/>
          <w:sz w:val="24"/>
          <w:szCs w:val="24"/>
        </w:rPr>
        <w:t xml:space="preserve"> (ФОРМА 5.2.)</w:t>
      </w:r>
      <w:r w:rsidR="00B276AF" w:rsidRPr="00040099">
        <w:rPr>
          <w:rFonts w:cs="Times New Roman"/>
          <w:sz w:val="24"/>
          <w:szCs w:val="24"/>
        </w:rPr>
        <w:t>.</w:t>
      </w:r>
    </w:p>
    <w:p w14:paraId="66DB430A" w14:textId="3C5D422E" w:rsidR="00FD3DDA" w:rsidRDefault="003C0A1A" w:rsidP="00085ED7">
      <w:pPr>
        <w:pStyle w:val="a6"/>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i/>
          <w:sz w:val="24"/>
          <w:szCs w:val="24"/>
        </w:rPr>
      </w:pPr>
      <w:r w:rsidRPr="00040099">
        <w:rPr>
          <w:rFonts w:cs="Times New Roman"/>
          <w:sz w:val="24"/>
          <w:szCs w:val="24"/>
        </w:rPr>
        <w:t>Согласие на обработку персон</w:t>
      </w:r>
      <w:r w:rsidR="000D0EE0" w:rsidRPr="00040099">
        <w:rPr>
          <w:rFonts w:cs="Times New Roman"/>
          <w:sz w:val="24"/>
          <w:szCs w:val="24"/>
        </w:rPr>
        <w:t xml:space="preserve">альных данных </w:t>
      </w:r>
      <w:proofErr w:type="gramStart"/>
      <w:r w:rsidR="000D0EE0" w:rsidRPr="00040099">
        <w:rPr>
          <w:rFonts w:cs="Times New Roman"/>
          <w:sz w:val="24"/>
          <w:szCs w:val="24"/>
        </w:rPr>
        <w:t>экспертов</w:t>
      </w:r>
      <w:r w:rsidRPr="00040099">
        <w:rPr>
          <w:rFonts w:cs="Times New Roman"/>
          <w:sz w:val="24"/>
          <w:szCs w:val="24"/>
        </w:rPr>
        <w:t xml:space="preserve">  </w:t>
      </w:r>
      <w:r w:rsidRPr="00040099">
        <w:rPr>
          <w:rFonts w:cs="Times New Roman"/>
          <w:i/>
          <w:sz w:val="24"/>
          <w:szCs w:val="24"/>
        </w:rPr>
        <w:t>(</w:t>
      </w:r>
      <w:proofErr w:type="gramEnd"/>
      <w:r w:rsidRPr="00040099">
        <w:rPr>
          <w:rFonts w:cs="Times New Roman"/>
          <w:i/>
          <w:sz w:val="24"/>
          <w:szCs w:val="24"/>
        </w:rPr>
        <w:t>необходимо приложить согласия тех экспертов, сертификаты/свидетельства которых вы прикрепляете к заявке в качестве подтверждения</w:t>
      </w:r>
      <w:r w:rsidRPr="00B276AF">
        <w:rPr>
          <w:rFonts w:cs="Times New Roman"/>
          <w:i/>
          <w:sz w:val="24"/>
          <w:szCs w:val="24"/>
        </w:rPr>
        <w:t xml:space="preserve"> критерия)</w:t>
      </w:r>
      <w:r w:rsidR="00FD3DDA">
        <w:rPr>
          <w:rFonts w:cs="Times New Roman"/>
          <w:i/>
          <w:sz w:val="24"/>
          <w:szCs w:val="24"/>
        </w:rPr>
        <w:br w:type="page"/>
      </w:r>
    </w:p>
    <w:p w14:paraId="18DDB39D" w14:textId="77777777" w:rsidR="003C0A1A" w:rsidRPr="00CF15CA" w:rsidRDefault="003C0A1A" w:rsidP="00FD3DDA">
      <w:pPr>
        <w:pStyle w:val="A9"/>
        <w:ind w:left="4568"/>
        <w:jc w:val="right"/>
        <w:rPr>
          <w:rFonts w:ascii="Times New Roman" w:hAnsi="Times New Roman" w:cs="Times New Roman"/>
          <w:sz w:val="24"/>
          <w:szCs w:val="24"/>
        </w:rPr>
      </w:pPr>
      <w:r w:rsidRPr="00CF15CA">
        <w:rPr>
          <w:rFonts w:ascii="Times New Roman" w:hAnsi="Times New Roman" w:cs="Times New Roman"/>
          <w:sz w:val="24"/>
          <w:szCs w:val="24"/>
        </w:rPr>
        <w:lastRenderedPageBreak/>
        <w:t>Приложение № 2 к Документации</w:t>
      </w:r>
    </w:p>
    <w:p w14:paraId="0C40584B" w14:textId="77777777" w:rsidR="003C0A1A" w:rsidRPr="00CF15CA" w:rsidRDefault="003C0A1A" w:rsidP="003C0A1A">
      <w:pPr>
        <w:pStyle w:val="A9"/>
        <w:ind w:left="4568"/>
        <w:jc w:val="both"/>
        <w:rPr>
          <w:rFonts w:ascii="Times New Roman" w:hAnsi="Times New Roman" w:cs="Times New Roman"/>
          <w:sz w:val="24"/>
          <w:szCs w:val="24"/>
        </w:rPr>
      </w:pPr>
    </w:p>
    <w:p w14:paraId="1B87E8F3" w14:textId="77777777" w:rsidR="003C0A1A" w:rsidRPr="00085ED7" w:rsidRDefault="003C0A1A" w:rsidP="003C0A1A">
      <w:pPr>
        <w:pStyle w:val="A9"/>
        <w:ind w:left="3294" w:firstLine="567"/>
        <w:jc w:val="both"/>
        <w:rPr>
          <w:rFonts w:ascii="Times New Roman" w:hAnsi="Times New Roman" w:cs="Times New Roman"/>
          <w:b/>
          <w:sz w:val="28"/>
          <w:szCs w:val="28"/>
        </w:rPr>
      </w:pPr>
      <w:r w:rsidRPr="00085ED7">
        <w:rPr>
          <w:rFonts w:ascii="Times New Roman" w:hAnsi="Times New Roman" w:cs="Times New Roman"/>
          <w:b/>
          <w:sz w:val="28"/>
          <w:szCs w:val="28"/>
        </w:rPr>
        <w:t xml:space="preserve">ИНСТРУКЦИЯ </w:t>
      </w:r>
    </w:p>
    <w:p w14:paraId="4800727E" w14:textId="77777777" w:rsidR="003C0A1A" w:rsidRDefault="003C0A1A" w:rsidP="003C0A1A">
      <w:pPr>
        <w:pStyle w:val="A9"/>
        <w:ind w:left="4568" w:hanging="1699"/>
        <w:rPr>
          <w:rFonts w:ascii="Times New Roman" w:hAnsi="Times New Roman" w:cs="Times New Roman"/>
          <w:b/>
          <w:sz w:val="28"/>
          <w:szCs w:val="28"/>
        </w:rPr>
      </w:pPr>
      <w:r w:rsidRPr="00085ED7">
        <w:rPr>
          <w:rFonts w:ascii="Times New Roman" w:hAnsi="Times New Roman" w:cs="Times New Roman"/>
          <w:b/>
          <w:sz w:val="28"/>
          <w:szCs w:val="28"/>
        </w:rPr>
        <w:t>по оформлению и подаче заявок</w:t>
      </w:r>
    </w:p>
    <w:p w14:paraId="543518CC" w14:textId="77777777" w:rsidR="00085ED7" w:rsidRPr="00085ED7" w:rsidRDefault="00085ED7" w:rsidP="003C0A1A">
      <w:pPr>
        <w:pStyle w:val="A9"/>
        <w:ind w:left="4568" w:hanging="1699"/>
        <w:rPr>
          <w:rFonts w:ascii="Times New Roman" w:hAnsi="Times New Roman" w:cs="Times New Roman"/>
          <w:b/>
          <w:sz w:val="28"/>
          <w:szCs w:val="28"/>
        </w:rPr>
      </w:pPr>
    </w:p>
    <w:p w14:paraId="14053FD3" w14:textId="6DEC1053" w:rsidR="003C0A1A" w:rsidRPr="00040099" w:rsidRDefault="003C0A1A" w:rsidP="00085ED7">
      <w:pPr>
        <w:pStyle w:val="a6"/>
        <w:numPr>
          <w:ilvl w:val="0"/>
          <w:numId w:val="9"/>
        </w:numPr>
        <w:spacing w:after="0" w:line="240" w:lineRule="auto"/>
        <w:jc w:val="both"/>
        <w:rPr>
          <w:rFonts w:cs="Times New Roman"/>
          <w:b/>
          <w:sz w:val="24"/>
          <w:szCs w:val="24"/>
        </w:rPr>
      </w:pPr>
      <w:r w:rsidRPr="00691FD0">
        <w:rPr>
          <w:rFonts w:cs="Times New Roman"/>
          <w:sz w:val="24"/>
          <w:szCs w:val="24"/>
        </w:rPr>
        <w:t>Заявка представляется в электронной форме с подтверждающими документами на адрес</w:t>
      </w:r>
      <w:r w:rsidR="00085ED7" w:rsidRPr="00691FD0">
        <w:rPr>
          <w:rFonts w:cs="Times New Roman"/>
          <w:sz w:val="24"/>
          <w:szCs w:val="24"/>
        </w:rPr>
        <w:t xml:space="preserve"> электронной почты </w:t>
      </w:r>
      <w:r w:rsidR="00040099" w:rsidRPr="00040099">
        <w:rPr>
          <w:rFonts w:cs="Times New Roman"/>
          <w:b/>
          <w:i/>
          <w:color w:val="000000" w:themeColor="text1"/>
          <w:sz w:val="24"/>
          <w:szCs w:val="24"/>
        </w:rPr>
        <w:t>pko_pt@</w:t>
      </w:r>
      <w:hyperlink r:id="rId7" w:tgtFrame="_blank" w:history="1">
        <w:r w:rsidR="00040099" w:rsidRPr="00040099">
          <w:rPr>
            <w:rStyle w:val="a4"/>
            <w:rFonts w:cs="Times New Roman"/>
            <w:b/>
            <w:i/>
            <w:sz w:val="24"/>
            <w:szCs w:val="24"/>
            <w:u w:val="none"/>
          </w:rPr>
          <w:t>worldskills.ru</w:t>
        </w:r>
      </w:hyperlink>
    </w:p>
    <w:p w14:paraId="03E9176D" w14:textId="1A69F213" w:rsidR="00420330" w:rsidRPr="00420330" w:rsidRDefault="00AE0C34" w:rsidP="00420330">
      <w:pPr>
        <w:pStyle w:val="a6"/>
        <w:spacing w:after="0" w:line="240" w:lineRule="auto"/>
        <w:jc w:val="both"/>
        <w:rPr>
          <w:rFonts w:cs="Times New Roman"/>
          <w:i/>
          <w:sz w:val="24"/>
          <w:szCs w:val="24"/>
        </w:rPr>
      </w:pPr>
      <w:r w:rsidRPr="00AE0C34">
        <w:rPr>
          <w:rFonts w:cs="Times New Roman"/>
          <w:i/>
          <w:sz w:val="24"/>
          <w:szCs w:val="24"/>
        </w:rPr>
        <w:t>Общая и квалификационные части направляются одним сообщением отдельными PDF-файлами</w:t>
      </w:r>
      <w:r>
        <w:rPr>
          <w:rFonts w:cs="Times New Roman"/>
          <w:i/>
          <w:sz w:val="24"/>
          <w:szCs w:val="24"/>
        </w:rPr>
        <w:t>, либо д</w:t>
      </w:r>
      <w:r w:rsidR="00420330" w:rsidRPr="00420330">
        <w:rPr>
          <w:rFonts w:cs="Times New Roman"/>
          <w:i/>
          <w:sz w:val="24"/>
          <w:szCs w:val="24"/>
        </w:rPr>
        <w:t>окументы могут быть направлены в виде заархивированных файлов, либо ссылкой на облачное хранилище. Размер одного файла не должен превышать 20 Мб.</w:t>
      </w:r>
    </w:p>
    <w:p w14:paraId="2034674C" w14:textId="77777777" w:rsidR="00420330" w:rsidRPr="00420330" w:rsidRDefault="00420330" w:rsidP="00420330">
      <w:pPr>
        <w:pStyle w:val="a6"/>
        <w:spacing w:after="0" w:line="240" w:lineRule="auto"/>
        <w:jc w:val="both"/>
        <w:rPr>
          <w:rFonts w:cs="Times New Roman"/>
          <w:i/>
          <w:sz w:val="24"/>
          <w:szCs w:val="24"/>
        </w:rPr>
      </w:pPr>
      <w:r w:rsidRPr="00420330">
        <w:rPr>
          <w:rFonts w:cs="Times New Roman"/>
          <w:i/>
          <w:sz w:val="24"/>
          <w:szCs w:val="24"/>
        </w:rPr>
        <w:t>Электронные документы, входящие в состав заявки должны иметь один из распространенных форматов документов: с расширением (*.</w:t>
      </w:r>
      <w:proofErr w:type="spellStart"/>
      <w:r w:rsidRPr="00420330">
        <w:rPr>
          <w:rFonts w:cs="Times New Roman"/>
          <w:i/>
          <w:sz w:val="24"/>
          <w:szCs w:val="24"/>
        </w:rPr>
        <w:t>doc</w:t>
      </w:r>
      <w:proofErr w:type="spellEnd"/>
      <w:r w:rsidRPr="00420330">
        <w:rPr>
          <w:rFonts w:cs="Times New Roman"/>
          <w:i/>
          <w:sz w:val="24"/>
          <w:szCs w:val="24"/>
        </w:rPr>
        <w:t>), (*.</w:t>
      </w:r>
      <w:proofErr w:type="spellStart"/>
      <w:r w:rsidRPr="00420330">
        <w:rPr>
          <w:rFonts w:cs="Times New Roman"/>
          <w:i/>
          <w:sz w:val="24"/>
          <w:szCs w:val="24"/>
        </w:rPr>
        <w:t>docx</w:t>
      </w:r>
      <w:proofErr w:type="spellEnd"/>
      <w:r w:rsidRPr="00420330">
        <w:rPr>
          <w:rFonts w:cs="Times New Roman"/>
          <w:i/>
          <w:sz w:val="24"/>
          <w:szCs w:val="24"/>
        </w:rPr>
        <w:t>), (*.</w:t>
      </w:r>
      <w:proofErr w:type="spellStart"/>
      <w:r w:rsidRPr="00420330">
        <w:rPr>
          <w:rFonts w:cs="Times New Roman"/>
          <w:i/>
          <w:sz w:val="24"/>
          <w:szCs w:val="24"/>
        </w:rPr>
        <w:t>xls</w:t>
      </w:r>
      <w:proofErr w:type="spellEnd"/>
      <w:r w:rsidRPr="00420330">
        <w:rPr>
          <w:rFonts w:cs="Times New Roman"/>
          <w:i/>
          <w:sz w:val="24"/>
          <w:szCs w:val="24"/>
        </w:rPr>
        <w:t>), (*.</w:t>
      </w:r>
      <w:proofErr w:type="spellStart"/>
      <w:r w:rsidRPr="00420330">
        <w:rPr>
          <w:rFonts w:cs="Times New Roman"/>
          <w:i/>
          <w:sz w:val="24"/>
          <w:szCs w:val="24"/>
        </w:rPr>
        <w:t>xlsx</w:t>
      </w:r>
      <w:proofErr w:type="spellEnd"/>
      <w:r w:rsidRPr="00420330">
        <w:rPr>
          <w:rFonts w:cs="Times New Roman"/>
          <w:i/>
          <w:sz w:val="24"/>
          <w:szCs w:val="24"/>
        </w:rPr>
        <w:t>), (*.</w:t>
      </w:r>
      <w:proofErr w:type="spellStart"/>
      <w:r w:rsidRPr="00420330">
        <w:rPr>
          <w:rFonts w:cs="Times New Roman"/>
          <w:i/>
          <w:sz w:val="24"/>
          <w:szCs w:val="24"/>
        </w:rPr>
        <w:t>txt</w:t>
      </w:r>
      <w:proofErr w:type="spellEnd"/>
      <w:r w:rsidRPr="00420330">
        <w:rPr>
          <w:rFonts w:cs="Times New Roman"/>
          <w:i/>
          <w:sz w:val="24"/>
          <w:szCs w:val="24"/>
        </w:rPr>
        <w:t>), (*.</w:t>
      </w:r>
      <w:proofErr w:type="spellStart"/>
      <w:r w:rsidRPr="00420330">
        <w:rPr>
          <w:rFonts w:cs="Times New Roman"/>
          <w:i/>
          <w:sz w:val="24"/>
          <w:szCs w:val="24"/>
        </w:rPr>
        <w:t>pdf</w:t>
      </w:r>
      <w:proofErr w:type="spellEnd"/>
      <w:r w:rsidRPr="00420330">
        <w:rPr>
          <w:rFonts w:cs="Times New Roman"/>
          <w:i/>
          <w:sz w:val="24"/>
          <w:szCs w:val="24"/>
        </w:rPr>
        <w:t>), (*.</w:t>
      </w:r>
      <w:proofErr w:type="spellStart"/>
      <w:r w:rsidRPr="00420330">
        <w:rPr>
          <w:rFonts w:cs="Times New Roman"/>
          <w:i/>
          <w:sz w:val="24"/>
          <w:szCs w:val="24"/>
        </w:rPr>
        <w:t>jpg</w:t>
      </w:r>
      <w:proofErr w:type="spellEnd"/>
      <w:r w:rsidRPr="00420330">
        <w:rPr>
          <w:rFonts w:cs="Times New Roman"/>
          <w:i/>
          <w:sz w:val="24"/>
          <w:szCs w:val="24"/>
        </w:rPr>
        <w:t>) и т.д.</w:t>
      </w:r>
    </w:p>
    <w:p w14:paraId="0347EA2B" w14:textId="5BD9F017" w:rsidR="00085ED7" w:rsidRPr="00420330" w:rsidRDefault="00420330" w:rsidP="00420330">
      <w:pPr>
        <w:pStyle w:val="a6"/>
        <w:spacing w:after="0" w:line="240" w:lineRule="auto"/>
        <w:jc w:val="both"/>
        <w:rPr>
          <w:rFonts w:cs="Times New Roman"/>
          <w:i/>
          <w:sz w:val="24"/>
          <w:szCs w:val="24"/>
          <w:highlight w:val="yellow"/>
        </w:rPr>
      </w:pPr>
      <w:r w:rsidRPr="00420330">
        <w:rPr>
          <w:rFonts w:cs="Times New Roman"/>
          <w:i/>
          <w:sz w:val="24"/>
          <w:szCs w:val="24"/>
        </w:rPr>
        <w:t>Файлы должны быть именованы так, чтобы из их названия ясно следовало, какой документ, требуемый документацией, в каком файле находится.</w:t>
      </w:r>
    </w:p>
    <w:p w14:paraId="0BC1247B" w14:textId="04ECFEB5" w:rsidR="00085ED7" w:rsidRPr="00FD3DDA" w:rsidRDefault="003C0A1A" w:rsidP="00085ED7">
      <w:pPr>
        <w:pStyle w:val="a6"/>
        <w:numPr>
          <w:ilvl w:val="0"/>
          <w:numId w:val="9"/>
        </w:numPr>
        <w:jc w:val="both"/>
        <w:rPr>
          <w:rFonts w:cs="Times New Roman"/>
          <w:i/>
          <w:sz w:val="24"/>
          <w:szCs w:val="24"/>
        </w:rPr>
      </w:pPr>
      <w:r w:rsidRPr="00085ED7">
        <w:rPr>
          <w:rFonts w:cs="Times New Roman"/>
          <w:sz w:val="24"/>
          <w:szCs w:val="24"/>
        </w:rPr>
        <w:t xml:space="preserve">Участник подает заявку на участие в </w:t>
      </w:r>
      <w:proofErr w:type="spellStart"/>
      <w:r w:rsidRPr="00085ED7">
        <w:rPr>
          <w:rFonts w:cs="Times New Roman"/>
          <w:sz w:val="24"/>
          <w:szCs w:val="24"/>
        </w:rPr>
        <w:t>предквалификационном</w:t>
      </w:r>
      <w:proofErr w:type="spellEnd"/>
      <w:r w:rsidRPr="00085ED7">
        <w:rPr>
          <w:rFonts w:cs="Times New Roman"/>
          <w:sz w:val="24"/>
          <w:szCs w:val="24"/>
        </w:rPr>
        <w:t xml:space="preserve"> отборе по соответствующей компетенции, которые указаны в приложении № 3 к настоящей документации.</w:t>
      </w:r>
      <w:r w:rsidR="00085ED7">
        <w:rPr>
          <w:rFonts w:cs="Times New Roman"/>
          <w:sz w:val="24"/>
          <w:szCs w:val="24"/>
        </w:rPr>
        <w:t xml:space="preserve"> </w:t>
      </w:r>
      <w:r w:rsidRPr="00085ED7">
        <w:rPr>
          <w:rFonts w:cs="Times New Roman"/>
          <w:sz w:val="24"/>
          <w:szCs w:val="24"/>
          <w:u w:val="single"/>
        </w:rPr>
        <w:t>Участник имеет право подать заявку на участие в ПКО по нескольким компетенциям</w:t>
      </w:r>
      <w:r w:rsidR="00085ED7" w:rsidRPr="00085ED7">
        <w:rPr>
          <w:rFonts w:cs="Times New Roman"/>
          <w:sz w:val="24"/>
          <w:szCs w:val="24"/>
        </w:rPr>
        <w:t>.</w:t>
      </w:r>
    </w:p>
    <w:p w14:paraId="0BA13FE7" w14:textId="77777777" w:rsidR="003C0A1A" w:rsidRPr="00CF15CA" w:rsidRDefault="003C0A1A" w:rsidP="00085ED7">
      <w:pPr>
        <w:pStyle w:val="a6"/>
        <w:numPr>
          <w:ilvl w:val="0"/>
          <w:numId w:val="9"/>
        </w:numPr>
        <w:jc w:val="both"/>
        <w:rPr>
          <w:rFonts w:cs="Times New Roman"/>
          <w:sz w:val="24"/>
          <w:szCs w:val="24"/>
        </w:rPr>
      </w:pPr>
      <w:r w:rsidRPr="00CF15CA">
        <w:rPr>
          <w:rFonts w:cs="Times New Roman"/>
          <w:sz w:val="24"/>
          <w:szCs w:val="24"/>
        </w:rPr>
        <w:t>Заявка участника должна включать в себя 2 (два раздела):</w:t>
      </w:r>
    </w:p>
    <w:p w14:paraId="441D43C1" w14:textId="77777777" w:rsidR="003C0A1A" w:rsidRPr="00CF15CA" w:rsidRDefault="003C0A1A" w:rsidP="00085ED7">
      <w:pPr>
        <w:jc w:val="both"/>
        <w:rPr>
          <w:rFonts w:ascii="Times New Roman" w:hAnsi="Times New Roman" w:cs="Times New Roman"/>
          <w:sz w:val="24"/>
          <w:szCs w:val="24"/>
        </w:rPr>
      </w:pPr>
      <w:r w:rsidRPr="00CF15CA">
        <w:rPr>
          <w:rFonts w:ascii="Times New Roman" w:hAnsi="Times New Roman" w:cs="Times New Roman"/>
          <w:sz w:val="24"/>
          <w:szCs w:val="24"/>
        </w:rPr>
        <w:t xml:space="preserve">А) Общую часть </w:t>
      </w:r>
    </w:p>
    <w:p w14:paraId="6E8E34ED" w14:textId="49D31100" w:rsidR="003C0A1A" w:rsidRPr="00040099" w:rsidRDefault="003C0A1A" w:rsidP="00FD3DDA">
      <w:pPr>
        <w:jc w:val="both"/>
        <w:rPr>
          <w:rFonts w:ascii="Times New Roman" w:hAnsi="Times New Roman" w:cs="Times New Roman"/>
          <w:sz w:val="24"/>
          <w:szCs w:val="24"/>
        </w:rPr>
      </w:pPr>
      <w:r w:rsidRPr="00CF15CA">
        <w:rPr>
          <w:rFonts w:ascii="Times New Roman" w:hAnsi="Times New Roman" w:cs="Times New Roman"/>
          <w:sz w:val="24"/>
          <w:szCs w:val="24"/>
        </w:rPr>
        <w:t>Б) Квалификационную часть по компетенции (оформляется на каждую компетенцию отдельно)</w:t>
      </w:r>
    </w:p>
    <w:p w14:paraId="60916CCB" w14:textId="77777777" w:rsidR="003C0A1A" w:rsidRPr="00085ED7" w:rsidRDefault="003C0A1A" w:rsidP="003C0A1A">
      <w:pPr>
        <w:spacing w:before="60" w:after="60"/>
        <w:jc w:val="both"/>
        <w:rPr>
          <w:rFonts w:ascii="Times New Roman" w:hAnsi="Times New Roman" w:cs="Times New Roman"/>
          <w:b/>
          <w:i/>
          <w:sz w:val="24"/>
          <w:szCs w:val="24"/>
          <w:u w:val="single"/>
        </w:rPr>
      </w:pPr>
      <w:r w:rsidRPr="00085ED7">
        <w:rPr>
          <w:rFonts w:ascii="Times New Roman" w:hAnsi="Times New Roman" w:cs="Times New Roman"/>
          <w:b/>
          <w:sz w:val="24"/>
          <w:szCs w:val="24"/>
        </w:rPr>
        <w:t>А. Общая часть</w:t>
      </w:r>
      <w:r w:rsidRPr="00CF15CA">
        <w:rPr>
          <w:rFonts w:ascii="Times New Roman" w:hAnsi="Times New Roman" w:cs="Times New Roman"/>
          <w:sz w:val="24"/>
          <w:szCs w:val="24"/>
        </w:rPr>
        <w:t xml:space="preserve">. </w:t>
      </w:r>
      <w:r w:rsidRPr="00085ED7">
        <w:rPr>
          <w:rFonts w:ascii="Times New Roman" w:hAnsi="Times New Roman" w:cs="Times New Roman"/>
          <w:b/>
          <w:i/>
          <w:sz w:val="24"/>
          <w:szCs w:val="24"/>
          <w:u w:val="single"/>
        </w:rPr>
        <w:t>Документы предоставляются в виде черно-белых либо цветных скан-копий оригиналов. Дополнительно заверять документы не нужно.</w:t>
      </w:r>
    </w:p>
    <w:p w14:paraId="46079BF6" w14:textId="77777777" w:rsidR="003C0A1A" w:rsidRPr="00085ED7" w:rsidRDefault="003C0A1A" w:rsidP="00085ED7">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eastAsia="Times New Roman" w:cs="Times New Roman"/>
          <w:sz w:val="24"/>
          <w:szCs w:val="24"/>
          <w:lang w:bidi="ru-RU"/>
        </w:rPr>
        <w:t xml:space="preserve">Выписка из Единого государственного реестра юридических лиц (ЕГРЮЛ) должна быть </w:t>
      </w:r>
      <w:r w:rsidR="00085ED7">
        <w:rPr>
          <w:rFonts w:eastAsia="Times New Roman" w:cs="Times New Roman"/>
          <w:sz w:val="24"/>
          <w:szCs w:val="24"/>
          <w:lang w:bidi="ru-RU"/>
        </w:rPr>
        <w:t>актуальной на дату подачи заявки</w:t>
      </w:r>
      <w:r w:rsidRPr="00CF15CA">
        <w:rPr>
          <w:rFonts w:eastAsia="Times New Roman" w:cs="Times New Roman"/>
          <w:sz w:val="24"/>
          <w:szCs w:val="24"/>
          <w:lang w:bidi="ru-RU"/>
        </w:rPr>
        <w:t xml:space="preserve"> Участником (копия документа, скачанная с сайта налогового органа с отметкой УЭЦП).</w:t>
      </w:r>
    </w:p>
    <w:p w14:paraId="2CF6FBA5" w14:textId="77777777" w:rsidR="003C0A1A" w:rsidRPr="00CF15CA" w:rsidRDefault="003C0A1A" w:rsidP="00085ED7">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eastAsia="Times New Roman" w:cs="Times New Roman"/>
          <w:sz w:val="24"/>
          <w:szCs w:val="24"/>
          <w:lang w:bidi="ru-RU"/>
        </w:rPr>
        <w:t>Декларация соответствия</w:t>
      </w:r>
      <w:r w:rsidRPr="00CF15CA">
        <w:rPr>
          <w:rFonts w:cs="Times New Roman"/>
          <w:sz w:val="24"/>
          <w:szCs w:val="24"/>
        </w:rPr>
        <w:t xml:space="preserve"> (форма 1)</w:t>
      </w:r>
    </w:p>
    <w:p w14:paraId="1A20A32A"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eastAsia="Times New Roman" w:cs="Times New Roman"/>
          <w:sz w:val="24"/>
          <w:szCs w:val="24"/>
          <w:lang w:bidi="ru-RU"/>
        </w:rPr>
        <w:t xml:space="preserve">Копия свидетельства о государственной регистрации юридического лица </w:t>
      </w:r>
    </w:p>
    <w:p w14:paraId="71203AE7"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eastAsia="Times New Roman" w:cs="Times New Roman"/>
          <w:sz w:val="24"/>
          <w:szCs w:val="24"/>
          <w:lang w:bidi="ru-RU"/>
        </w:rPr>
        <w:t xml:space="preserve">Копии учредительных документов, включая все внесенные в них изменения (Устав и учредительный договор, или только Устав)  </w:t>
      </w:r>
    </w:p>
    <w:p w14:paraId="7C80960B"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eastAsia="Times New Roman" w:cs="Times New Roman"/>
          <w:sz w:val="24"/>
          <w:szCs w:val="24"/>
          <w:lang w:bidi="ru-RU"/>
        </w:rPr>
        <w:t>Копия свидетельства о постановке на учет в налоговом органе (ИНН/КПП)</w:t>
      </w:r>
      <w:r w:rsidRPr="00CF15CA">
        <w:rPr>
          <w:rFonts w:cs="Times New Roman"/>
          <w:sz w:val="24"/>
          <w:szCs w:val="24"/>
        </w:rPr>
        <w:t xml:space="preserve"> </w:t>
      </w:r>
    </w:p>
    <w:p w14:paraId="6C091403"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eastAsia="Times New Roman" w:cs="Times New Roman"/>
          <w:sz w:val="24"/>
          <w:szCs w:val="24"/>
          <w:lang w:bidi="ru-RU"/>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заверенная руководителем и печатью организации), в соответствии с которым такое лицо имеет право действовать от имени Участника без доверенности. В случае, если от имени Участника действует лицо по доверенности, заявка на участие в </w:t>
      </w:r>
      <w:proofErr w:type="spellStart"/>
      <w:r w:rsidRPr="00CF15CA">
        <w:rPr>
          <w:rFonts w:eastAsia="Times New Roman" w:cs="Times New Roman"/>
          <w:sz w:val="24"/>
          <w:szCs w:val="24"/>
          <w:lang w:bidi="ru-RU"/>
        </w:rPr>
        <w:t>предквалификационном</w:t>
      </w:r>
      <w:proofErr w:type="spellEnd"/>
      <w:r w:rsidRPr="00CF15CA">
        <w:rPr>
          <w:rFonts w:eastAsia="Times New Roman" w:cs="Times New Roman"/>
          <w:sz w:val="24"/>
          <w:szCs w:val="24"/>
          <w:lang w:bidi="ru-RU"/>
        </w:rPr>
        <w:t xml:space="preserve"> отборе должна содержать копию такой доверенности</w:t>
      </w:r>
    </w:p>
    <w:p w14:paraId="3351A636"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cs="Times New Roman"/>
          <w:sz w:val="24"/>
          <w:szCs w:val="24"/>
        </w:rPr>
        <w:t>Копия лицензии с приложениями (выписка из реестра лицензий в форме электронного документа, подписанного УЭЦП лицензирующего органа для лицензий, полученных в 2021 году)</w:t>
      </w:r>
      <w:r w:rsidRPr="00CF15CA">
        <w:rPr>
          <w:rFonts w:eastAsia="Times New Roman" w:cs="Times New Roman"/>
          <w:sz w:val="24"/>
          <w:szCs w:val="24"/>
          <w:lang w:bidi="ru-RU"/>
        </w:rPr>
        <w:t xml:space="preserve"> </w:t>
      </w:r>
    </w:p>
    <w:p w14:paraId="5E62277A" w14:textId="52404FD0" w:rsidR="003C0A1A" w:rsidRPr="00085ED7" w:rsidRDefault="003C0A1A" w:rsidP="003C0A1A">
      <w:pPr>
        <w:spacing w:before="60" w:after="60"/>
        <w:jc w:val="both"/>
        <w:rPr>
          <w:rFonts w:ascii="Times New Roman" w:hAnsi="Times New Roman" w:cs="Times New Roman"/>
          <w:b/>
          <w:i/>
          <w:sz w:val="24"/>
          <w:szCs w:val="24"/>
          <w:u w:val="single"/>
        </w:rPr>
      </w:pPr>
      <w:r w:rsidRPr="00085ED7">
        <w:rPr>
          <w:rFonts w:ascii="Times New Roman" w:hAnsi="Times New Roman" w:cs="Times New Roman"/>
          <w:b/>
          <w:sz w:val="24"/>
          <w:szCs w:val="24"/>
        </w:rPr>
        <w:t>Б. Квалификационная часть.</w:t>
      </w:r>
      <w:r w:rsidR="00085ED7">
        <w:rPr>
          <w:rFonts w:ascii="Times New Roman" w:hAnsi="Times New Roman" w:cs="Times New Roman"/>
          <w:b/>
          <w:sz w:val="24"/>
          <w:szCs w:val="24"/>
        </w:rPr>
        <w:t xml:space="preserve"> </w:t>
      </w:r>
      <w:r w:rsidR="00085ED7" w:rsidRPr="00085ED7">
        <w:rPr>
          <w:rFonts w:ascii="Times New Roman" w:hAnsi="Times New Roman" w:cs="Times New Roman"/>
          <w:b/>
          <w:i/>
          <w:sz w:val="24"/>
          <w:szCs w:val="24"/>
          <w:u w:val="single"/>
        </w:rPr>
        <w:t xml:space="preserve">Документы </w:t>
      </w:r>
      <w:r w:rsidR="00085ED7">
        <w:rPr>
          <w:rFonts w:ascii="Times New Roman" w:hAnsi="Times New Roman" w:cs="Times New Roman"/>
          <w:b/>
          <w:i/>
          <w:sz w:val="24"/>
          <w:szCs w:val="24"/>
          <w:u w:val="single"/>
        </w:rPr>
        <w:t xml:space="preserve">предоставляются в отсканированном </w:t>
      </w:r>
      <w:r w:rsidR="000C4DD6">
        <w:rPr>
          <w:rFonts w:ascii="Times New Roman" w:hAnsi="Times New Roman" w:cs="Times New Roman"/>
          <w:b/>
          <w:i/>
          <w:sz w:val="24"/>
          <w:szCs w:val="24"/>
          <w:u w:val="single"/>
        </w:rPr>
        <w:t xml:space="preserve">виде, </w:t>
      </w:r>
      <w:r w:rsidR="000C4DD6" w:rsidRPr="00085ED7">
        <w:rPr>
          <w:rFonts w:ascii="Times New Roman" w:hAnsi="Times New Roman" w:cs="Times New Roman"/>
          <w:b/>
          <w:i/>
          <w:sz w:val="24"/>
          <w:szCs w:val="24"/>
          <w:u w:val="single"/>
        </w:rPr>
        <w:t>с</w:t>
      </w:r>
      <w:r w:rsidR="00085ED7">
        <w:rPr>
          <w:rFonts w:ascii="Times New Roman" w:hAnsi="Times New Roman" w:cs="Times New Roman"/>
          <w:b/>
          <w:i/>
          <w:sz w:val="24"/>
          <w:szCs w:val="24"/>
          <w:u w:val="single"/>
        </w:rPr>
        <w:t xml:space="preserve"> подписью и печатью организации</w:t>
      </w:r>
      <w:r w:rsidR="00085ED7" w:rsidRPr="00085ED7">
        <w:rPr>
          <w:rFonts w:ascii="Times New Roman" w:hAnsi="Times New Roman" w:cs="Times New Roman"/>
          <w:b/>
          <w:i/>
          <w:sz w:val="24"/>
          <w:szCs w:val="24"/>
          <w:u w:val="single"/>
        </w:rPr>
        <w:t>, кроме Анкеты</w:t>
      </w:r>
    </w:p>
    <w:p w14:paraId="7691668F"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eastAsia="Times New Roman" w:cs="Times New Roman"/>
          <w:sz w:val="24"/>
          <w:szCs w:val="24"/>
          <w:lang w:bidi="ru-RU"/>
        </w:rPr>
        <w:t>Заявка</w:t>
      </w:r>
      <w:r w:rsidRPr="00CF15CA">
        <w:rPr>
          <w:rFonts w:cs="Times New Roman"/>
          <w:sz w:val="24"/>
          <w:szCs w:val="24"/>
        </w:rPr>
        <w:t xml:space="preserve"> на участие (форма 2) </w:t>
      </w:r>
    </w:p>
    <w:p w14:paraId="431863BA" w14:textId="77777777" w:rsidR="003C0A1A" w:rsidRPr="00D87C82"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eastAsia="Times New Roman" w:cs="Times New Roman"/>
          <w:sz w:val="24"/>
          <w:szCs w:val="24"/>
          <w:lang w:bidi="ru-RU"/>
        </w:rPr>
        <w:t>Анкета</w:t>
      </w:r>
      <w:r w:rsidRPr="00CF15CA">
        <w:rPr>
          <w:rFonts w:cs="Times New Roman"/>
          <w:sz w:val="24"/>
          <w:szCs w:val="24"/>
        </w:rPr>
        <w:t xml:space="preserve"> участника (форма 3) </w:t>
      </w:r>
      <w:r w:rsidRPr="00085ED7">
        <w:rPr>
          <w:rFonts w:cs="Times New Roman"/>
          <w:b/>
          <w:sz w:val="24"/>
          <w:szCs w:val="24"/>
        </w:rPr>
        <w:t xml:space="preserve">(предоставляется в формате </w:t>
      </w:r>
      <w:r w:rsidRPr="00085ED7">
        <w:rPr>
          <w:rFonts w:cs="Times New Roman"/>
          <w:b/>
          <w:sz w:val="24"/>
          <w:szCs w:val="24"/>
          <w:lang w:val="en-US"/>
        </w:rPr>
        <w:t>Word</w:t>
      </w:r>
      <w:r w:rsidRPr="00085ED7">
        <w:rPr>
          <w:rFonts w:cs="Times New Roman"/>
          <w:b/>
          <w:sz w:val="24"/>
          <w:szCs w:val="24"/>
        </w:rPr>
        <w:t>).</w:t>
      </w:r>
    </w:p>
    <w:p w14:paraId="438B7202" w14:textId="22F4737D" w:rsidR="00D87C82" w:rsidRPr="00D87C82" w:rsidRDefault="00D87C82"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D87C82">
        <w:rPr>
          <w:rFonts w:cs="Times New Roman"/>
          <w:sz w:val="24"/>
          <w:szCs w:val="24"/>
        </w:rPr>
        <w:t>Гарантийное письмо (форма 4)</w:t>
      </w:r>
    </w:p>
    <w:p w14:paraId="1EE03278" w14:textId="77777777" w:rsidR="008F5CE6" w:rsidRPr="008F5CE6" w:rsidRDefault="008F5CE6" w:rsidP="008F5CE6">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Pr>
          <w:rFonts w:eastAsia="Times New Roman" w:cs="Times New Roman"/>
          <w:sz w:val="24"/>
          <w:szCs w:val="24"/>
          <w:lang w:bidi="ru-RU"/>
        </w:rPr>
        <w:lastRenderedPageBreak/>
        <w:t>Согласие</w:t>
      </w:r>
      <w:r w:rsidRPr="008F5CE6">
        <w:rPr>
          <w:rFonts w:eastAsia="Times New Roman" w:cs="Times New Roman"/>
          <w:sz w:val="24"/>
          <w:szCs w:val="24"/>
          <w:lang w:bidi="ru-RU"/>
        </w:rPr>
        <w:t xml:space="preserve"> на сотрудничество в качестве ведущего преподавателя программ и главного эксперта на практическом экзамене (форма 5.1)</w:t>
      </w:r>
    </w:p>
    <w:p w14:paraId="09D9F05E" w14:textId="19BAE275" w:rsidR="008F5CE6" w:rsidRPr="008F5CE6" w:rsidRDefault="008F5CE6" w:rsidP="008F5CE6">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8F5CE6">
        <w:rPr>
          <w:rFonts w:cs="Times New Roman"/>
          <w:sz w:val="24"/>
          <w:szCs w:val="24"/>
        </w:rPr>
        <w:t>Согласие на сотрудничество сотрудника в качестве ведущего преподавателя программ и главного эксперта на практическом экзамене (форма 5.2)</w:t>
      </w:r>
    </w:p>
    <w:p w14:paraId="19B6A014" w14:textId="5A834EDE"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8F5CE6">
        <w:rPr>
          <w:rFonts w:eastAsia="Times New Roman" w:cs="Times New Roman"/>
          <w:sz w:val="24"/>
          <w:szCs w:val="24"/>
          <w:lang w:bidi="ru-RU"/>
        </w:rPr>
        <w:t>Согласие на обработку персональных данных</w:t>
      </w:r>
      <w:r w:rsidRPr="00CF15CA">
        <w:rPr>
          <w:rFonts w:eastAsia="Times New Roman" w:cs="Times New Roman"/>
          <w:sz w:val="24"/>
          <w:szCs w:val="24"/>
          <w:lang w:bidi="ru-RU"/>
        </w:rPr>
        <w:t xml:space="preserve"> </w:t>
      </w:r>
      <w:r w:rsidRPr="00CF15CA">
        <w:rPr>
          <w:rFonts w:cs="Times New Roman"/>
          <w:sz w:val="24"/>
          <w:szCs w:val="24"/>
        </w:rPr>
        <w:t xml:space="preserve">администратора центра </w:t>
      </w:r>
      <w:r w:rsidR="008F5CE6">
        <w:rPr>
          <w:rFonts w:cs="Times New Roman"/>
          <w:sz w:val="24"/>
          <w:szCs w:val="24"/>
        </w:rPr>
        <w:t xml:space="preserve">обучения </w:t>
      </w:r>
      <w:proofErr w:type="spellStart"/>
      <w:r w:rsidR="008F5CE6">
        <w:rPr>
          <w:rFonts w:cs="Times New Roman"/>
          <w:sz w:val="24"/>
          <w:szCs w:val="24"/>
        </w:rPr>
        <w:t>Ворлдскиллс</w:t>
      </w:r>
      <w:proofErr w:type="spellEnd"/>
      <w:r w:rsidR="008F5CE6">
        <w:rPr>
          <w:rFonts w:cs="Times New Roman"/>
          <w:sz w:val="24"/>
          <w:szCs w:val="24"/>
        </w:rPr>
        <w:t xml:space="preserve"> (форма 6)</w:t>
      </w:r>
    </w:p>
    <w:p w14:paraId="0E27DA03"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sz w:val="24"/>
          <w:szCs w:val="24"/>
          <w:lang w:bidi="ru-RU"/>
        </w:rPr>
      </w:pPr>
      <w:r w:rsidRPr="00CF15CA">
        <w:rPr>
          <w:rFonts w:eastAsia="Times New Roman" w:cs="Times New Roman"/>
          <w:sz w:val="24"/>
          <w:szCs w:val="24"/>
          <w:lang w:bidi="ru-RU"/>
        </w:rPr>
        <w:t>Копии</w:t>
      </w:r>
      <w:r w:rsidRPr="00CF15CA">
        <w:rPr>
          <w:rFonts w:cs="Times New Roman"/>
          <w:sz w:val="24"/>
          <w:szCs w:val="24"/>
        </w:rPr>
        <w:t xml:space="preserve"> документов, подтверждающих соответствие критериям оценки (в соответствии с Приложением 1 Критерии оценки).</w:t>
      </w:r>
    </w:p>
    <w:p w14:paraId="5E7B4327" w14:textId="77777777" w:rsidR="00FD3DDA" w:rsidRDefault="00FD3DDA" w:rsidP="00FD3DD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6AD27677" w14:textId="59F9C805" w:rsidR="003C0A1A" w:rsidRPr="00FD3DDA" w:rsidRDefault="003C0A1A" w:rsidP="00FD3DDA">
      <w:pPr>
        <w:spacing w:before="120" w:after="120"/>
        <w:jc w:val="center"/>
        <w:rPr>
          <w:rFonts w:ascii="Times New Roman" w:hAnsi="Times New Roman" w:cs="Times New Roman"/>
          <w:b/>
          <w:bCs/>
          <w:sz w:val="24"/>
          <w:szCs w:val="24"/>
        </w:rPr>
      </w:pPr>
      <w:r w:rsidRPr="00BE75D1">
        <w:rPr>
          <w:rFonts w:ascii="Times New Roman" w:hAnsi="Times New Roman" w:cs="Times New Roman"/>
          <w:b/>
          <w:bCs/>
          <w:sz w:val="24"/>
          <w:szCs w:val="24"/>
        </w:rPr>
        <w:lastRenderedPageBreak/>
        <w:t>ФОРМА 1.</w:t>
      </w:r>
    </w:p>
    <w:p w14:paraId="2717B4EF" w14:textId="77777777" w:rsidR="003C0A1A" w:rsidRPr="00CF15CA" w:rsidRDefault="003C0A1A" w:rsidP="003C0A1A">
      <w:pPr>
        <w:spacing w:before="120" w:after="120" w:line="240" w:lineRule="auto"/>
        <w:ind w:firstLine="709"/>
        <w:jc w:val="center"/>
        <w:rPr>
          <w:rFonts w:ascii="Times New Roman" w:hAnsi="Times New Roman" w:cs="Times New Roman"/>
          <w:sz w:val="24"/>
          <w:szCs w:val="24"/>
        </w:rPr>
      </w:pPr>
      <w:r w:rsidRPr="00CF15CA">
        <w:rPr>
          <w:rFonts w:ascii="Times New Roman" w:hAnsi="Times New Roman" w:cs="Times New Roman"/>
          <w:b/>
          <w:sz w:val="24"/>
          <w:szCs w:val="24"/>
        </w:rPr>
        <w:t>ДЕКЛАРАЦИЯ СООТВЕТСТВИЯ</w:t>
      </w:r>
    </w:p>
    <w:p w14:paraId="5384F87C" w14:textId="77777777" w:rsidR="003C0A1A" w:rsidRPr="00CF15CA" w:rsidRDefault="003C0A1A" w:rsidP="003C0A1A">
      <w:pPr>
        <w:spacing w:before="120" w:after="120" w:line="240" w:lineRule="auto"/>
        <w:ind w:firstLine="709"/>
        <w:jc w:val="both"/>
        <w:rPr>
          <w:rFonts w:ascii="Times New Roman" w:hAnsi="Times New Roman" w:cs="Times New Roman"/>
          <w:sz w:val="24"/>
          <w:szCs w:val="24"/>
        </w:rPr>
      </w:pPr>
      <w:r w:rsidRPr="00CF15CA">
        <w:rPr>
          <w:rFonts w:ascii="Times New Roman" w:hAnsi="Times New Roman" w:cs="Times New Roman"/>
          <w:sz w:val="24"/>
          <w:szCs w:val="24"/>
        </w:rPr>
        <w:t xml:space="preserve">Настоящим организация </w:t>
      </w:r>
      <w:r w:rsidRPr="00CF15CA">
        <w:rPr>
          <w:rFonts w:ascii="Times New Roman" w:hAnsi="Times New Roman" w:cs="Times New Roman"/>
          <w:bCs/>
          <w:sz w:val="24"/>
          <w:szCs w:val="24"/>
          <w:u w:val="single"/>
        </w:rPr>
        <w:t>[</w:t>
      </w:r>
      <w:r w:rsidRPr="00CF15CA">
        <w:rPr>
          <w:rFonts w:ascii="Times New Roman" w:hAnsi="Times New Roman" w:cs="Times New Roman"/>
          <w:bCs/>
          <w:i/>
          <w:iCs/>
          <w:sz w:val="24"/>
          <w:szCs w:val="24"/>
          <w:u w:val="single"/>
        </w:rPr>
        <w:t>Наименование Участника отбора с указанием организационно-правовой формы</w:t>
      </w:r>
      <w:r w:rsidRPr="00CF15CA">
        <w:rPr>
          <w:rFonts w:ascii="Times New Roman" w:hAnsi="Times New Roman" w:cs="Times New Roman"/>
          <w:bCs/>
          <w:iCs/>
          <w:sz w:val="24"/>
          <w:szCs w:val="24"/>
        </w:rPr>
        <w:t>]</w:t>
      </w:r>
      <w:r w:rsidRPr="00CF15CA">
        <w:rPr>
          <w:rFonts w:ascii="Times New Roman" w:hAnsi="Times New Roman" w:cs="Times New Roman"/>
          <w:sz w:val="24"/>
          <w:szCs w:val="24"/>
        </w:rPr>
        <w:t xml:space="preserve"> сообщает о своем соответствии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p>
    <w:p w14:paraId="2F3D87B6"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Times New Roman"/>
          <w:sz w:val="24"/>
          <w:szCs w:val="24"/>
        </w:rPr>
      </w:pPr>
      <w:proofErr w:type="spellStart"/>
      <w:r w:rsidRPr="00CF15CA">
        <w:rPr>
          <w:rFonts w:cs="Times New Roman"/>
          <w:sz w:val="24"/>
          <w:szCs w:val="24"/>
        </w:rPr>
        <w:t>непроведение</w:t>
      </w:r>
      <w:proofErr w:type="spellEnd"/>
      <w:r w:rsidRPr="00CF15CA">
        <w:rPr>
          <w:rFonts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68C22B6"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Times New Roman"/>
          <w:sz w:val="24"/>
          <w:szCs w:val="24"/>
        </w:rPr>
      </w:pPr>
      <w:proofErr w:type="spellStart"/>
      <w:r w:rsidRPr="00CF15CA">
        <w:rPr>
          <w:rFonts w:cs="Times New Roman"/>
          <w:sz w:val="24"/>
          <w:szCs w:val="24"/>
        </w:rPr>
        <w:t>неприостановление</w:t>
      </w:r>
      <w:proofErr w:type="spellEnd"/>
      <w:r w:rsidRPr="00CF15CA">
        <w:rPr>
          <w:rFonts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91C98E7"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Times New Roman"/>
          <w:sz w:val="24"/>
          <w:szCs w:val="24"/>
        </w:rPr>
      </w:pPr>
      <w:r w:rsidRPr="00CF15CA">
        <w:rPr>
          <w:rFonts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22A844"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Times New Roman"/>
          <w:sz w:val="24"/>
          <w:szCs w:val="24"/>
        </w:rPr>
      </w:pPr>
      <w:r w:rsidRPr="00CF15CA">
        <w:rPr>
          <w:rFonts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519E0415"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Times New Roman"/>
          <w:sz w:val="24"/>
          <w:szCs w:val="24"/>
        </w:rPr>
      </w:pPr>
      <w:r w:rsidRPr="00CF15CA">
        <w:rPr>
          <w:rFonts w:cs="Times New Roman"/>
          <w:sz w:val="24"/>
          <w:szCs w:val="24"/>
        </w:rPr>
        <w:t>организация не находится в процессе судебного разбирательства по факту расходования бюджетных средств</w:t>
      </w:r>
    </w:p>
    <w:p w14:paraId="360F6921"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Times New Roman"/>
          <w:sz w:val="24"/>
          <w:szCs w:val="24"/>
        </w:rPr>
      </w:pPr>
      <w:r w:rsidRPr="00CF15CA">
        <w:rPr>
          <w:rFonts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15CA">
        <w:rPr>
          <w:rFonts w:cs="Times New Roman"/>
          <w:sz w:val="24"/>
          <w:szCs w:val="24"/>
        </w:rPr>
        <w:t>неполнородными</w:t>
      </w:r>
      <w:proofErr w:type="spellEnd"/>
      <w:r w:rsidRPr="00CF15CA">
        <w:rPr>
          <w:rFonts w:cs="Times New Roman"/>
          <w:sz w:val="24"/>
          <w:szCs w:val="24"/>
        </w:rPr>
        <w:t xml:space="preserve"> (имеющими общих </w:t>
      </w:r>
      <w:r w:rsidRPr="00CF15CA">
        <w:rPr>
          <w:rFonts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840E61E"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Times New Roman"/>
          <w:sz w:val="24"/>
          <w:szCs w:val="24"/>
        </w:rPr>
      </w:pPr>
      <w:r w:rsidRPr="00CF15CA">
        <w:rPr>
          <w:rFonts w:cs="Times New Roman"/>
          <w:sz w:val="24"/>
          <w:szCs w:val="24"/>
        </w:rPr>
        <w:t>участник закупки не является офшорной компанией</w:t>
      </w:r>
    </w:p>
    <w:p w14:paraId="3CC8B92E" w14:textId="77777777" w:rsidR="003C0A1A" w:rsidRPr="00CF15CA" w:rsidRDefault="003C0A1A" w:rsidP="003C0A1A">
      <w:pPr>
        <w:pStyle w:val="a8"/>
        <w:numPr>
          <w:ilvl w:val="0"/>
          <w:numId w:val="5"/>
        </w:numPr>
        <w:spacing w:before="120" w:beforeAutospacing="0" w:after="120" w:afterAutospacing="0"/>
        <w:jc w:val="both"/>
        <w:rPr>
          <w:bCs/>
        </w:rPr>
      </w:pPr>
      <w:r w:rsidRPr="00CF15CA">
        <w:rPr>
          <w:bCs/>
        </w:rPr>
        <w:t>отсутствие рекламаций и выявления фактов недобросовестного исполнения обязательств при реализации проектов</w:t>
      </w:r>
    </w:p>
    <w:p w14:paraId="7B7500F5" w14:textId="77777777" w:rsidR="003C0A1A" w:rsidRPr="00CF15CA" w:rsidRDefault="003C0A1A" w:rsidP="00085ED7">
      <w:pPr>
        <w:pStyle w:val="a8"/>
        <w:spacing w:before="120" w:beforeAutospacing="0" w:after="120" w:afterAutospacing="0"/>
        <w:ind w:left="709"/>
        <w:jc w:val="both"/>
        <w:rPr>
          <w:bCs/>
        </w:rPr>
      </w:pPr>
      <w:r w:rsidRPr="00CF15CA">
        <w:rPr>
          <w:bCs/>
        </w:rPr>
        <w:t xml:space="preserve">а) специальной программы профессионального обучения и дополнительного профессионального образования лиц в возрасте 50 лет и старше, а также лиц </w:t>
      </w:r>
      <w:proofErr w:type="spellStart"/>
      <w:r w:rsidRPr="00CF15CA">
        <w:rPr>
          <w:bCs/>
        </w:rPr>
        <w:t>предпенсионного</w:t>
      </w:r>
      <w:proofErr w:type="spellEnd"/>
      <w:r w:rsidRPr="00CF15CA">
        <w:rPr>
          <w:bCs/>
        </w:rPr>
        <w:t xml:space="preserve"> возраста </w:t>
      </w:r>
    </w:p>
    <w:p w14:paraId="52B2C2BF" w14:textId="77777777" w:rsidR="003C0A1A" w:rsidRPr="00CF15CA" w:rsidRDefault="003C0A1A" w:rsidP="00085ED7">
      <w:pPr>
        <w:spacing w:before="120" w:after="120" w:line="240" w:lineRule="auto"/>
        <w:ind w:left="709"/>
        <w:jc w:val="both"/>
        <w:rPr>
          <w:rFonts w:ascii="Times New Roman" w:hAnsi="Times New Roman" w:cs="Times New Roman"/>
          <w:sz w:val="24"/>
          <w:szCs w:val="24"/>
        </w:rPr>
      </w:pPr>
      <w:r w:rsidRPr="00CF15CA">
        <w:rPr>
          <w:rFonts w:ascii="Times New Roman" w:hAnsi="Times New Roman" w:cs="Times New Roman"/>
          <w:bCs/>
          <w:sz w:val="24"/>
          <w:szCs w:val="24"/>
        </w:rPr>
        <w:t xml:space="preserve">б) профессионального обучения и дополнительного профессионального образования лиц, пострадавших от распространения новой </w:t>
      </w:r>
      <w:proofErr w:type="spellStart"/>
      <w:r w:rsidRPr="00CF15CA">
        <w:rPr>
          <w:rFonts w:ascii="Times New Roman" w:hAnsi="Times New Roman" w:cs="Times New Roman"/>
          <w:bCs/>
          <w:sz w:val="24"/>
          <w:szCs w:val="24"/>
        </w:rPr>
        <w:t>коронавирусной</w:t>
      </w:r>
      <w:proofErr w:type="spellEnd"/>
      <w:r w:rsidRPr="00CF15CA">
        <w:rPr>
          <w:rFonts w:ascii="Times New Roman" w:hAnsi="Times New Roman" w:cs="Times New Roman"/>
          <w:bCs/>
          <w:sz w:val="24"/>
          <w:szCs w:val="24"/>
        </w:rPr>
        <w:t xml:space="preserve"> инфекции</w:t>
      </w:r>
    </w:p>
    <w:tbl>
      <w:tblPr>
        <w:tblStyle w:val="a5"/>
        <w:tblW w:w="0" w:type="auto"/>
        <w:tblInd w:w="10" w:type="dxa"/>
        <w:tblLook w:val="04A0" w:firstRow="1" w:lastRow="0" w:firstColumn="1" w:lastColumn="0" w:noHBand="0" w:noVBand="1"/>
      </w:tblPr>
      <w:tblGrid>
        <w:gridCol w:w="2246"/>
        <w:gridCol w:w="841"/>
        <w:gridCol w:w="1548"/>
        <w:gridCol w:w="843"/>
        <w:gridCol w:w="608"/>
        <w:gridCol w:w="283"/>
        <w:gridCol w:w="567"/>
        <w:gridCol w:w="284"/>
        <w:gridCol w:w="567"/>
        <w:gridCol w:w="1558"/>
      </w:tblGrid>
      <w:tr w:rsidR="003C0A1A" w:rsidRPr="00CF15CA" w14:paraId="319296DB" w14:textId="77777777" w:rsidTr="00FD3DDA">
        <w:tc>
          <w:tcPr>
            <w:tcW w:w="2246" w:type="dxa"/>
            <w:tcBorders>
              <w:top w:val="nil"/>
              <w:left w:val="nil"/>
              <w:bottom w:val="single" w:sz="4" w:space="0" w:color="auto"/>
              <w:right w:val="nil"/>
            </w:tcBorders>
          </w:tcPr>
          <w:p w14:paraId="2EE5EA16"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45521985"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48" w:type="dxa"/>
            <w:tcBorders>
              <w:top w:val="nil"/>
              <w:left w:val="nil"/>
              <w:bottom w:val="single" w:sz="4" w:space="0" w:color="auto"/>
              <w:right w:val="nil"/>
            </w:tcBorders>
          </w:tcPr>
          <w:p w14:paraId="79A9E0C0"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05201300"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single" w:sz="4" w:space="0" w:color="auto"/>
              <w:right w:val="nil"/>
            </w:tcBorders>
          </w:tcPr>
          <w:p w14:paraId="3A85942F"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r>
      <w:tr w:rsidR="003C0A1A" w:rsidRPr="00CF15CA" w14:paraId="0772819E" w14:textId="77777777" w:rsidTr="00FD3DDA">
        <w:trPr>
          <w:trHeight w:val="681"/>
        </w:trPr>
        <w:tc>
          <w:tcPr>
            <w:tcW w:w="2246" w:type="dxa"/>
            <w:tcBorders>
              <w:top w:val="single" w:sz="4" w:space="0" w:color="auto"/>
              <w:left w:val="nil"/>
              <w:bottom w:val="nil"/>
              <w:right w:val="nil"/>
            </w:tcBorders>
          </w:tcPr>
          <w:p w14:paraId="5FB229D8"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(должность)</w:t>
            </w:r>
          </w:p>
        </w:tc>
        <w:tc>
          <w:tcPr>
            <w:tcW w:w="841" w:type="dxa"/>
            <w:tcBorders>
              <w:top w:val="nil"/>
              <w:left w:val="nil"/>
              <w:bottom w:val="nil"/>
              <w:right w:val="nil"/>
            </w:tcBorders>
          </w:tcPr>
          <w:p w14:paraId="50FC3EF3"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1548" w:type="dxa"/>
            <w:tcBorders>
              <w:top w:val="single" w:sz="4" w:space="0" w:color="auto"/>
              <w:left w:val="nil"/>
              <w:bottom w:val="nil"/>
              <w:right w:val="nil"/>
            </w:tcBorders>
          </w:tcPr>
          <w:p w14:paraId="7807D74D"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(подпись)</w:t>
            </w:r>
          </w:p>
        </w:tc>
        <w:tc>
          <w:tcPr>
            <w:tcW w:w="843" w:type="dxa"/>
            <w:tcBorders>
              <w:top w:val="nil"/>
              <w:left w:val="nil"/>
              <w:bottom w:val="nil"/>
              <w:right w:val="nil"/>
            </w:tcBorders>
          </w:tcPr>
          <w:p w14:paraId="5FDB9BCF"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3867" w:type="dxa"/>
            <w:gridSpan w:val="6"/>
            <w:tcBorders>
              <w:top w:val="single" w:sz="4" w:space="0" w:color="auto"/>
              <w:left w:val="nil"/>
              <w:bottom w:val="nil"/>
              <w:right w:val="nil"/>
            </w:tcBorders>
          </w:tcPr>
          <w:p w14:paraId="06F53157"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(ФИО)</w:t>
            </w:r>
          </w:p>
        </w:tc>
      </w:tr>
      <w:tr w:rsidR="003C0A1A" w:rsidRPr="00CF15CA" w14:paraId="222FC0CB" w14:textId="77777777" w:rsidTr="00FD3DDA">
        <w:tc>
          <w:tcPr>
            <w:tcW w:w="2246" w:type="dxa"/>
            <w:tcBorders>
              <w:top w:val="nil"/>
              <w:left w:val="nil"/>
              <w:bottom w:val="nil"/>
              <w:right w:val="nil"/>
            </w:tcBorders>
          </w:tcPr>
          <w:p w14:paraId="4EE347EA"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roofErr w:type="spellStart"/>
            <w:r w:rsidRPr="00CF15CA">
              <w:rPr>
                <w:sz w:val="24"/>
                <w:szCs w:val="24"/>
              </w:rPr>
              <w:t>м.п</w:t>
            </w:r>
            <w:proofErr w:type="spellEnd"/>
            <w:r w:rsidRPr="00CF15CA">
              <w:rPr>
                <w:sz w:val="24"/>
                <w:szCs w:val="24"/>
              </w:rPr>
              <w:t>.</w:t>
            </w:r>
          </w:p>
        </w:tc>
        <w:tc>
          <w:tcPr>
            <w:tcW w:w="841" w:type="dxa"/>
            <w:tcBorders>
              <w:top w:val="nil"/>
              <w:left w:val="nil"/>
              <w:bottom w:val="nil"/>
              <w:right w:val="nil"/>
            </w:tcBorders>
          </w:tcPr>
          <w:p w14:paraId="004ABAB9"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391" w:type="dxa"/>
            <w:gridSpan w:val="2"/>
            <w:tcBorders>
              <w:top w:val="nil"/>
              <w:left w:val="nil"/>
              <w:bottom w:val="nil"/>
              <w:right w:val="nil"/>
            </w:tcBorders>
          </w:tcPr>
          <w:p w14:paraId="4DE9EF19" w14:textId="77777777" w:rsidR="003C0A1A" w:rsidRPr="00CF15CA" w:rsidRDefault="003C0A1A" w:rsidP="00FD3DDA">
            <w:pPr>
              <w:tabs>
                <w:tab w:val="left" w:leader="underscore" w:pos="3600"/>
              </w:tabs>
              <w:autoSpaceDE w:val="0"/>
              <w:autoSpaceDN w:val="0"/>
              <w:adjustRightInd w:val="0"/>
              <w:spacing w:before="120" w:after="120"/>
              <w:jc w:val="right"/>
              <w:rPr>
                <w:sz w:val="24"/>
                <w:szCs w:val="24"/>
              </w:rPr>
            </w:pPr>
            <w:r w:rsidRPr="00CF15CA">
              <w:rPr>
                <w:sz w:val="24"/>
                <w:szCs w:val="24"/>
              </w:rPr>
              <w:t>Дата:</w:t>
            </w:r>
          </w:p>
        </w:tc>
        <w:tc>
          <w:tcPr>
            <w:tcW w:w="608" w:type="dxa"/>
            <w:tcBorders>
              <w:top w:val="nil"/>
              <w:left w:val="nil"/>
              <w:bottom w:val="single" w:sz="4" w:space="0" w:color="auto"/>
              <w:right w:val="nil"/>
            </w:tcBorders>
          </w:tcPr>
          <w:p w14:paraId="22866C26"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83" w:type="dxa"/>
            <w:tcBorders>
              <w:top w:val="nil"/>
              <w:left w:val="nil"/>
              <w:bottom w:val="nil"/>
              <w:right w:val="nil"/>
            </w:tcBorders>
          </w:tcPr>
          <w:p w14:paraId="19EFBC68"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1D1BAA04"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84" w:type="dxa"/>
            <w:tcBorders>
              <w:top w:val="nil"/>
              <w:left w:val="nil"/>
              <w:bottom w:val="nil"/>
              <w:right w:val="nil"/>
            </w:tcBorders>
          </w:tcPr>
          <w:p w14:paraId="495612D3"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061D0B69"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58" w:type="dxa"/>
            <w:tcBorders>
              <w:top w:val="nil"/>
              <w:left w:val="nil"/>
              <w:bottom w:val="nil"/>
              <w:right w:val="nil"/>
            </w:tcBorders>
          </w:tcPr>
          <w:p w14:paraId="234B7E0F"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г.</w:t>
            </w:r>
          </w:p>
        </w:tc>
      </w:tr>
    </w:tbl>
    <w:p w14:paraId="25545ED6" w14:textId="49DC57AA" w:rsidR="00EB394E" w:rsidRDefault="00EB394E" w:rsidP="003C0A1A">
      <w:pPr>
        <w:rPr>
          <w:rFonts w:ascii="Times New Roman" w:hAnsi="Times New Roman" w:cs="Times New Roman"/>
          <w:sz w:val="24"/>
          <w:szCs w:val="24"/>
        </w:rPr>
      </w:pPr>
      <w:r>
        <w:rPr>
          <w:rFonts w:ascii="Times New Roman" w:hAnsi="Times New Roman" w:cs="Times New Roman"/>
          <w:sz w:val="24"/>
          <w:szCs w:val="24"/>
        </w:rPr>
        <w:br w:type="page"/>
      </w:r>
    </w:p>
    <w:p w14:paraId="5E56A5AE" w14:textId="3C88EAA6" w:rsidR="003C0A1A" w:rsidRPr="00EB394E" w:rsidRDefault="003C0A1A" w:rsidP="00EB394E">
      <w:pPr>
        <w:jc w:val="center"/>
        <w:rPr>
          <w:rFonts w:ascii="Times New Roman" w:hAnsi="Times New Roman" w:cs="Times New Roman"/>
          <w:b/>
          <w:bCs/>
          <w:sz w:val="24"/>
          <w:szCs w:val="24"/>
        </w:rPr>
      </w:pPr>
      <w:r w:rsidRPr="00BE75D1">
        <w:rPr>
          <w:rFonts w:ascii="Times New Roman" w:hAnsi="Times New Roman" w:cs="Times New Roman"/>
          <w:b/>
          <w:bCs/>
          <w:sz w:val="24"/>
          <w:szCs w:val="24"/>
        </w:rPr>
        <w:lastRenderedPageBreak/>
        <w:t>ФОРМА 2.</w:t>
      </w:r>
    </w:p>
    <w:p w14:paraId="3D1EF7D3" w14:textId="77777777" w:rsidR="003C0A1A" w:rsidRPr="00CF15CA" w:rsidRDefault="003C0A1A" w:rsidP="003C0A1A">
      <w:pPr>
        <w:tabs>
          <w:tab w:val="left" w:pos="345"/>
          <w:tab w:val="left" w:pos="8931"/>
          <w:tab w:val="left" w:pos="9064"/>
        </w:tabs>
        <w:spacing w:before="120" w:after="120"/>
        <w:jc w:val="center"/>
        <w:rPr>
          <w:rFonts w:ascii="Times New Roman" w:hAnsi="Times New Roman" w:cs="Times New Roman"/>
          <w:b/>
          <w:sz w:val="24"/>
          <w:szCs w:val="24"/>
        </w:rPr>
      </w:pPr>
      <w:r w:rsidRPr="00CF15CA">
        <w:rPr>
          <w:rFonts w:ascii="Times New Roman" w:hAnsi="Times New Roman" w:cs="Times New Roman"/>
          <w:b/>
          <w:sz w:val="24"/>
          <w:szCs w:val="24"/>
        </w:rPr>
        <w:t xml:space="preserve">ЗАЯВКА НА УЧАСТИЕ </w:t>
      </w:r>
    </w:p>
    <w:p w14:paraId="68163DE7" w14:textId="73E3E4F5" w:rsidR="003C0A1A" w:rsidRPr="00CF15CA" w:rsidRDefault="003C0A1A" w:rsidP="003C0A1A">
      <w:pPr>
        <w:tabs>
          <w:tab w:val="left" w:pos="345"/>
          <w:tab w:val="left" w:pos="8931"/>
          <w:tab w:val="left" w:pos="9064"/>
        </w:tabs>
        <w:spacing w:before="120" w:after="120"/>
        <w:jc w:val="center"/>
        <w:rPr>
          <w:rFonts w:ascii="Times New Roman" w:hAnsi="Times New Roman" w:cs="Times New Roman"/>
          <w:b/>
          <w:sz w:val="24"/>
          <w:szCs w:val="24"/>
        </w:rPr>
      </w:pPr>
      <w:r w:rsidRPr="00CF15CA">
        <w:rPr>
          <w:rFonts w:ascii="Times New Roman" w:hAnsi="Times New Roman" w:cs="Times New Roman"/>
          <w:b/>
          <w:sz w:val="24"/>
          <w:szCs w:val="24"/>
        </w:rPr>
        <w:t xml:space="preserve">в предварительном квалификационном отборе в целях реализации мероприятий по организации </w:t>
      </w:r>
      <w:r w:rsidR="00B276AF">
        <w:rPr>
          <w:rFonts w:ascii="Times New Roman" w:hAnsi="Times New Roman" w:cs="Times New Roman"/>
          <w:b/>
          <w:sz w:val="24"/>
          <w:szCs w:val="24"/>
        </w:rPr>
        <w:t>повышения</w:t>
      </w:r>
      <w:r w:rsidR="00B276AF" w:rsidRPr="000A6A2A">
        <w:rPr>
          <w:rFonts w:ascii="Times New Roman" w:hAnsi="Times New Roman" w:cs="Times New Roman"/>
          <w:b/>
          <w:sz w:val="24"/>
          <w:szCs w:val="24"/>
        </w:rPr>
        <w:t xml:space="preserve"> квалификации рабочих предприятий-участников национального проекта «Производительность труда» с использованием инфраструктуры </w:t>
      </w:r>
      <w:proofErr w:type="spellStart"/>
      <w:r w:rsidR="00B276AF" w:rsidRPr="000A6A2A">
        <w:rPr>
          <w:rFonts w:ascii="Times New Roman" w:hAnsi="Times New Roman" w:cs="Times New Roman"/>
          <w:b/>
          <w:sz w:val="24"/>
          <w:szCs w:val="24"/>
        </w:rPr>
        <w:t>Ворлдскиллс</w:t>
      </w:r>
      <w:proofErr w:type="spellEnd"/>
      <w:r w:rsidR="00B276AF" w:rsidRPr="000A6A2A">
        <w:rPr>
          <w:rFonts w:ascii="Times New Roman" w:hAnsi="Times New Roman" w:cs="Times New Roman"/>
          <w:b/>
          <w:sz w:val="24"/>
          <w:szCs w:val="24"/>
        </w:rPr>
        <w:t>»</w:t>
      </w:r>
      <w:r w:rsidR="00370937">
        <w:rPr>
          <w:rFonts w:ascii="Times New Roman" w:hAnsi="Times New Roman" w:cs="Times New Roman"/>
          <w:b/>
          <w:sz w:val="24"/>
          <w:szCs w:val="24"/>
        </w:rPr>
        <w:t xml:space="preserve"> в рамках Федерального проекта </w:t>
      </w:r>
      <w:r w:rsidR="00B276AF" w:rsidRPr="000A6A2A">
        <w:rPr>
          <w:rFonts w:ascii="Times New Roman" w:hAnsi="Times New Roman" w:cs="Times New Roman"/>
          <w:b/>
          <w:sz w:val="24"/>
          <w:szCs w:val="24"/>
        </w:rPr>
        <w:t>«Системные меры по повышению производительности труда»</w:t>
      </w:r>
    </w:p>
    <w:p w14:paraId="3851C878" w14:textId="77777777" w:rsidR="003C0A1A" w:rsidRPr="00CF15CA" w:rsidRDefault="003C0A1A" w:rsidP="003C0A1A">
      <w:pPr>
        <w:tabs>
          <w:tab w:val="left" w:pos="345"/>
          <w:tab w:val="left" w:pos="8931"/>
          <w:tab w:val="left" w:pos="9064"/>
        </w:tabs>
        <w:spacing w:before="120" w:after="120"/>
        <w:jc w:val="center"/>
        <w:rPr>
          <w:rFonts w:ascii="Times New Roman" w:hAnsi="Times New Roman" w:cs="Times New Roman"/>
          <w:b/>
          <w:bCs/>
          <w:sz w:val="24"/>
          <w:szCs w:val="24"/>
        </w:rPr>
      </w:pPr>
      <w:r w:rsidRPr="00CF15CA">
        <w:rPr>
          <w:rFonts w:ascii="Times New Roman" w:hAnsi="Times New Roman" w:cs="Times New Roman"/>
          <w:b/>
          <w:i/>
          <w:sz w:val="24"/>
          <w:szCs w:val="24"/>
        </w:rPr>
        <w:t>Компетенция</w:t>
      </w:r>
      <w:r w:rsidRPr="00CF15CA">
        <w:rPr>
          <w:rFonts w:ascii="Times New Roman" w:hAnsi="Times New Roman" w:cs="Times New Roman"/>
          <w:b/>
          <w:sz w:val="24"/>
          <w:szCs w:val="24"/>
        </w:rPr>
        <w:t xml:space="preserve"> ______________________________________</w:t>
      </w:r>
    </w:p>
    <w:p w14:paraId="34847F9B" w14:textId="77777777" w:rsidR="003C0A1A" w:rsidRPr="00CF15CA" w:rsidRDefault="003C0A1A" w:rsidP="003C0A1A">
      <w:pPr>
        <w:pStyle w:val="a6"/>
        <w:spacing w:before="120" w:after="120"/>
        <w:ind w:left="360"/>
        <w:jc w:val="center"/>
        <w:rPr>
          <w:rFonts w:cs="Times New Roman"/>
          <w:i/>
          <w:sz w:val="24"/>
          <w:szCs w:val="24"/>
        </w:rPr>
      </w:pPr>
      <w:r w:rsidRPr="00CF15CA">
        <w:rPr>
          <w:rFonts w:cs="Times New Roman"/>
          <w:i/>
          <w:sz w:val="24"/>
          <w:szCs w:val="24"/>
        </w:rPr>
        <w:t>(оформляется на официальном бланке Участника с указанием даты и номера в соответствии с принятыми у него правилами документооборота, подписывается руководителем, уполномоченным лицом организации Участника)</w:t>
      </w:r>
    </w:p>
    <w:p w14:paraId="5A20393F" w14:textId="77777777" w:rsidR="003C0A1A" w:rsidRPr="00CF15CA" w:rsidRDefault="003C0A1A" w:rsidP="003C0A1A">
      <w:pPr>
        <w:pStyle w:val="a6"/>
        <w:spacing w:before="100" w:beforeAutospacing="1"/>
        <w:ind w:left="360"/>
        <w:jc w:val="center"/>
        <w:rPr>
          <w:rFonts w:cs="Times New Roman"/>
          <w:i/>
          <w:sz w:val="24"/>
          <w:szCs w:val="24"/>
        </w:rPr>
      </w:pPr>
    </w:p>
    <w:p w14:paraId="2140FADC"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100" w:beforeAutospacing="1" w:after="0" w:line="240" w:lineRule="auto"/>
        <w:contextualSpacing w:val="0"/>
        <w:jc w:val="both"/>
        <w:rPr>
          <w:rFonts w:cs="Times New Roman"/>
          <w:sz w:val="24"/>
          <w:szCs w:val="24"/>
        </w:rPr>
      </w:pPr>
      <w:r w:rsidRPr="00CF15CA">
        <w:rPr>
          <w:rFonts w:cs="Times New Roman"/>
          <w:bCs/>
          <w:sz w:val="24"/>
          <w:szCs w:val="24"/>
        </w:rPr>
        <w:t xml:space="preserve">Изучив документацию Предварительного квалификационного отбора, </w:t>
      </w:r>
      <w:r w:rsidRPr="00CF15CA">
        <w:rPr>
          <w:rFonts w:cs="Times New Roman"/>
          <w:bCs/>
          <w:sz w:val="24"/>
          <w:szCs w:val="24"/>
          <w:u w:val="single"/>
        </w:rPr>
        <w:t>[</w:t>
      </w:r>
      <w:r w:rsidRPr="00CF15CA">
        <w:rPr>
          <w:rFonts w:cs="Times New Roman"/>
          <w:bCs/>
          <w:i/>
          <w:iCs/>
          <w:sz w:val="24"/>
          <w:szCs w:val="24"/>
          <w:u w:val="single"/>
        </w:rPr>
        <w:t>Наименование Участника отбора с указанием организационно-правовой формы</w:t>
      </w:r>
      <w:r w:rsidRPr="00CF15CA">
        <w:rPr>
          <w:rFonts w:cs="Times New Roman"/>
          <w:bCs/>
          <w:iCs/>
          <w:sz w:val="24"/>
          <w:szCs w:val="24"/>
        </w:rPr>
        <w:t>]</w:t>
      </w:r>
      <w:r w:rsidRPr="00CF15CA">
        <w:rPr>
          <w:rFonts w:cs="Times New Roman"/>
          <w:bCs/>
          <w:i/>
          <w:iCs/>
          <w:sz w:val="24"/>
          <w:szCs w:val="24"/>
        </w:rPr>
        <w:t xml:space="preserve"> </w:t>
      </w:r>
      <w:r w:rsidRPr="00CF15CA">
        <w:rPr>
          <w:rFonts w:cs="Times New Roman"/>
          <w:bCs/>
          <w:sz w:val="24"/>
          <w:szCs w:val="24"/>
        </w:rPr>
        <w:t xml:space="preserve">в лице </w:t>
      </w:r>
      <w:r w:rsidRPr="00CF15CA">
        <w:rPr>
          <w:rFonts w:cs="Times New Roman"/>
          <w:bCs/>
          <w:iCs/>
          <w:sz w:val="24"/>
          <w:szCs w:val="24"/>
        </w:rPr>
        <w:t>[</w:t>
      </w:r>
      <w:r w:rsidRPr="00CF15CA">
        <w:rPr>
          <w:rFonts w:cs="Times New Roman"/>
          <w:bCs/>
          <w:i/>
          <w:iCs/>
          <w:sz w:val="24"/>
          <w:szCs w:val="24"/>
          <w:u w:val="single"/>
        </w:rPr>
        <w:t>наименование должности, Ф.И.О. руководителя, уполномоченного лица</w:t>
      </w:r>
      <w:r w:rsidRPr="00CF15CA">
        <w:rPr>
          <w:rFonts w:cs="Times New Roman"/>
          <w:bCs/>
          <w:iCs/>
          <w:sz w:val="24"/>
          <w:szCs w:val="24"/>
        </w:rPr>
        <w:t xml:space="preserve">] </w:t>
      </w:r>
      <w:r w:rsidRPr="00CF15CA">
        <w:rPr>
          <w:rFonts w:cs="Times New Roman"/>
          <w:sz w:val="24"/>
          <w:szCs w:val="24"/>
        </w:rPr>
        <w:t>сообщает о согласии участвовать в предварительном квалификационном отборе на условиях, установленных в указанной документации, и направляет настоящую заявку на участие в предварительном квалификационном отборе.</w:t>
      </w:r>
    </w:p>
    <w:p w14:paraId="54E47CA6"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100" w:beforeAutospacing="1" w:after="0" w:line="240" w:lineRule="auto"/>
        <w:contextualSpacing w:val="0"/>
        <w:jc w:val="both"/>
        <w:rPr>
          <w:rFonts w:cs="Times New Roman"/>
          <w:sz w:val="24"/>
          <w:szCs w:val="24"/>
        </w:rPr>
      </w:pPr>
      <w:r w:rsidRPr="00CF15CA">
        <w:rPr>
          <w:rFonts w:cs="Times New Roman"/>
          <w:bCs/>
          <w:sz w:val="24"/>
          <w:szCs w:val="24"/>
        </w:rPr>
        <w:t>Гарантируем достоверность представленной нами в заявке на участие в предварительном квалификационном отборе информации.</w:t>
      </w:r>
    </w:p>
    <w:p w14:paraId="5C8EC505"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100" w:beforeAutospacing="1" w:after="0" w:line="240" w:lineRule="auto"/>
        <w:contextualSpacing w:val="0"/>
        <w:jc w:val="both"/>
        <w:rPr>
          <w:rFonts w:cs="Times New Roman"/>
          <w:sz w:val="24"/>
          <w:szCs w:val="24"/>
        </w:rPr>
      </w:pPr>
      <w:r w:rsidRPr="00CF15CA">
        <w:rPr>
          <w:rFonts w:cs="Times New Roman"/>
          <w:bCs/>
          <w:sz w:val="24"/>
          <w:szCs w:val="24"/>
        </w:rPr>
        <w:t>Мы ознакомлены с тем, что предварительный квалификационный отбор не является процедурой закупки и не налагает на Заказчика и Участника обязанностей по заключению договора по результатам предварительного квалификационного отбора.</w:t>
      </w:r>
    </w:p>
    <w:p w14:paraId="6C292D0D" w14:textId="77777777" w:rsidR="003C0A1A" w:rsidRPr="00CF15CA" w:rsidRDefault="003C0A1A" w:rsidP="003C0A1A">
      <w:pPr>
        <w:pStyle w:val="a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100" w:beforeAutospacing="1" w:after="0" w:line="240" w:lineRule="auto"/>
        <w:contextualSpacing w:val="0"/>
        <w:jc w:val="both"/>
        <w:rPr>
          <w:rFonts w:cs="Times New Roman"/>
          <w:sz w:val="24"/>
          <w:szCs w:val="24"/>
        </w:rPr>
      </w:pPr>
      <w:r w:rsidRPr="00CF15CA">
        <w:rPr>
          <w:rFonts w:cs="Times New Roman"/>
          <w:sz w:val="24"/>
          <w:szCs w:val="24"/>
        </w:rPr>
        <w:t xml:space="preserve">В случае прохождения предварительного квалификационного отбора и включения Участника в реестр рекомендованных поставщиков, назначаем </w:t>
      </w:r>
      <w:r w:rsidRPr="00CF15CA">
        <w:rPr>
          <w:rFonts w:cs="Times New Roman"/>
          <w:b/>
          <w:bCs/>
          <w:sz w:val="24"/>
          <w:szCs w:val="24"/>
        </w:rPr>
        <w:t xml:space="preserve">контактным лицом и администратором центра обучения </w:t>
      </w:r>
      <w:proofErr w:type="spellStart"/>
      <w:r w:rsidRPr="00CF15CA">
        <w:rPr>
          <w:rFonts w:cs="Times New Roman"/>
          <w:b/>
          <w:bCs/>
          <w:sz w:val="24"/>
          <w:szCs w:val="24"/>
        </w:rPr>
        <w:t>Ворлдскиллс</w:t>
      </w:r>
      <w:proofErr w:type="spellEnd"/>
      <w:r w:rsidRPr="00CF15CA">
        <w:rPr>
          <w:rFonts w:cs="Times New Roman"/>
          <w:sz w:val="24"/>
          <w:szCs w:val="24"/>
        </w:rPr>
        <w:t xml:space="preserve"> </w:t>
      </w:r>
      <w:r w:rsidRPr="00CF15CA">
        <w:rPr>
          <w:rFonts w:cs="Times New Roman"/>
          <w:bCs/>
          <w:sz w:val="24"/>
          <w:szCs w:val="24"/>
          <w:u w:val="single"/>
        </w:rPr>
        <w:t>[</w:t>
      </w:r>
      <w:r w:rsidRPr="00CF15CA">
        <w:rPr>
          <w:rFonts w:cs="Times New Roman"/>
          <w:b/>
          <w:i/>
          <w:sz w:val="24"/>
          <w:szCs w:val="24"/>
          <w:u w:val="single"/>
        </w:rPr>
        <w:t>должность, ФИО, номер телефона, адрес электронной почты</w:t>
      </w:r>
      <w:r w:rsidRPr="00CF15CA">
        <w:rPr>
          <w:rFonts w:cs="Times New Roman"/>
          <w:bCs/>
          <w:sz w:val="24"/>
          <w:szCs w:val="24"/>
          <w:u w:val="single"/>
        </w:rPr>
        <w:t>]</w:t>
      </w:r>
    </w:p>
    <w:tbl>
      <w:tblPr>
        <w:tblStyle w:val="a5"/>
        <w:tblW w:w="0" w:type="auto"/>
        <w:tblInd w:w="10" w:type="dxa"/>
        <w:tblLook w:val="04A0" w:firstRow="1" w:lastRow="0" w:firstColumn="1" w:lastColumn="0" w:noHBand="0" w:noVBand="1"/>
      </w:tblPr>
      <w:tblGrid>
        <w:gridCol w:w="2246"/>
        <w:gridCol w:w="841"/>
        <w:gridCol w:w="1548"/>
        <w:gridCol w:w="843"/>
        <w:gridCol w:w="608"/>
        <w:gridCol w:w="283"/>
        <w:gridCol w:w="567"/>
        <w:gridCol w:w="284"/>
        <w:gridCol w:w="567"/>
        <w:gridCol w:w="1558"/>
      </w:tblGrid>
      <w:tr w:rsidR="003C0A1A" w:rsidRPr="00CF15CA" w14:paraId="4096971D" w14:textId="77777777" w:rsidTr="00FD3DDA">
        <w:trPr>
          <w:trHeight w:val="248"/>
        </w:trPr>
        <w:tc>
          <w:tcPr>
            <w:tcW w:w="2246" w:type="dxa"/>
            <w:tcBorders>
              <w:top w:val="nil"/>
              <w:left w:val="nil"/>
              <w:bottom w:val="single" w:sz="4" w:space="0" w:color="auto"/>
              <w:right w:val="nil"/>
            </w:tcBorders>
          </w:tcPr>
          <w:p w14:paraId="02B23C92" w14:textId="77777777" w:rsidR="003C0A1A" w:rsidRPr="00CF15CA" w:rsidRDefault="003C0A1A" w:rsidP="00FD3DDA">
            <w:pPr>
              <w:tabs>
                <w:tab w:val="left" w:leader="underscore" w:pos="3600"/>
              </w:tabs>
              <w:autoSpaceDE w:val="0"/>
              <w:autoSpaceDN w:val="0"/>
              <w:adjustRightInd w:val="0"/>
              <w:spacing w:before="120" w:after="120"/>
              <w:rPr>
                <w:sz w:val="24"/>
                <w:szCs w:val="24"/>
              </w:rPr>
            </w:pPr>
          </w:p>
          <w:p w14:paraId="0ACA4F6F" w14:textId="77777777" w:rsidR="003C0A1A" w:rsidRPr="00CF15CA" w:rsidRDefault="003C0A1A" w:rsidP="00FD3DDA">
            <w:pPr>
              <w:tabs>
                <w:tab w:val="left" w:leader="underscore" w:pos="3600"/>
              </w:tabs>
              <w:autoSpaceDE w:val="0"/>
              <w:autoSpaceDN w:val="0"/>
              <w:adjustRightInd w:val="0"/>
              <w:spacing w:before="120" w:after="120"/>
              <w:rPr>
                <w:sz w:val="24"/>
                <w:szCs w:val="24"/>
              </w:rPr>
            </w:pPr>
          </w:p>
          <w:p w14:paraId="0E56171E"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17C19071"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48" w:type="dxa"/>
            <w:tcBorders>
              <w:top w:val="nil"/>
              <w:left w:val="nil"/>
              <w:bottom w:val="single" w:sz="4" w:space="0" w:color="auto"/>
              <w:right w:val="nil"/>
            </w:tcBorders>
          </w:tcPr>
          <w:p w14:paraId="77CEEC44"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584AF183"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single" w:sz="4" w:space="0" w:color="auto"/>
              <w:right w:val="nil"/>
            </w:tcBorders>
          </w:tcPr>
          <w:p w14:paraId="4E201A1D"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r>
      <w:tr w:rsidR="003C0A1A" w:rsidRPr="00CF15CA" w14:paraId="2CA3FA06" w14:textId="77777777" w:rsidTr="00FD3DDA">
        <w:trPr>
          <w:trHeight w:val="57"/>
        </w:trPr>
        <w:tc>
          <w:tcPr>
            <w:tcW w:w="2246" w:type="dxa"/>
            <w:tcBorders>
              <w:top w:val="single" w:sz="4" w:space="0" w:color="auto"/>
              <w:left w:val="nil"/>
              <w:bottom w:val="nil"/>
              <w:right w:val="nil"/>
            </w:tcBorders>
          </w:tcPr>
          <w:p w14:paraId="6C2FFF6F"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(должность)</w:t>
            </w:r>
          </w:p>
        </w:tc>
        <w:tc>
          <w:tcPr>
            <w:tcW w:w="841" w:type="dxa"/>
            <w:tcBorders>
              <w:top w:val="nil"/>
              <w:left w:val="nil"/>
              <w:bottom w:val="nil"/>
              <w:right w:val="nil"/>
            </w:tcBorders>
          </w:tcPr>
          <w:p w14:paraId="0867459B"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1548" w:type="dxa"/>
            <w:tcBorders>
              <w:top w:val="single" w:sz="4" w:space="0" w:color="auto"/>
              <w:left w:val="nil"/>
              <w:bottom w:val="nil"/>
              <w:right w:val="nil"/>
            </w:tcBorders>
          </w:tcPr>
          <w:p w14:paraId="7CE5FD95"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(подпись)</w:t>
            </w:r>
          </w:p>
        </w:tc>
        <w:tc>
          <w:tcPr>
            <w:tcW w:w="843" w:type="dxa"/>
            <w:tcBorders>
              <w:top w:val="nil"/>
              <w:left w:val="nil"/>
              <w:bottom w:val="nil"/>
              <w:right w:val="nil"/>
            </w:tcBorders>
          </w:tcPr>
          <w:p w14:paraId="1E3E38C3"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3867" w:type="dxa"/>
            <w:gridSpan w:val="6"/>
            <w:tcBorders>
              <w:top w:val="single" w:sz="4" w:space="0" w:color="auto"/>
              <w:left w:val="nil"/>
              <w:bottom w:val="nil"/>
              <w:right w:val="nil"/>
            </w:tcBorders>
          </w:tcPr>
          <w:p w14:paraId="54145F97"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(ФИО)</w:t>
            </w:r>
          </w:p>
        </w:tc>
      </w:tr>
      <w:tr w:rsidR="003C0A1A" w:rsidRPr="00CF15CA" w14:paraId="3492459F" w14:textId="77777777" w:rsidTr="00FD3DDA">
        <w:trPr>
          <w:trHeight w:val="170"/>
        </w:trPr>
        <w:tc>
          <w:tcPr>
            <w:tcW w:w="2246" w:type="dxa"/>
            <w:tcBorders>
              <w:top w:val="nil"/>
              <w:left w:val="nil"/>
              <w:bottom w:val="nil"/>
              <w:right w:val="nil"/>
            </w:tcBorders>
          </w:tcPr>
          <w:p w14:paraId="29BB8DAD"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roofErr w:type="spellStart"/>
            <w:r w:rsidRPr="00CF15CA">
              <w:rPr>
                <w:sz w:val="24"/>
                <w:szCs w:val="24"/>
              </w:rPr>
              <w:t>м.п</w:t>
            </w:r>
            <w:proofErr w:type="spellEnd"/>
            <w:r w:rsidRPr="00CF15CA">
              <w:rPr>
                <w:sz w:val="24"/>
                <w:szCs w:val="24"/>
              </w:rPr>
              <w:t>.</w:t>
            </w:r>
          </w:p>
        </w:tc>
        <w:tc>
          <w:tcPr>
            <w:tcW w:w="841" w:type="dxa"/>
            <w:tcBorders>
              <w:top w:val="nil"/>
              <w:left w:val="nil"/>
              <w:bottom w:val="nil"/>
              <w:right w:val="nil"/>
            </w:tcBorders>
          </w:tcPr>
          <w:p w14:paraId="1B36E2FE"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391" w:type="dxa"/>
            <w:gridSpan w:val="2"/>
            <w:tcBorders>
              <w:top w:val="nil"/>
              <w:left w:val="nil"/>
              <w:bottom w:val="nil"/>
              <w:right w:val="nil"/>
            </w:tcBorders>
          </w:tcPr>
          <w:p w14:paraId="23AEE625" w14:textId="77777777" w:rsidR="003C0A1A" w:rsidRPr="00CF15CA" w:rsidRDefault="003C0A1A" w:rsidP="00FD3DDA">
            <w:pPr>
              <w:tabs>
                <w:tab w:val="left" w:leader="underscore" w:pos="3600"/>
              </w:tabs>
              <w:autoSpaceDE w:val="0"/>
              <w:autoSpaceDN w:val="0"/>
              <w:adjustRightInd w:val="0"/>
              <w:spacing w:before="120" w:after="120"/>
              <w:jc w:val="right"/>
              <w:rPr>
                <w:sz w:val="24"/>
                <w:szCs w:val="24"/>
              </w:rPr>
            </w:pPr>
            <w:r w:rsidRPr="00CF15CA">
              <w:rPr>
                <w:sz w:val="24"/>
                <w:szCs w:val="24"/>
              </w:rPr>
              <w:t>Дата:</w:t>
            </w:r>
          </w:p>
        </w:tc>
        <w:tc>
          <w:tcPr>
            <w:tcW w:w="608" w:type="dxa"/>
            <w:tcBorders>
              <w:top w:val="nil"/>
              <w:left w:val="nil"/>
              <w:bottom w:val="single" w:sz="4" w:space="0" w:color="auto"/>
              <w:right w:val="nil"/>
            </w:tcBorders>
          </w:tcPr>
          <w:p w14:paraId="07BFD1F1"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83" w:type="dxa"/>
            <w:tcBorders>
              <w:top w:val="nil"/>
              <w:left w:val="nil"/>
              <w:bottom w:val="nil"/>
              <w:right w:val="nil"/>
            </w:tcBorders>
          </w:tcPr>
          <w:p w14:paraId="64E5BC60"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5C78A70F"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84" w:type="dxa"/>
            <w:tcBorders>
              <w:top w:val="nil"/>
              <w:left w:val="nil"/>
              <w:bottom w:val="nil"/>
              <w:right w:val="nil"/>
            </w:tcBorders>
          </w:tcPr>
          <w:p w14:paraId="1BADD1C7"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76558546"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58" w:type="dxa"/>
            <w:tcBorders>
              <w:top w:val="nil"/>
              <w:left w:val="nil"/>
              <w:bottom w:val="nil"/>
              <w:right w:val="nil"/>
            </w:tcBorders>
          </w:tcPr>
          <w:p w14:paraId="49E6C14B"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г.</w:t>
            </w:r>
          </w:p>
        </w:tc>
      </w:tr>
    </w:tbl>
    <w:p w14:paraId="6A85A366" w14:textId="77777777" w:rsidR="003C0A1A" w:rsidRPr="00CF15CA" w:rsidRDefault="003C0A1A" w:rsidP="003C0A1A">
      <w:pPr>
        <w:pStyle w:val="a6"/>
        <w:spacing w:before="120" w:after="120"/>
        <w:jc w:val="right"/>
        <w:rPr>
          <w:rFonts w:cs="Times New Roman"/>
          <w:b/>
          <w:sz w:val="24"/>
          <w:szCs w:val="24"/>
        </w:rPr>
      </w:pPr>
      <w:r w:rsidRPr="00CF15CA">
        <w:rPr>
          <w:rFonts w:cs="Times New Roman"/>
          <w:b/>
          <w:sz w:val="24"/>
          <w:szCs w:val="24"/>
        </w:rPr>
        <w:t xml:space="preserve">                                                                </w:t>
      </w:r>
      <w:r w:rsidRPr="00CF15CA">
        <w:rPr>
          <w:rFonts w:cs="Times New Roman"/>
          <w:b/>
          <w:sz w:val="24"/>
          <w:szCs w:val="24"/>
        </w:rPr>
        <w:br w:type="page"/>
      </w:r>
    </w:p>
    <w:p w14:paraId="0F9CBF7B" w14:textId="6B9EC309" w:rsidR="003C0A1A" w:rsidRPr="00EB394E" w:rsidRDefault="00EB394E" w:rsidP="00EB394E">
      <w:pPr>
        <w:suppressAutoHyphens/>
        <w:jc w:val="center"/>
        <w:rPr>
          <w:rFonts w:ascii="Times New Roman" w:hAnsi="Times New Roman" w:cs="Times New Roman"/>
          <w:b/>
          <w:bCs/>
          <w:sz w:val="24"/>
          <w:szCs w:val="24"/>
        </w:rPr>
      </w:pPr>
      <w:bookmarkStart w:id="5" w:name="_Приложение_№3_к"/>
      <w:bookmarkEnd w:id="5"/>
      <w:r>
        <w:rPr>
          <w:rFonts w:ascii="Times New Roman" w:hAnsi="Times New Roman" w:cs="Times New Roman"/>
          <w:b/>
          <w:bCs/>
          <w:sz w:val="24"/>
          <w:szCs w:val="24"/>
        </w:rPr>
        <w:lastRenderedPageBreak/>
        <w:t>ФОРМА 3.</w:t>
      </w:r>
    </w:p>
    <w:p w14:paraId="0B6A8B02" w14:textId="77777777" w:rsidR="003C0A1A" w:rsidRPr="00CF15CA" w:rsidRDefault="003C0A1A" w:rsidP="003C0A1A">
      <w:pPr>
        <w:jc w:val="center"/>
        <w:rPr>
          <w:rFonts w:ascii="Times New Roman" w:hAnsi="Times New Roman" w:cs="Times New Roman"/>
          <w:b/>
          <w:sz w:val="24"/>
          <w:szCs w:val="24"/>
        </w:rPr>
      </w:pPr>
      <w:r w:rsidRPr="00CF15CA">
        <w:rPr>
          <w:rFonts w:ascii="Times New Roman" w:hAnsi="Times New Roman" w:cs="Times New Roman"/>
          <w:b/>
          <w:sz w:val="24"/>
          <w:szCs w:val="24"/>
        </w:rPr>
        <w:t>АНКЕТА УЧАСТНИКА ПРЕДКВАЛИФИКАЦИОННОГО ОТБОРА</w:t>
      </w:r>
    </w:p>
    <w:p w14:paraId="11637D7B" w14:textId="77777777" w:rsidR="003C0A1A" w:rsidRPr="00CF15CA" w:rsidRDefault="003C0A1A" w:rsidP="003C0A1A">
      <w:pPr>
        <w:jc w:val="center"/>
        <w:rPr>
          <w:rFonts w:ascii="Times New Roman" w:hAnsi="Times New Roman" w:cs="Times New Roman"/>
          <w:b/>
          <w:sz w:val="24"/>
          <w:szCs w:val="24"/>
        </w:rPr>
      </w:pPr>
      <w:r w:rsidRPr="00CF15CA">
        <w:rPr>
          <w:rFonts w:ascii="Times New Roman" w:hAnsi="Times New Roman" w:cs="Times New Roman"/>
          <w:b/>
          <w:sz w:val="24"/>
          <w:szCs w:val="24"/>
        </w:rPr>
        <w:t xml:space="preserve">(Предоставляется в формате </w:t>
      </w:r>
      <w:proofErr w:type="spellStart"/>
      <w:r w:rsidRPr="00CF15CA">
        <w:rPr>
          <w:rFonts w:ascii="Times New Roman" w:hAnsi="Times New Roman" w:cs="Times New Roman"/>
          <w:b/>
          <w:sz w:val="24"/>
          <w:szCs w:val="24"/>
        </w:rPr>
        <w:t>Word</w:t>
      </w:r>
      <w:proofErr w:type="spellEnd"/>
      <w:r w:rsidRPr="00CF15CA">
        <w:rPr>
          <w:rFonts w:ascii="Times New Roman" w:hAnsi="Times New Roman" w:cs="Times New Roman"/>
          <w:b/>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85"/>
      </w:tblGrid>
      <w:tr w:rsidR="003C0A1A" w:rsidRPr="006B0CD3" w14:paraId="648022F3"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30D1A28A"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Полное и сокращенное наименования организации и ее организационно-правовая форма</w:t>
            </w:r>
          </w:p>
        </w:tc>
        <w:tc>
          <w:tcPr>
            <w:tcW w:w="4785" w:type="dxa"/>
            <w:tcBorders>
              <w:top w:val="single" w:sz="4" w:space="0" w:color="auto"/>
              <w:left w:val="single" w:sz="4" w:space="0" w:color="auto"/>
              <w:bottom w:val="single" w:sz="4" w:space="0" w:color="auto"/>
              <w:right w:val="single" w:sz="4" w:space="0" w:color="auto"/>
            </w:tcBorders>
          </w:tcPr>
          <w:p w14:paraId="75554D37" w14:textId="77777777" w:rsidR="003C0A1A" w:rsidRPr="006B0CD3" w:rsidRDefault="003C0A1A" w:rsidP="00FD3DDA">
            <w:pPr>
              <w:suppressAutoHyphens/>
              <w:rPr>
                <w:rFonts w:ascii="Times New Roman" w:hAnsi="Times New Roman" w:cs="Times New Roman"/>
              </w:rPr>
            </w:pPr>
          </w:p>
        </w:tc>
      </w:tr>
      <w:tr w:rsidR="003C0A1A" w:rsidRPr="006B0CD3" w14:paraId="1B51DAAA" w14:textId="77777777" w:rsidTr="00FD3DDA">
        <w:tc>
          <w:tcPr>
            <w:tcW w:w="4849" w:type="dxa"/>
            <w:tcBorders>
              <w:top w:val="single" w:sz="4" w:space="0" w:color="auto"/>
              <w:left w:val="single" w:sz="4" w:space="0" w:color="auto"/>
              <w:bottom w:val="single" w:sz="4" w:space="0" w:color="auto"/>
              <w:right w:val="single" w:sz="4" w:space="0" w:color="auto"/>
            </w:tcBorders>
          </w:tcPr>
          <w:p w14:paraId="22C9BABE"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 xml:space="preserve">Регистрационный номер Участника ПКО на </w:t>
            </w:r>
            <w:r w:rsidRPr="006B0CD3">
              <w:rPr>
                <w:rFonts w:ascii="Times New Roman" w:hAnsi="Times New Roman" w:cs="Times New Roman"/>
                <w:bdr w:val="none" w:sz="0" w:space="0" w:color="auto" w:frame="1"/>
              </w:rPr>
              <w:t>реализацию дополнительных профессиональных программ повышения квалификации преподавателей и мастеров производственного обучения в 2021 году (при наличии)</w:t>
            </w:r>
          </w:p>
        </w:tc>
        <w:tc>
          <w:tcPr>
            <w:tcW w:w="4785" w:type="dxa"/>
            <w:tcBorders>
              <w:top w:val="single" w:sz="4" w:space="0" w:color="auto"/>
              <w:left w:val="single" w:sz="4" w:space="0" w:color="auto"/>
              <w:bottom w:val="single" w:sz="4" w:space="0" w:color="auto"/>
              <w:right w:val="single" w:sz="4" w:space="0" w:color="auto"/>
            </w:tcBorders>
          </w:tcPr>
          <w:p w14:paraId="300DC52B" w14:textId="77777777" w:rsidR="003C0A1A" w:rsidRPr="006B0CD3" w:rsidRDefault="003C0A1A" w:rsidP="00FD3DDA">
            <w:pPr>
              <w:suppressAutoHyphens/>
              <w:rPr>
                <w:rFonts w:ascii="Times New Roman" w:hAnsi="Times New Roman" w:cs="Times New Roman"/>
              </w:rPr>
            </w:pPr>
          </w:p>
        </w:tc>
      </w:tr>
      <w:tr w:rsidR="003C0A1A" w:rsidRPr="006B0CD3" w14:paraId="411D350A"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2E3E6FA5"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Дата, место и орган регистрации (на основании Свидетельства о государственной регистрации)</w:t>
            </w:r>
          </w:p>
        </w:tc>
        <w:tc>
          <w:tcPr>
            <w:tcW w:w="4785" w:type="dxa"/>
            <w:tcBorders>
              <w:top w:val="single" w:sz="4" w:space="0" w:color="auto"/>
              <w:left w:val="single" w:sz="4" w:space="0" w:color="auto"/>
              <w:bottom w:val="single" w:sz="4" w:space="0" w:color="auto"/>
              <w:right w:val="single" w:sz="4" w:space="0" w:color="auto"/>
            </w:tcBorders>
          </w:tcPr>
          <w:p w14:paraId="2C4DD626" w14:textId="77777777" w:rsidR="003C0A1A" w:rsidRPr="006B0CD3" w:rsidRDefault="003C0A1A" w:rsidP="00FD3DDA">
            <w:pPr>
              <w:suppressAutoHyphens/>
              <w:rPr>
                <w:rFonts w:ascii="Times New Roman" w:hAnsi="Times New Roman" w:cs="Times New Roman"/>
              </w:rPr>
            </w:pPr>
          </w:p>
        </w:tc>
      </w:tr>
      <w:tr w:rsidR="003C0A1A" w:rsidRPr="006B0CD3" w14:paraId="614D6C0F"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1888942E"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Место государственной регистрации (налоговый орган):</w:t>
            </w:r>
          </w:p>
        </w:tc>
        <w:tc>
          <w:tcPr>
            <w:tcW w:w="4785" w:type="dxa"/>
            <w:tcBorders>
              <w:top w:val="single" w:sz="4" w:space="0" w:color="auto"/>
              <w:left w:val="single" w:sz="4" w:space="0" w:color="auto"/>
              <w:bottom w:val="single" w:sz="4" w:space="0" w:color="auto"/>
              <w:right w:val="single" w:sz="4" w:space="0" w:color="auto"/>
            </w:tcBorders>
          </w:tcPr>
          <w:p w14:paraId="4AA9707E" w14:textId="77777777" w:rsidR="003C0A1A" w:rsidRPr="006B0CD3" w:rsidRDefault="003C0A1A" w:rsidP="00FD3DDA">
            <w:pPr>
              <w:suppressAutoHyphens/>
              <w:rPr>
                <w:rFonts w:ascii="Times New Roman" w:hAnsi="Times New Roman" w:cs="Times New Roman"/>
              </w:rPr>
            </w:pPr>
          </w:p>
        </w:tc>
      </w:tr>
      <w:tr w:rsidR="003C0A1A" w:rsidRPr="006B0CD3" w14:paraId="5AF3DEF5"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723776EE"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ИНН, КПП, ОГРН, ОКПО Участника размещения заказа</w:t>
            </w:r>
          </w:p>
        </w:tc>
        <w:tc>
          <w:tcPr>
            <w:tcW w:w="4785" w:type="dxa"/>
            <w:tcBorders>
              <w:top w:val="single" w:sz="4" w:space="0" w:color="auto"/>
              <w:left w:val="single" w:sz="4" w:space="0" w:color="auto"/>
              <w:bottom w:val="single" w:sz="4" w:space="0" w:color="auto"/>
              <w:right w:val="single" w:sz="4" w:space="0" w:color="auto"/>
            </w:tcBorders>
          </w:tcPr>
          <w:p w14:paraId="54DA6F7D" w14:textId="77777777" w:rsidR="003C0A1A" w:rsidRPr="006B0CD3" w:rsidRDefault="003C0A1A" w:rsidP="00FD3DDA">
            <w:pPr>
              <w:suppressAutoHyphens/>
              <w:rPr>
                <w:rFonts w:ascii="Times New Roman" w:hAnsi="Times New Roman" w:cs="Times New Roman"/>
              </w:rPr>
            </w:pPr>
          </w:p>
        </w:tc>
      </w:tr>
      <w:tr w:rsidR="003C0A1A" w:rsidRPr="006B0CD3" w14:paraId="7E2BEBB4"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58BD40F5"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Юридический адрес Участника размещения заказа</w:t>
            </w:r>
          </w:p>
        </w:tc>
        <w:tc>
          <w:tcPr>
            <w:tcW w:w="4785" w:type="dxa"/>
            <w:tcBorders>
              <w:top w:val="single" w:sz="4" w:space="0" w:color="auto"/>
              <w:left w:val="single" w:sz="4" w:space="0" w:color="auto"/>
              <w:bottom w:val="single" w:sz="4" w:space="0" w:color="auto"/>
              <w:right w:val="single" w:sz="4" w:space="0" w:color="auto"/>
            </w:tcBorders>
            <w:hideMark/>
          </w:tcPr>
          <w:p w14:paraId="6F71DCAE"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Страна</w:t>
            </w:r>
          </w:p>
        </w:tc>
      </w:tr>
      <w:tr w:rsidR="003C0A1A" w:rsidRPr="006B0CD3" w14:paraId="458E834A" w14:textId="77777777" w:rsidTr="00FD3DDA">
        <w:tc>
          <w:tcPr>
            <w:tcW w:w="4849" w:type="dxa"/>
            <w:tcBorders>
              <w:top w:val="single" w:sz="4" w:space="0" w:color="auto"/>
              <w:left w:val="single" w:sz="4" w:space="0" w:color="auto"/>
              <w:bottom w:val="single" w:sz="4" w:space="0" w:color="auto"/>
              <w:right w:val="single" w:sz="4" w:space="0" w:color="auto"/>
            </w:tcBorders>
          </w:tcPr>
          <w:p w14:paraId="75FE5930" w14:textId="77777777" w:rsidR="003C0A1A" w:rsidRPr="006B0CD3" w:rsidRDefault="003C0A1A" w:rsidP="00FD3DDA">
            <w:pPr>
              <w:suppressAutoHyphens/>
              <w:rPr>
                <w:rFonts w:ascii="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hideMark/>
          </w:tcPr>
          <w:p w14:paraId="39B08FEE"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 xml:space="preserve">Адрес </w:t>
            </w:r>
          </w:p>
        </w:tc>
      </w:tr>
      <w:tr w:rsidR="003C0A1A" w:rsidRPr="006B0CD3" w14:paraId="7F52D88B"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074F81F5"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Фактический адрес Участника размещения заказа</w:t>
            </w:r>
          </w:p>
        </w:tc>
        <w:tc>
          <w:tcPr>
            <w:tcW w:w="4785" w:type="dxa"/>
            <w:tcBorders>
              <w:top w:val="single" w:sz="4" w:space="0" w:color="auto"/>
              <w:left w:val="single" w:sz="4" w:space="0" w:color="auto"/>
              <w:bottom w:val="single" w:sz="4" w:space="0" w:color="auto"/>
              <w:right w:val="single" w:sz="4" w:space="0" w:color="auto"/>
            </w:tcBorders>
            <w:hideMark/>
          </w:tcPr>
          <w:p w14:paraId="10393FD7"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Страна</w:t>
            </w:r>
          </w:p>
        </w:tc>
      </w:tr>
      <w:tr w:rsidR="003C0A1A" w:rsidRPr="006B0CD3" w14:paraId="7BA73758" w14:textId="77777777" w:rsidTr="00FD3DDA">
        <w:tc>
          <w:tcPr>
            <w:tcW w:w="4849" w:type="dxa"/>
            <w:tcBorders>
              <w:top w:val="single" w:sz="4" w:space="0" w:color="auto"/>
              <w:left w:val="single" w:sz="4" w:space="0" w:color="auto"/>
              <w:bottom w:val="single" w:sz="4" w:space="0" w:color="auto"/>
              <w:right w:val="single" w:sz="4" w:space="0" w:color="auto"/>
            </w:tcBorders>
          </w:tcPr>
          <w:p w14:paraId="284A4A9A" w14:textId="77777777" w:rsidR="003C0A1A" w:rsidRPr="006B0CD3" w:rsidRDefault="003C0A1A" w:rsidP="00FD3DDA">
            <w:pPr>
              <w:suppressAutoHyphens/>
              <w:rPr>
                <w:rFonts w:ascii="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hideMark/>
          </w:tcPr>
          <w:p w14:paraId="451CC465"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Адрес</w:t>
            </w:r>
          </w:p>
        </w:tc>
      </w:tr>
      <w:tr w:rsidR="003C0A1A" w:rsidRPr="006B0CD3" w14:paraId="6A96D094" w14:textId="77777777" w:rsidTr="00FD3DDA">
        <w:tc>
          <w:tcPr>
            <w:tcW w:w="4849" w:type="dxa"/>
            <w:tcBorders>
              <w:top w:val="single" w:sz="4" w:space="0" w:color="auto"/>
              <w:left w:val="single" w:sz="4" w:space="0" w:color="auto"/>
              <w:bottom w:val="single" w:sz="4" w:space="0" w:color="auto"/>
              <w:right w:val="single" w:sz="4" w:space="0" w:color="auto"/>
            </w:tcBorders>
          </w:tcPr>
          <w:p w14:paraId="5903374F" w14:textId="77777777" w:rsidR="003C0A1A" w:rsidRPr="006B0CD3" w:rsidRDefault="003C0A1A" w:rsidP="00FD3DDA">
            <w:pPr>
              <w:suppressAutoHyphens/>
              <w:rPr>
                <w:rFonts w:ascii="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hideMark/>
          </w:tcPr>
          <w:p w14:paraId="6B6DB3C7"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Телефон</w:t>
            </w:r>
          </w:p>
        </w:tc>
      </w:tr>
      <w:tr w:rsidR="003C0A1A" w:rsidRPr="006B0CD3" w14:paraId="743E6AF3" w14:textId="77777777" w:rsidTr="00FD3DDA">
        <w:tc>
          <w:tcPr>
            <w:tcW w:w="4849" w:type="dxa"/>
            <w:tcBorders>
              <w:top w:val="single" w:sz="4" w:space="0" w:color="auto"/>
              <w:left w:val="single" w:sz="4" w:space="0" w:color="auto"/>
              <w:bottom w:val="single" w:sz="4" w:space="0" w:color="auto"/>
              <w:right w:val="single" w:sz="4" w:space="0" w:color="auto"/>
            </w:tcBorders>
          </w:tcPr>
          <w:p w14:paraId="36CC9E33" w14:textId="77777777" w:rsidR="003C0A1A" w:rsidRPr="006B0CD3" w:rsidRDefault="003C0A1A" w:rsidP="00FD3DDA">
            <w:pPr>
              <w:suppressAutoHyphens/>
              <w:rPr>
                <w:rFonts w:ascii="Times New Roman" w:hAnsi="Times New Roman" w:cs="Times New Roman"/>
              </w:rPr>
            </w:pPr>
          </w:p>
        </w:tc>
        <w:tc>
          <w:tcPr>
            <w:tcW w:w="4785" w:type="dxa"/>
            <w:tcBorders>
              <w:top w:val="single" w:sz="4" w:space="0" w:color="auto"/>
              <w:left w:val="single" w:sz="4" w:space="0" w:color="auto"/>
              <w:bottom w:val="single" w:sz="4" w:space="0" w:color="auto"/>
              <w:right w:val="single" w:sz="4" w:space="0" w:color="auto"/>
            </w:tcBorders>
            <w:hideMark/>
          </w:tcPr>
          <w:p w14:paraId="62DDDB99"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Электронный адрес</w:t>
            </w:r>
          </w:p>
        </w:tc>
      </w:tr>
      <w:tr w:rsidR="003C0A1A" w:rsidRPr="006B0CD3" w14:paraId="219B2345"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1999DB79" w14:textId="77777777" w:rsidR="003C0A1A" w:rsidRPr="006B0CD3" w:rsidRDefault="003C0A1A" w:rsidP="00FD3DDA">
            <w:pPr>
              <w:suppressAutoHyphens/>
              <w:rPr>
                <w:rFonts w:ascii="Times New Roman" w:hAnsi="Times New Roman" w:cs="Times New Roman"/>
              </w:rPr>
            </w:pPr>
            <w:r w:rsidRPr="006B0CD3">
              <w:rPr>
                <w:rFonts w:ascii="Times New Roman" w:hAnsi="Times New Roman" w:cs="Times New Roman"/>
              </w:rPr>
              <w:t>Банковские реквизиты:</w:t>
            </w:r>
          </w:p>
        </w:tc>
        <w:tc>
          <w:tcPr>
            <w:tcW w:w="4785" w:type="dxa"/>
            <w:tcBorders>
              <w:top w:val="single" w:sz="4" w:space="0" w:color="auto"/>
              <w:left w:val="single" w:sz="4" w:space="0" w:color="auto"/>
              <w:bottom w:val="single" w:sz="4" w:space="0" w:color="auto"/>
              <w:right w:val="single" w:sz="4" w:space="0" w:color="auto"/>
            </w:tcBorders>
          </w:tcPr>
          <w:p w14:paraId="3E8579B6" w14:textId="77777777" w:rsidR="003C0A1A" w:rsidRPr="006B0CD3" w:rsidRDefault="003C0A1A" w:rsidP="00FD3DDA">
            <w:pPr>
              <w:suppressAutoHyphens/>
              <w:rPr>
                <w:rFonts w:ascii="Times New Roman" w:hAnsi="Times New Roman" w:cs="Times New Roman"/>
              </w:rPr>
            </w:pPr>
          </w:p>
        </w:tc>
      </w:tr>
      <w:tr w:rsidR="003C0A1A" w:rsidRPr="006B0CD3" w14:paraId="5E72E31D"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57A4D3F9" w14:textId="77777777" w:rsidR="003C0A1A" w:rsidRPr="006B0CD3" w:rsidRDefault="003C0A1A" w:rsidP="00FD3DDA">
            <w:pPr>
              <w:suppressAutoHyphens/>
              <w:rPr>
                <w:rFonts w:ascii="Times New Roman" w:hAnsi="Times New Roman" w:cs="Times New Roman"/>
              </w:rPr>
            </w:pPr>
            <w:r w:rsidRPr="006B0CD3">
              <w:rPr>
                <w:rStyle w:val="aa"/>
                <w:rFonts w:ascii="Times New Roman" w:hAnsi="Times New Roman" w:cs="Times New Roman"/>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14:paraId="6964E35A" w14:textId="77777777" w:rsidR="003C0A1A" w:rsidRPr="006B0CD3" w:rsidRDefault="003C0A1A" w:rsidP="00FD3DDA">
            <w:pPr>
              <w:suppressAutoHyphens/>
              <w:rPr>
                <w:rFonts w:ascii="Times New Roman" w:hAnsi="Times New Roman" w:cs="Times New Roman"/>
              </w:rPr>
            </w:pPr>
          </w:p>
        </w:tc>
      </w:tr>
      <w:tr w:rsidR="003C0A1A" w:rsidRPr="006B0CD3" w14:paraId="68C381BF"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787FAD31" w14:textId="77777777" w:rsidR="003C0A1A" w:rsidRPr="006B0CD3" w:rsidRDefault="003C0A1A" w:rsidP="00FD3DDA">
            <w:pPr>
              <w:suppressAutoHyphens/>
              <w:rPr>
                <w:rStyle w:val="aa"/>
                <w:rFonts w:ascii="Times New Roman" w:hAnsi="Times New Roman" w:cs="Times New Roman"/>
              </w:rPr>
            </w:pPr>
            <w:r w:rsidRPr="006B0CD3">
              <w:rPr>
                <w:rFonts w:ascii="Times New Roman" w:hAnsi="Times New Roman" w:cs="Times New Roman"/>
              </w:rPr>
              <w:t>Расчетный счет</w:t>
            </w:r>
          </w:p>
        </w:tc>
        <w:tc>
          <w:tcPr>
            <w:tcW w:w="4785" w:type="dxa"/>
            <w:tcBorders>
              <w:top w:val="single" w:sz="4" w:space="0" w:color="auto"/>
              <w:left w:val="single" w:sz="4" w:space="0" w:color="auto"/>
              <w:bottom w:val="single" w:sz="4" w:space="0" w:color="auto"/>
              <w:right w:val="single" w:sz="4" w:space="0" w:color="auto"/>
            </w:tcBorders>
          </w:tcPr>
          <w:p w14:paraId="552432F3" w14:textId="77777777" w:rsidR="003C0A1A" w:rsidRPr="006B0CD3" w:rsidRDefault="003C0A1A" w:rsidP="00FD3DDA">
            <w:pPr>
              <w:suppressAutoHyphens/>
              <w:rPr>
                <w:rFonts w:ascii="Times New Roman" w:hAnsi="Times New Roman" w:cs="Times New Roman"/>
              </w:rPr>
            </w:pPr>
          </w:p>
        </w:tc>
      </w:tr>
      <w:tr w:rsidR="003C0A1A" w:rsidRPr="006B0CD3" w14:paraId="1AD9E750"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2F5564B0" w14:textId="77777777" w:rsidR="003C0A1A" w:rsidRPr="006B0CD3" w:rsidRDefault="003C0A1A" w:rsidP="00FD3DDA">
            <w:pPr>
              <w:suppressAutoHyphens/>
              <w:rPr>
                <w:rStyle w:val="aa"/>
                <w:rFonts w:ascii="Times New Roman" w:hAnsi="Times New Roman" w:cs="Times New Roman"/>
              </w:rPr>
            </w:pPr>
            <w:r w:rsidRPr="006B0CD3">
              <w:rPr>
                <w:rStyle w:val="aa"/>
                <w:rFonts w:ascii="Times New Roman" w:hAnsi="Times New Roman" w:cs="Times New Roman"/>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14:paraId="7A0487C7" w14:textId="77777777" w:rsidR="003C0A1A" w:rsidRPr="006B0CD3" w:rsidRDefault="003C0A1A" w:rsidP="00FD3DDA">
            <w:pPr>
              <w:suppressAutoHyphens/>
              <w:rPr>
                <w:rFonts w:ascii="Times New Roman" w:hAnsi="Times New Roman" w:cs="Times New Roman"/>
              </w:rPr>
            </w:pPr>
          </w:p>
        </w:tc>
      </w:tr>
      <w:tr w:rsidR="003C0A1A" w:rsidRPr="006B0CD3" w14:paraId="21C0A56D" w14:textId="77777777" w:rsidTr="00FD3DDA">
        <w:tc>
          <w:tcPr>
            <w:tcW w:w="4849" w:type="dxa"/>
            <w:tcBorders>
              <w:top w:val="single" w:sz="4" w:space="0" w:color="auto"/>
              <w:left w:val="single" w:sz="4" w:space="0" w:color="auto"/>
              <w:bottom w:val="single" w:sz="4" w:space="0" w:color="auto"/>
              <w:right w:val="single" w:sz="4" w:space="0" w:color="auto"/>
            </w:tcBorders>
            <w:hideMark/>
          </w:tcPr>
          <w:p w14:paraId="348BB205" w14:textId="77777777" w:rsidR="003C0A1A" w:rsidRPr="006B0CD3" w:rsidRDefault="003C0A1A" w:rsidP="00FD3DDA">
            <w:pPr>
              <w:suppressAutoHyphens/>
              <w:rPr>
                <w:rStyle w:val="aa"/>
                <w:rFonts w:ascii="Times New Roman" w:hAnsi="Times New Roman" w:cs="Times New Roman"/>
              </w:rPr>
            </w:pPr>
            <w:r w:rsidRPr="006B0CD3">
              <w:rPr>
                <w:rStyle w:val="aa"/>
                <w:rFonts w:ascii="Times New Roman" w:hAnsi="Times New Roman" w:cs="Times New Roman"/>
              </w:rPr>
              <w:t>Код БИК</w:t>
            </w:r>
          </w:p>
        </w:tc>
        <w:tc>
          <w:tcPr>
            <w:tcW w:w="4785" w:type="dxa"/>
            <w:tcBorders>
              <w:top w:val="single" w:sz="4" w:space="0" w:color="auto"/>
              <w:left w:val="single" w:sz="4" w:space="0" w:color="auto"/>
              <w:bottom w:val="single" w:sz="4" w:space="0" w:color="auto"/>
              <w:right w:val="single" w:sz="4" w:space="0" w:color="auto"/>
            </w:tcBorders>
          </w:tcPr>
          <w:p w14:paraId="6E392801" w14:textId="77777777" w:rsidR="003C0A1A" w:rsidRPr="006B0CD3" w:rsidRDefault="003C0A1A" w:rsidP="00FD3DDA">
            <w:pPr>
              <w:suppressAutoHyphens/>
              <w:rPr>
                <w:rFonts w:ascii="Times New Roman" w:hAnsi="Times New Roman" w:cs="Times New Roman"/>
              </w:rPr>
            </w:pPr>
          </w:p>
        </w:tc>
      </w:tr>
    </w:tbl>
    <w:p w14:paraId="281905A3" w14:textId="77777777" w:rsidR="00EB394E" w:rsidRDefault="00EB394E" w:rsidP="00EB394E">
      <w:pPr>
        <w:spacing w:before="120" w:after="120"/>
        <w:jc w:val="center"/>
        <w:rPr>
          <w:rFonts w:ascii="Times New Roman" w:hAnsi="Times New Roman" w:cs="Times New Roman"/>
          <w:b/>
          <w:sz w:val="24"/>
          <w:szCs w:val="24"/>
        </w:rPr>
      </w:pPr>
      <w:r>
        <w:rPr>
          <w:rFonts w:ascii="Times New Roman" w:hAnsi="Times New Roman" w:cs="Times New Roman"/>
          <w:b/>
          <w:sz w:val="24"/>
          <w:szCs w:val="24"/>
        </w:rPr>
        <w:br w:type="page"/>
      </w:r>
    </w:p>
    <w:p w14:paraId="5CD9E909" w14:textId="713562B7" w:rsidR="003C0A1A" w:rsidRPr="00370937" w:rsidRDefault="003C0A1A" w:rsidP="00EB394E">
      <w:pPr>
        <w:spacing w:before="120" w:after="120"/>
        <w:jc w:val="center"/>
        <w:rPr>
          <w:rFonts w:ascii="Times New Roman" w:hAnsi="Times New Roman" w:cs="Times New Roman"/>
          <w:b/>
          <w:color w:val="000000" w:themeColor="text1"/>
          <w:sz w:val="24"/>
          <w:szCs w:val="24"/>
        </w:rPr>
      </w:pPr>
      <w:r w:rsidRPr="00370937">
        <w:rPr>
          <w:rFonts w:ascii="Times New Roman" w:hAnsi="Times New Roman" w:cs="Times New Roman"/>
          <w:b/>
          <w:color w:val="000000" w:themeColor="text1"/>
          <w:sz w:val="24"/>
          <w:szCs w:val="24"/>
        </w:rPr>
        <w:lastRenderedPageBreak/>
        <w:t>ФОРМА 4.</w:t>
      </w:r>
    </w:p>
    <w:p w14:paraId="2ECDD99C" w14:textId="77777777" w:rsidR="003C0A1A" w:rsidRPr="00370937" w:rsidRDefault="003C0A1A" w:rsidP="003C0A1A">
      <w:pPr>
        <w:spacing w:before="120" w:after="120"/>
        <w:jc w:val="center"/>
        <w:rPr>
          <w:rFonts w:ascii="Times New Roman" w:hAnsi="Times New Roman" w:cs="Times New Roman"/>
          <w:b/>
          <w:color w:val="000000" w:themeColor="text1"/>
          <w:sz w:val="24"/>
          <w:szCs w:val="24"/>
        </w:rPr>
      </w:pPr>
      <w:r w:rsidRPr="00370937">
        <w:rPr>
          <w:rFonts w:ascii="Times New Roman" w:hAnsi="Times New Roman" w:cs="Times New Roman"/>
          <w:b/>
          <w:color w:val="000000" w:themeColor="text1"/>
          <w:sz w:val="24"/>
          <w:szCs w:val="24"/>
        </w:rPr>
        <w:t xml:space="preserve">Гарантийное письмо о соответствии оборудования </w:t>
      </w:r>
      <w:r w:rsidRPr="00370937">
        <w:rPr>
          <w:rFonts w:ascii="Times New Roman" w:hAnsi="Times New Roman" w:cs="Times New Roman"/>
          <w:b/>
          <w:color w:val="000000" w:themeColor="text1"/>
          <w:sz w:val="24"/>
          <w:szCs w:val="24"/>
        </w:rPr>
        <w:br/>
        <w:t>инфраструктурному листу по компетенции</w:t>
      </w:r>
    </w:p>
    <w:p w14:paraId="2A21F942" w14:textId="77777777" w:rsidR="003C0A1A" w:rsidRPr="00370937" w:rsidRDefault="003C0A1A" w:rsidP="003C0A1A">
      <w:pPr>
        <w:spacing w:before="120" w:after="120"/>
        <w:jc w:val="center"/>
        <w:rPr>
          <w:rFonts w:ascii="Times New Roman" w:hAnsi="Times New Roman" w:cs="Times New Roman"/>
          <w:i/>
          <w:color w:val="000000" w:themeColor="text1"/>
          <w:sz w:val="24"/>
          <w:szCs w:val="24"/>
        </w:rPr>
      </w:pPr>
      <w:r w:rsidRPr="00370937">
        <w:rPr>
          <w:rFonts w:ascii="Times New Roman" w:hAnsi="Times New Roman" w:cs="Times New Roman"/>
          <w:i/>
          <w:color w:val="000000" w:themeColor="text1"/>
          <w:sz w:val="24"/>
          <w:szCs w:val="24"/>
        </w:rPr>
        <w:t>(оформляется на официальном бланке Участника с указанием даты и номера в соответствии с принятыми у него правилами документооборота, подписывается руководителем, уполномоченным лицом организации Участника)</w:t>
      </w: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3C0A1A" w:rsidRPr="00CF15CA" w14:paraId="03A6D10F" w14:textId="77777777" w:rsidTr="00FD3DDA">
        <w:tc>
          <w:tcPr>
            <w:tcW w:w="4820" w:type="dxa"/>
          </w:tcPr>
          <w:p w14:paraId="74642CAB" w14:textId="77777777" w:rsidR="003C0A1A" w:rsidRPr="00CF15CA" w:rsidRDefault="003C0A1A" w:rsidP="00FD3DDA">
            <w:pPr>
              <w:spacing w:before="120" w:after="120"/>
              <w:rPr>
                <w:b/>
                <w:sz w:val="24"/>
                <w:szCs w:val="24"/>
              </w:rPr>
            </w:pPr>
          </w:p>
        </w:tc>
        <w:tc>
          <w:tcPr>
            <w:tcW w:w="4678" w:type="dxa"/>
          </w:tcPr>
          <w:p w14:paraId="42129834" w14:textId="77777777" w:rsidR="003C0A1A" w:rsidRPr="00CF15CA" w:rsidRDefault="003C0A1A" w:rsidP="00FD3DDA">
            <w:pPr>
              <w:tabs>
                <w:tab w:val="left" w:pos="993"/>
                <w:tab w:val="left" w:pos="1134"/>
              </w:tabs>
              <w:spacing w:before="120" w:after="120"/>
              <w:rPr>
                <w:b/>
                <w:sz w:val="24"/>
                <w:szCs w:val="24"/>
              </w:rPr>
            </w:pPr>
            <w:r w:rsidRPr="00CF15CA">
              <w:rPr>
                <w:b/>
                <w:sz w:val="24"/>
                <w:szCs w:val="24"/>
              </w:rPr>
              <w:t>АНО «Агентство развития профессионального мастерства (</w:t>
            </w:r>
            <w:proofErr w:type="spellStart"/>
            <w:r w:rsidRPr="00CF15CA">
              <w:rPr>
                <w:b/>
                <w:sz w:val="24"/>
                <w:szCs w:val="24"/>
              </w:rPr>
              <w:t>Ворлдскиллс</w:t>
            </w:r>
            <w:proofErr w:type="spellEnd"/>
            <w:r w:rsidRPr="00CF15CA">
              <w:rPr>
                <w:b/>
                <w:sz w:val="24"/>
                <w:szCs w:val="24"/>
              </w:rPr>
              <w:t xml:space="preserve"> Россия)»</w:t>
            </w:r>
          </w:p>
          <w:p w14:paraId="5E65D4F0" w14:textId="77777777" w:rsidR="003C0A1A" w:rsidRPr="00CF15CA" w:rsidRDefault="003C0A1A" w:rsidP="00FD3DDA">
            <w:pPr>
              <w:spacing w:before="120" w:after="120"/>
              <w:rPr>
                <w:b/>
                <w:sz w:val="24"/>
                <w:szCs w:val="24"/>
              </w:rPr>
            </w:pPr>
          </w:p>
        </w:tc>
      </w:tr>
      <w:tr w:rsidR="003C0A1A" w:rsidRPr="00CF15CA" w14:paraId="78D541FD" w14:textId="77777777" w:rsidTr="00FD3DDA">
        <w:tc>
          <w:tcPr>
            <w:tcW w:w="4820" w:type="dxa"/>
          </w:tcPr>
          <w:p w14:paraId="31AEE612" w14:textId="77777777" w:rsidR="003C0A1A" w:rsidRPr="00CF15CA" w:rsidRDefault="003C0A1A" w:rsidP="00FD3DDA">
            <w:pPr>
              <w:spacing w:before="120" w:after="120"/>
              <w:rPr>
                <w:b/>
                <w:sz w:val="24"/>
                <w:szCs w:val="24"/>
              </w:rPr>
            </w:pPr>
            <w:r w:rsidRPr="00CF15CA">
              <w:rPr>
                <w:sz w:val="24"/>
                <w:szCs w:val="24"/>
              </w:rPr>
              <w:t xml:space="preserve">от__________________№________________ </w:t>
            </w:r>
            <w:r w:rsidRPr="00CF15CA">
              <w:rPr>
                <w:sz w:val="24"/>
                <w:szCs w:val="24"/>
              </w:rPr>
              <w:br/>
              <w:t>на №________________от________________</w:t>
            </w:r>
          </w:p>
        </w:tc>
        <w:tc>
          <w:tcPr>
            <w:tcW w:w="4678" w:type="dxa"/>
          </w:tcPr>
          <w:p w14:paraId="1DBD0E2B" w14:textId="77777777" w:rsidR="003C0A1A" w:rsidRPr="00CF15CA" w:rsidRDefault="003C0A1A" w:rsidP="00FD3DDA">
            <w:pPr>
              <w:tabs>
                <w:tab w:val="left" w:pos="993"/>
                <w:tab w:val="left" w:pos="1134"/>
              </w:tabs>
              <w:spacing w:before="120" w:after="120"/>
              <w:rPr>
                <w:b/>
                <w:sz w:val="24"/>
                <w:szCs w:val="24"/>
              </w:rPr>
            </w:pPr>
          </w:p>
        </w:tc>
      </w:tr>
      <w:tr w:rsidR="003C0A1A" w:rsidRPr="00CF15CA" w14:paraId="59907D7C" w14:textId="77777777" w:rsidTr="00FD3DDA">
        <w:trPr>
          <w:trHeight w:val="1070"/>
        </w:trPr>
        <w:tc>
          <w:tcPr>
            <w:tcW w:w="4820" w:type="dxa"/>
            <w:vAlign w:val="bottom"/>
          </w:tcPr>
          <w:p w14:paraId="285173DC" w14:textId="77777777" w:rsidR="003C0A1A" w:rsidRPr="00CF15CA" w:rsidRDefault="003C0A1A" w:rsidP="00FD3DDA">
            <w:pPr>
              <w:spacing w:before="120" w:after="120"/>
              <w:rPr>
                <w:sz w:val="24"/>
                <w:szCs w:val="24"/>
              </w:rPr>
            </w:pPr>
            <w:r w:rsidRPr="00CF15CA">
              <w:rPr>
                <w:sz w:val="24"/>
                <w:szCs w:val="24"/>
              </w:rPr>
              <w:t>О соответствии оборудования инфраструктурному листу по компетенции</w:t>
            </w:r>
          </w:p>
        </w:tc>
        <w:tc>
          <w:tcPr>
            <w:tcW w:w="4678" w:type="dxa"/>
          </w:tcPr>
          <w:p w14:paraId="57D67698" w14:textId="77777777" w:rsidR="003C0A1A" w:rsidRPr="00CF15CA" w:rsidRDefault="003C0A1A" w:rsidP="00FD3DDA">
            <w:pPr>
              <w:tabs>
                <w:tab w:val="left" w:pos="993"/>
                <w:tab w:val="left" w:pos="1134"/>
              </w:tabs>
              <w:spacing w:before="120" w:after="120"/>
              <w:rPr>
                <w:b/>
                <w:sz w:val="24"/>
                <w:szCs w:val="24"/>
              </w:rPr>
            </w:pPr>
          </w:p>
        </w:tc>
      </w:tr>
    </w:tbl>
    <w:p w14:paraId="172AD6D7" w14:textId="77777777" w:rsidR="003C0A1A" w:rsidRPr="00CF15CA" w:rsidRDefault="003C0A1A" w:rsidP="003C0A1A">
      <w:pPr>
        <w:tabs>
          <w:tab w:val="left" w:pos="993"/>
          <w:tab w:val="left" w:pos="1134"/>
        </w:tabs>
        <w:spacing w:before="120" w:after="120"/>
        <w:contextualSpacing/>
        <w:rPr>
          <w:rFonts w:ascii="Times New Roman" w:hAnsi="Times New Roman" w:cs="Times New Roman"/>
          <w:b/>
          <w:sz w:val="24"/>
          <w:szCs w:val="24"/>
        </w:rPr>
      </w:pPr>
    </w:p>
    <w:p w14:paraId="6180B2F2" w14:textId="77777777" w:rsidR="003C0A1A" w:rsidRPr="00CF15CA" w:rsidRDefault="003C0A1A" w:rsidP="003C0A1A">
      <w:pPr>
        <w:tabs>
          <w:tab w:val="left" w:pos="993"/>
          <w:tab w:val="left" w:pos="1134"/>
        </w:tabs>
        <w:spacing w:before="120" w:after="120"/>
        <w:jc w:val="center"/>
        <w:rPr>
          <w:rFonts w:ascii="Times New Roman" w:hAnsi="Times New Roman" w:cs="Times New Roman"/>
          <w:b/>
          <w:sz w:val="24"/>
          <w:szCs w:val="24"/>
        </w:rPr>
      </w:pPr>
      <w:r w:rsidRPr="00CF15CA">
        <w:rPr>
          <w:rFonts w:ascii="Times New Roman" w:hAnsi="Times New Roman" w:cs="Times New Roman"/>
          <w:b/>
          <w:sz w:val="24"/>
          <w:szCs w:val="24"/>
        </w:rPr>
        <w:t>Уважаемые господа!</w:t>
      </w:r>
    </w:p>
    <w:p w14:paraId="215DDAA3" w14:textId="787AEE7C" w:rsidR="003C0A1A" w:rsidRPr="008F5CE6" w:rsidRDefault="003C0A1A" w:rsidP="00B276AF">
      <w:pPr>
        <w:tabs>
          <w:tab w:val="left" w:pos="993"/>
          <w:tab w:val="left" w:pos="1134"/>
        </w:tabs>
        <w:spacing w:before="120" w:after="120"/>
        <w:ind w:firstLine="567"/>
        <w:contextualSpacing/>
        <w:jc w:val="both"/>
        <w:rPr>
          <w:rFonts w:ascii="Times New Roman" w:hAnsi="Times New Roman" w:cs="Times New Roman"/>
          <w:bCs/>
          <w:sz w:val="24"/>
          <w:szCs w:val="24"/>
        </w:rPr>
      </w:pPr>
      <w:r w:rsidRPr="00CF15CA">
        <w:rPr>
          <w:rFonts w:ascii="Times New Roman" w:hAnsi="Times New Roman" w:cs="Times New Roman"/>
          <w:bCs/>
          <w:sz w:val="24"/>
          <w:szCs w:val="24"/>
        </w:rPr>
        <w:t>Настоящим письмом [</w:t>
      </w:r>
      <w:r w:rsidRPr="00CF15CA">
        <w:rPr>
          <w:rFonts w:ascii="Times New Roman" w:hAnsi="Times New Roman" w:cs="Times New Roman"/>
          <w:bCs/>
          <w:i/>
          <w:iCs/>
          <w:sz w:val="24"/>
          <w:szCs w:val="24"/>
          <w:u w:val="single"/>
        </w:rPr>
        <w:t>Наименование Участника с указанием организационно-правовой формы</w:t>
      </w:r>
      <w:r w:rsidRPr="00CF15CA">
        <w:rPr>
          <w:rFonts w:ascii="Times New Roman" w:hAnsi="Times New Roman" w:cs="Times New Roman"/>
          <w:bCs/>
          <w:iCs/>
          <w:sz w:val="24"/>
          <w:szCs w:val="24"/>
        </w:rPr>
        <w:t>]</w:t>
      </w:r>
      <w:r w:rsidRPr="00CF15CA">
        <w:rPr>
          <w:rFonts w:ascii="Times New Roman" w:hAnsi="Times New Roman" w:cs="Times New Roman"/>
          <w:bCs/>
          <w:i/>
          <w:iCs/>
          <w:sz w:val="24"/>
          <w:szCs w:val="24"/>
        </w:rPr>
        <w:t xml:space="preserve"> </w:t>
      </w:r>
      <w:r w:rsidRPr="00CF15CA">
        <w:rPr>
          <w:rFonts w:ascii="Times New Roman" w:hAnsi="Times New Roman" w:cs="Times New Roman"/>
          <w:bCs/>
          <w:sz w:val="24"/>
          <w:szCs w:val="24"/>
        </w:rPr>
        <w:t xml:space="preserve">в лице </w:t>
      </w:r>
      <w:r w:rsidRPr="00CF15CA">
        <w:rPr>
          <w:rFonts w:ascii="Times New Roman" w:hAnsi="Times New Roman" w:cs="Times New Roman"/>
          <w:bCs/>
          <w:iCs/>
          <w:sz w:val="24"/>
          <w:szCs w:val="24"/>
        </w:rPr>
        <w:t>[</w:t>
      </w:r>
      <w:r w:rsidRPr="00CF15CA">
        <w:rPr>
          <w:rFonts w:ascii="Times New Roman" w:hAnsi="Times New Roman" w:cs="Times New Roman"/>
          <w:bCs/>
          <w:i/>
          <w:iCs/>
          <w:sz w:val="24"/>
          <w:szCs w:val="24"/>
          <w:u w:val="single"/>
        </w:rPr>
        <w:t>наименование должности, Ф.И.О. руководителя, уполномоченного лица</w:t>
      </w:r>
      <w:r w:rsidRPr="00CF15CA">
        <w:rPr>
          <w:rFonts w:ascii="Times New Roman" w:hAnsi="Times New Roman" w:cs="Times New Roman"/>
          <w:bCs/>
          <w:iCs/>
          <w:sz w:val="24"/>
          <w:szCs w:val="24"/>
        </w:rPr>
        <w:t>],</w:t>
      </w:r>
      <w:r w:rsidRPr="00CF15CA">
        <w:rPr>
          <w:rFonts w:ascii="Times New Roman" w:hAnsi="Times New Roman" w:cs="Times New Roman"/>
          <w:bCs/>
          <w:sz w:val="24"/>
          <w:szCs w:val="24"/>
        </w:rPr>
        <w:t xml:space="preserve"> </w:t>
      </w:r>
      <w:r w:rsidRPr="00CF15CA">
        <w:rPr>
          <w:rFonts w:ascii="Times New Roman" w:hAnsi="Times New Roman" w:cs="Times New Roman"/>
          <w:b/>
          <w:sz w:val="24"/>
          <w:szCs w:val="24"/>
        </w:rPr>
        <w:t xml:space="preserve">изучив Инфраструктурные листы по </w:t>
      </w:r>
      <w:r w:rsidRPr="008F5CE6">
        <w:rPr>
          <w:rFonts w:ascii="Times New Roman" w:hAnsi="Times New Roman" w:cs="Times New Roman"/>
          <w:b/>
          <w:sz w:val="24"/>
          <w:szCs w:val="24"/>
        </w:rPr>
        <w:t>компетенциям</w:t>
      </w:r>
      <w:r w:rsidRPr="008F5CE6">
        <w:rPr>
          <w:rFonts w:ascii="Times New Roman" w:hAnsi="Times New Roman" w:cs="Times New Roman"/>
          <w:bCs/>
          <w:sz w:val="24"/>
          <w:szCs w:val="24"/>
        </w:rPr>
        <w:t xml:space="preserve"> </w:t>
      </w:r>
      <w:r w:rsidRPr="008F5CE6">
        <w:rPr>
          <w:rFonts w:ascii="Times New Roman" w:hAnsi="Times New Roman" w:cs="Times New Roman"/>
          <w:iCs/>
          <w:snapToGrid w:val="0"/>
          <w:sz w:val="24"/>
          <w:szCs w:val="24"/>
        </w:rPr>
        <w:t>[</w:t>
      </w:r>
      <w:r w:rsidRPr="008F5CE6">
        <w:rPr>
          <w:rFonts w:ascii="Times New Roman" w:hAnsi="Times New Roman" w:cs="Times New Roman"/>
          <w:i/>
          <w:iCs/>
          <w:snapToGrid w:val="0"/>
          <w:sz w:val="24"/>
          <w:szCs w:val="24"/>
          <w:u w:val="single"/>
        </w:rPr>
        <w:t>Наименование компетенции</w:t>
      </w:r>
      <w:r w:rsidRPr="008F5CE6">
        <w:rPr>
          <w:rFonts w:ascii="Times New Roman" w:hAnsi="Times New Roman" w:cs="Times New Roman"/>
          <w:iCs/>
          <w:snapToGrid w:val="0"/>
          <w:sz w:val="24"/>
          <w:szCs w:val="24"/>
        </w:rPr>
        <w:t>]</w:t>
      </w:r>
      <w:r w:rsidRPr="008F5CE6">
        <w:rPr>
          <w:rFonts w:ascii="Times New Roman" w:hAnsi="Times New Roman" w:cs="Times New Roman"/>
          <w:bCs/>
          <w:sz w:val="24"/>
          <w:szCs w:val="24"/>
        </w:rPr>
        <w:t xml:space="preserve">, сообщает, что оборудование организации Участника полностью ему соответствует для реализации мероприятий по организации </w:t>
      </w:r>
      <w:r w:rsidR="00B276AF" w:rsidRPr="008F5CE6">
        <w:rPr>
          <w:rFonts w:ascii="Times New Roman" w:hAnsi="Times New Roman" w:cs="Times New Roman"/>
          <w:bCs/>
          <w:sz w:val="24"/>
          <w:szCs w:val="24"/>
        </w:rPr>
        <w:t xml:space="preserve">повышения квалификации рабочих предприятий-участников национального проекта «Производительность труда» с использованием инфраструктуры </w:t>
      </w:r>
      <w:proofErr w:type="spellStart"/>
      <w:r w:rsidR="00B276AF" w:rsidRPr="008F5CE6">
        <w:rPr>
          <w:rFonts w:ascii="Times New Roman" w:hAnsi="Times New Roman" w:cs="Times New Roman"/>
          <w:bCs/>
          <w:sz w:val="24"/>
          <w:szCs w:val="24"/>
        </w:rPr>
        <w:t>Ворлдскиллс</w:t>
      </w:r>
      <w:proofErr w:type="spellEnd"/>
      <w:r w:rsidR="00B276AF" w:rsidRPr="008F5CE6">
        <w:rPr>
          <w:rFonts w:ascii="Times New Roman" w:hAnsi="Times New Roman" w:cs="Times New Roman"/>
          <w:bCs/>
          <w:sz w:val="24"/>
          <w:szCs w:val="24"/>
        </w:rPr>
        <w:t>» в рамках Федерального проекта ««Системные меры по повышению производительности труда»</w:t>
      </w:r>
      <w:r w:rsidRPr="008F5CE6">
        <w:rPr>
          <w:rFonts w:ascii="Times New Roman" w:hAnsi="Times New Roman" w:cs="Times New Roman"/>
          <w:bCs/>
          <w:sz w:val="24"/>
          <w:szCs w:val="24"/>
        </w:rPr>
        <w:t>.</w:t>
      </w:r>
    </w:p>
    <w:p w14:paraId="1F1BF513" w14:textId="77777777" w:rsidR="00B276AF" w:rsidRPr="008F5CE6" w:rsidRDefault="00B276AF" w:rsidP="00B276AF">
      <w:pPr>
        <w:tabs>
          <w:tab w:val="left" w:pos="993"/>
          <w:tab w:val="left" w:pos="1134"/>
        </w:tabs>
        <w:spacing w:before="120" w:after="120"/>
        <w:ind w:firstLine="567"/>
        <w:contextualSpacing/>
        <w:jc w:val="both"/>
        <w:rPr>
          <w:rFonts w:ascii="Times New Roman" w:hAnsi="Times New Roman" w:cs="Times New Roman"/>
          <w:b/>
          <w:sz w:val="24"/>
          <w:szCs w:val="24"/>
        </w:rPr>
      </w:pPr>
    </w:p>
    <w:p w14:paraId="0BADBB5F" w14:textId="3422D2FE" w:rsidR="00B276AF" w:rsidRPr="008F5CE6" w:rsidRDefault="00B276AF" w:rsidP="00B276AF">
      <w:pPr>
        <w:tabs>
          <w:tab w:val="left" w:pos="993"/>
          <w:tab w:val="left" w:pos="1134"/>
        </w:tabs>
        <w:spacing w:before="120" w:after="120"/>
        <w:ind w:firstLine="567"/>
        <w:contextualSpacing/>
        <w:jc w:val="both"/>
        <w:rPr>
          <w:rFonts w:ascii="Times New Roman" w:hAnsi="Times New Roman" w:cs="Times New Roman"/>
          <w:sz w:val="24"/>
          <w:szCs w:val="24"/>
        </w:rPr>
      </w:pPr>
      <w:r w:rsidRPr="008F5CE6">
        <w:rPr>
          <w:rFonts w:ascii="Times New Roman" w:hAnsi="Times New Roman" w:cs="Times New Roman"/>
          <w:sz w:val="24"/>
          <w:szCs w:val="24"/>
        </w:rPr>
        <w:t>Приложение: Письмо</w:t>
      </w:r>
      <w:r w:rsidR="00370937" w:rsidRPr="008F5CE6">
        <w:rPr>
          <w:rFonts w:ascii="Times New Roman" w:hAnsi="Times New Roman" w:cs="Times New Roman"/>
          <w:sz w:val="24"/>
          <w:szCs w:val="24"/>
        </w:rPr>
        <w:t xml:space="preserve"> от предприятия (индустриального партнера) с подтверждением соответствия требованиям работодателя (при необходимости) на __ л. в ___ экз.</w:t>
      </w:r>
    </w:p>
    <w:p w14:paraId="28996832" w14:textId="77777777" w:rsidR="003C0A1A" w:rsidRPr="008F5CE6" w:rsidRDefault="003C0A1A" w:rsidP="003C0A1A">
      <w:pPr>
        <w:tabs>
          <w:tab w:val="left" w:pos="993"/>
          <w:tab w:val="left" w:pos="1134"/>
        </w:tabs>
        <w:spacing w:before="120" w:after="120"/>
        <w:contextualSpacing/>
        <w:rPr>
          <w:rFonts w:ascii="Times New Roman" w:hAnsi="Times New Roman" w:cs="Times New Roman"/>
          <w:bCs/>
          <w:sz w:val="24"/>
          <w:szCs w:val="24"/>
        </w:rPr>
      </w:pPr>
    </w:p>
    <w:tbl>
      <w:tblPr>
        <w:tblStyle w:val="a5"/>
        <w:tblW w:w="0" w:type="auto"/>
        <w:tblInd w:w="10" w:type="dxa"/>
        <w:tblLook w:val="04A0" w:firstRow="1" w:lastRow="0" w:firstColumn="1" w:lastColumn="0" w:noHBand="0" w:noVBand="1"/>
      </w:tblPr>
      <w:tblGrid>
        <w:gridCol w:w="2246"/>
        <w:gridCol w:w="841"/>
        <w:gridCol w:w="1548"/>
        <w:gridCol w:w="843"/>
        <w:gridCol w:w="608"/>
        <w:gridCol w:w="283"/>
        <w:gridCol w:w="567"/>
        <w:gridCol w:w="284"/>
        <w:gridCol w:w="567"/>
        <w:gridCol w:w="1558"/>
      </w:tblGrid>
      <w:tr w:rsidR="003C0A1A" w:rsidRPr="008F5CE6" w14:paraId="343457DC" w14:textId="77777777" w:rsidTr="00FD3DDA">
        <w:tc>
          <w:tcPr>
            <w:tcW w:w="2246" w:type="dxa"/>
            <w:tcBorders>
              <w:top w:val="nil"/>
              <w:left w:val="nil"/>
              <w:bottom w:val="single" w:sz="4" w:space="0" w:color="auto"/>
              <w:right w:val="nil"/>
            </w:tcBorders>
          </w:tcPr>
          <w:p w14:paraId="203F1CDC"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3042DD78"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1548" w:type="dxa"/>
            <w:tcBorders>
              <w:top w:val="nil"/>
              <w:left w:val="nil"/>
              <w:bottom w:val="single" w:sz="4" w:space="0" w:color="auto"/>
              <w:right w:val="nil"/>
            </w:tcBorders>
          </w:tcPr>
          <w:p w14:paraId="10370B41"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2AB77B1B"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single" w:sz="4" w:space="0" w:color="auto"/>
              <w:right w:val="nil"/>
            </w:tcBorders>
          </w:tcPr>
          <w:p w14:paraId="5BFA8104"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r>
      <w:tr w:rsidR="003C0A1A" w:rsidRPr="008F5CE6" w14:paraId="50529F2B" w14:textId="77777777" w:rsidTr="00FD3DDA">
        <w:trPr>
          <w:trHeight w:val="681"/>
        </w:trPr>
        <w:tc>
          <w:tcPr>
            <w:tcW w:w="2246" w:type="dxa"/>
            <w:tcBorders>
              <w:top w:val="single" w:sz="4" w:space="0" w:color="auto"/>
              <w:left w:val="nil"/>
              <w:bottom w:val="nil"/>
              <w:right w:val="nil"/>
            </w:tcBorders>
          </w:tcPr>
          <w:p w14:paraId="571B71DB" w14:textId="77777777" w:rsidR="003C0A1A" w:rsidRPr="008F5CE6" w:rsidRDefault="003C0A1A" w:rsidP="00FD3DDA">
            <w:pPr>
              <w:tabs>
                <w:tab w:val="left" w:leader="underscore" w:pos="3600"/>
              </w:tabs>
              <w:autoSpaceDE w:val="0"/>
              <w:autoSpaceDN w:val="0"/>
              <w:adjustRightInd w:val="0"/>
              <w:spacing w:before="120" w:after="120"/>
              <w:jc w:val="center"/>
              <w:rPr>
                <w:sz w:val="24"/>
                <w:szCs w:val="24"/>
              </w:rPr>
            </w:pPr>
            <w:r w:rsidRPr="008F5CE6">
              <w:rPr>
                <w:sz w:val="24"/>
                <w:szCs w:val="24"/>
              </w:rPr>
              <w:t>(должность)</w:t>
            </w:r>
          </w:p>
        </w:tc>
        <w:tc>
          <w:tcPr>
            <w:tcW w:w="841" w:type="dxa"/>
            <w:tcBorders>
              <w:top w:val="nil"/>
              <w:left w:val="nil"/>
              <w:bottom w:val="nil"/>
              <w:right w:val="nil"/>
            </w:tcBorders>
          </w:tcPr>
          <w:p w14:paraId="52EBBDB7" w14:textId="77777777" w:rsidR="003C0A1A" w:rsidRPr="008F5CE6" w:rsidRDefault="003C0A1A" w:rsidP="00FD3DDA">
            <w:pPr>
              <w:tabs>
                <w:tab w:val="left" w:leader="underscore" w:pos="3600"/>
              </w:tabs>
              <w:autoSpaceDE w:val="0"/>
              <w:autoSpaceDN w:val="0"/>
              <w:adjustRightInd w:val="0"/>
              <w:spacing w:before="120" w:after="120"/>
              <w:jc w:val="center"/>
              <w:rPr>
                <w:sz w:val="24"/>
                <w:szCs w:val="24"/>
              </w:rPr>
            </w:pPr>
          </w:p>
        </w:tc>
        <w:tc>
          <w:tcPr>
            <w:tcW w:w="1548" w:type="dxa"/>
            <w:tcBorders>
              <w:top w:val="single" w:sz="4" w:space="0" w:color="auto"/>
              <w:left w:val="nil"/>
              <w:bottom w:val="nil"/>
              <w:right w:val="nil"/>
            </w:tcBorders>
          </w:tcPr>
          <w:p w14:paraId="38DA098C" w14:textId="77777777" w:rsidR="003C0A1A" w:rsidRPr="008F5CE6" w:rsidRDefault="003C0A1A" w:rsidP="00FD3DDA">
            <w:pPr>
              <w:tabs>
                <w:tab w:val="left" w:leader="underscore" w:pos="3600"/>
              </w:tabs>
              <w:autoSpaceDE w:val="0"/>
              <w:autoSpaceDN w:val="0"/>
              <w:adjustRightInd w:val="0"/>
              <w:spacing w:before="120" w:after="120"/>
              <w:jc w:val="center"/>
              <w:rPr>
                <w:sz w:val="24"/>
                <w:szCs w:val="24"/>
              </w:rPr>
            </w:pPr>
            <w:r w:rsidRPr="008F5CE6">
              <w:rPr>
                <w:sz w:val="24"/>
                <w:szCs w:val="24"/>
              </w:rPr>
              <w:t>(подпись)</w:t>
            </w:r>
          </w:p>
        </w:tc>
        <w:tc>
          <w:tcPr>
            <w:tcW w:w="843" w:type="dxa"/>
            <w:tcBorders>
              <w:top w:val="nil"/>
              <w:left w:val="nil"/>
              <w:bottom w:val="nil"/>
              <w:right w:val="nil"/>
            </w:tcBorders>
          </w:tcPr>
          <w:p w14:paraId="1FAD0133" w14:textId="77777777" w:rsidR="003C0A1A" w:rsidRPr="008F5CE6" w:rsidRDefault="003C0A1A" w:rsidP="00FD3DDA">
            <w:pPr>
              <w:tabs>
                <w:tab w:val="left" w:leader="underscore" w:pos="3600"/>
              </w:tabs>
              <w:autoSpaceDE w:val="0"/>
              <w:autoSpaceDN w:val="0"/>
              <w:adjustRightInd w:val="0"/>
              <w:spacing w:before="120" w:after="120"/>
              <w:jc w:val="center"/>
              <w:rPr>
                <w:sz w:val="24"/>
                <w:szCs w:val="24"/>
              </w:rPr>
            </w:pPr>
          </w:p>
        </w:tc>
        <w:tc>
          <w:tcPr>
            <w:tcW w:w="3867" w:type="dxa"/>
            <w:gridSpan w:val="6"/>
            <w:tcBorders>
              <w:top w:val="single" w:sz="4" w:space="0" w:color="auto"/>
              <w:left w:val="nil"/>
              <w:bottom w:val="nil"/>
              <w:right w:val="nil"/>
            </w:tcBorders>
          </w:tcPr>
          <w:p w14:paraId="4B13C3FD" w14:textId="77777777" w:rsidR="003C0A1A" w:rsidRPr="008F5CE6" w:rsidRDefault="003C0A1A" w:rsidP="00FD3DDA">
            <w:pPr>
              <w:tabs>
                <w:tab w:val="left" w:leader="underscore" w:pos="3600"/>
              </w:tabs>
              <w:autoSpaceDE w:val="0"/>
              <w:autoSpaceDN w:val="0"/>
              <w:adjustRightInd w:val="0"/>
              <w:spacing w:before="120" w:after="120"/>
              <w:jc w:val="center"/>
              <w:rPr>
                <w:sz w:val="24"/>
                <w:szCs w:val="24"/>
              </w:rPr>
            </w:pPr>
            <w:r w:rsidRPr="008F5CE6">
              <w:rPr>
                <w:sz w:val="24"/>
                <w:szCs w:val="24"/>
              </w:rPr>
              <w:t>(ФИО)</w:t>
            </w:r>
          </w:p>
        </w:tc>
      </w:tr>
      <w:tr w:rsidR="003C0A1A" w:rsidRPr="008F5CE6" w14:paraId="689AE667" w14:textId="77777777" w:rsidTr="00FD3DDA">
        <w:tc>
          <w:tcPr>
            <w:tcW w:w="2246" w:type="dxa"/>
            <w:tcBorders>
              <w:top w:val="nil"/>
              <w:left w:val="nil"/>
              <w:bottom w:val="nil"/>
              <w:right w:val="nil"/>
            </w:tcBorders>
          </w:tcPr>
          <w:p w14:paraId="0CB121CC"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026A352D"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1548" w:type="dxa"/>
            <w:tcBorders>
              <w:top w:val="nil"/>
              <w:left w:val="nil"/>
              <w:bottom w:val="nil"/>
              <w:right w:val="nil"/>
            </w:tcBorders>
          </w:tcPr>
          <w:p w14:paraId="3F86BD50"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2F198839"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nil"/>
              <w:right w:val="nil"/>
            </w:tcBorders>
          </w:tcPr>
          <w:p w14:paraId="018BBB3E"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r>
      <w:tr w:rsidR="003C0A1A" w:rsidRPr="008F5CE6" w14:paraId="21043E5E" w14:textId="77777777" w:rsidTr="00FD3DDA">
        <w:tc>
          <w:tcPr>
            <w:tcW w:w="2246" w:type="dxa"/>
            <w:tcBorders>
              <w:top w:val="nil"/>
              <w:left w:val="nil"/>
              <w:bottom w:val="nil"/>
              <w:right w:val="nil"/>
            </w:tcBorders>
          </w:tcPr>
          <w:p w14:paraId="1985F60E" w14:textId="77777777" w:rsidR="003C0A1A" w:rsidRPr="008F5CE6" w:rsidRDefault="003C0A1A" w:rsidP="00FD3DDA">
            <w:pPr>
              <w:tabs>
                <w:tab w:val="left" w:leader="underscore" w:pos="3600"/>
              </w:tabs>
              <w:autoSpaceDE w:val="0"/>
              <w:autoSpaceDN w:val="0"/>
              <w:adjustRightInd w:val="0"/>
              <w:spacing w:before="120" w:after="120"/>
              <w:jc w:val="center"/>
              <w:rPr>
                <w:sz w:val="24"/>
                <w:szCs w:val="24"/>
              </w:rPr>
            </w:pPr>
            <w:proofErr w:type="spellStart"/>
            <w:r w:rsidRPr="008F5CE6">
              <w:rPr>
                <w:sz w:val="24"/>
                <w:szCs w:val="24"/>
              </w:rPr>
              <w:t>м.п</w:t>
            </w:r>
            <w:proofErr w:type="spellEnd"/>
            <w:r w:rsidRPr="008F5CE6">
              <w:rPr>
                <w:sz w:val="24"/>
                <w:szCs w:val="24"/>
              </w:rPr>
              <w:t>.</w:t>
            </w:r>
          </w:p>
        </w:tc>
        <w:tc>
          <w:tcPr>
            <w:tcW w:w="841" w:type="dxa"/>
            <w:tcBorders>
              <w:top w:val="nil"/>
              <w:left w:val="nil"/>
              <w:bottom w:val="nil"/>
              <w:right w:val="nil"/>
            </w:tcBorders>
          </w:tcPr>
          <w:p w14:paraId="433D46F6"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2391" w:type="dxa"/>
            <w:gridSpan w:val="2"/>
            <w:tcBorders>
              <w:top w:val="nil"/>
              <w:left w:val="nil"/>
              <w:bottom w:val="nil"/>
              <w:right w:val="nil"/>
            </w:tcBorders>
          </w:tcPr>
          <w:p w14:paraId="20D816F9" w14:textId="77777777" w:rsidR="003C0A1A" w:rsidRPr="008F5CE6" w:rsidRDefault="003C0A1A" w:rsidP="00FD3DDA">
            <w:pPr>
              <w:tabs>
                <w:tab w:val="left" w:leader="underscore" w:pos="3600"/>
              </w:tabs>
              <w:autoSpaceDE w:val="0"/>
              <w:autoSpaceDN w:val="0"/>
              <w:adjustRightInd w:val="0"/>
              <w:spacing w:before="120" w:after="120"/>
              <w:jc w:val="right"/>
              <w:rPr>
                <w:sz w:val="24"/>
                <w:szCs w:val="24"/>
              </w:rPr>
            </w:pPr>
            <w:r w:rsidRPr="008F5CE6">
              <w:rPr>
                <w:sz w:val="24"/>
                <w:szCs w:val="24"/>
              </w:rPr>
              <w:t>Дата:</w:t>
            </w:r>
          </w:p>
        </w:tc>
        <w:tc>
          <w:tcPr>
            <w:tcW w:w="608" w:type="dxa"/>
            <w:tcBorders>
              <w:top w:val="nil"/>
              <w:left w:val="nil"/>
              <w:bottom w:val="single" w:sz="4" w:space="0" w:color="auto"/>
              <w:right w:val="nil"/>
            </w:tcBorders>
          </w:tcPr>
          <w:p w14:paraId="1CF60C80"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283" w:type="dxa"/>
            <w:tcBorders>
              <w:top w:val="nil"/>
              <w:left w:val="nil"/>
              <w:bottom w:val="nil"/>
              <w:right w:val="nil"/>
            </w:tcBorders>
          </w:tcPr>
          <w:p w14:paraId="264A4D43" w14:textId="77777777" w:rsidR="003C0A1A" w:rsidRPr="008F5CE6" w:rsidRDefault="003C0A1A" w:rsidP="00FD3DDA">
            <w:pPr>
              <w:tabs>
                <w:tab w:val="left" w:leader="underscore" w:pos="3600"/>
              </w:tabs>
              <w:autoSpaceDE w:val="0"/>
              <w:autoSpaceDN w:val="0"/>
              <w:adjustRightInd w:val="0"/>
              <w:spacing w:before="120" w:after="120"/>
              <w:rPr>
                <w:sz w:val="24"/>
                <w:szCs w:val="24"/>
              </w:rPr>
            </w:pPr>
            <w:r w:rsidRPr="008F5CE6">
              <w:rPr>
                <w:sz w:val="24"/>
                <w:szCs w:val="24"/>
              </w:rPr>
              <w:t>.</w:t>
            </w:r>
          </w:p>
        </w:tc>
        <w:tc>
          <w:tcPr>
            <w:tcW w:w="567" w:type="dxa"/>
            <w:tcBorders>
              <w:top w:val="nil"/>
              <w:left w:val="nil"/>
              <w:bottom w:val="single" w:sz="4" w:space="0" w:color="auto"/>
              <w:right w:val="nil"/>
            </w:tcBorders>
          </w:tcPr>
          <w:p w14:paraId="0B82D71D"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284" w:type="dxa"/>
            <w:tcBorders>
              <w:top w:val="nil"/>
              <w:left w:val="nil"/>
              <w:bottom w:val="nil"/>
              <w:right w:val="nil"/>
            </w:tcBorders>
          </w:tcPr>
          <w:p w14:paraId="358329DC" w14:textId="77777777" w:rsidR="003C0A1A" w:rsidRPr="008F5CE6" w:rsidRDefault="003C0A1A" w:rsidP="00FD3DDA">
            <w:pPr>
              <w:tabs>
                <w:tab w:val="left" w:leader="underscore" w:pos="3600"/>
              </w:tabs>
              <w:autoSpaceDE w:val="0"/>
              <w:autoSpaceDN w:val="0"/>
              <w:adjustRightInd w:val="0"/>
              <w:spacing w:before="120" w:after="120"/>
              <w:rPr>
                <w:sz w:val="24"/>
                <w:szCs w:val="24"/>
              </w:rPr>
            </w:pPr>
            <w:r w:rsidRPr="008F5CE6">
              <w:rPr>
                <w:sz w:val="24"/>
                <w:szCs w:val="24"/>
              </w:rPr>
              <w:t>.</w:t>
            </w:r>
          </w:p>
        </w:tc>
        <w:tc>
          <w:tcPr>
            <w:tcW w:w="567" w:type="dxa"/>
            <w:tcBorders>
              <w:top w:val="nil"/>
              <w:left w:val="nil"/>
              <w:bottom w:val="single" w:sz="4" w:space="0" w:color="auto"/>
              <w:right w:val="nil"/>
            </w:tcBorders>
          </w:tcPr>
          <w:p w14:paraId="03E9AADA" w14:textId="77777777" w:rsidR="003C0A1A" w:rsidRPr="008F5CE6" w:rsidRDefault="003C0A1A" w:rsidP="00FD3DDA">
            <w:pPr>
              <w:tabs>
                <w:tab w:val="left" w:leader="underscore" w:pos="3600"/>
              </w:tabs>
              <w:autoSpaceDE w:val="0"/>
              <w:autoSpaceDN w:val="0"/>
              <w:adjustRightInd w:val="0"/>
              <w:spacing w:before="120" w:after="120"/>
              <w:rPr>
                <w:sz w:val="24"/>
                <w:szCs w:val="24"/>
              </w:rPr>
            </w:pPr>
          </w:p>
        </w:tc>
        <w:tc>
          <w:tcPr>
            <w:tcW w:w="1558" w:type="dxa"/>
            <w:tcBorders>
              <w:top w:val="nil"/>
              <w:left w:val="nil"/>
              <w:bottom w:val="nil"/>
              <w:right w:val="nil"/>
            </w:tcBorders>
          </w:tcPr>
          <w:p w14:paraId="364C1D13" w14:textId="77777777" w:rsidR="003C0A1A" w:rsidRPr="008F5CE6" w:rsidRDefault="003C0A1A" w:rsidP="00FD3DDA">
            <w:pPr>
              <w:tabs>
                <w:tab w:val="left" w:leader="underscore" w:pos="3600"/>
              </w:tabs>
              <w:autoSpaceDE w:val="0"/>
              <w:autoSpaceDN w:val="0"/>
              <w:adjustRightInd w:val="0"/>
              <w:spacing w:before="120" w:after="120"/>
              <w:rPr>
                <w:sz w:val="24"/>
                <w:szCs w:val="24"/>
              </w:rPr>
            </w:pPr>
            <w:r w:rsidRPr="008F5CE6">
              <w:rPr>
                <w:sz w:val="24"/>
                <w:szCs w:val="24"/>
              </w:rPr>
              <w:t>г.</w:t>
            </w:r>
          </w:p>
        </w:tc>
      </w:tr>
    </w:tbl>
    <w:p w14:paraId="3AD9552B" w14:textId="77777777" w:rsidR="003C0A1A" w:rsidRPr="008F5CE6" w:rsidRDefault="003C0A1A" w:rsidP="003C0A1A">
      <w:pPr>
        <w:spacing w:before="120" w:after="120"/>
        <w:jc w:val="right"/>
        <w:rPr>
          <w:rFonts w:ascii="Times New Roman" w:hAnsi="Times New Roman" w:cs="Times New Roman"/>
          <w:b/>
          <w:sz w:val="24"/>
          <w:szCs w:val="24"/>
        </w:rPr>
      </w:pPr>
      <w:r w:rsidRPr="008F5CE6">
        <w:rPr>
          <w:rFonts w:ascii="Times New Roman" w:hAnsi="Times New Roman" w:cs="Times New Roman"/>
          <w:b/>
          <w:sz w:val="24"/>
          <w:szCs w:val="24"/>
        </w:rPr>
        <w:br w:type="page"/>
      </w:r>
    </w:p>
    <w:p w14:paraId="3EA5353A" w14:textId="362E77FB" w:rsidR="003C0A1A" w:rsidRPr="008F5CE6" w:rsidRDefault="003C0A1A" w:rsidP="00EB394E">
      <w:pPr>
        <w:spacing w:before="120" w:after="120"/>
        <w:jc w:val="center"/>
        <w:rPr>
          <w:rFonts w:ascii="Times New Roman" w:hAnsi="Times New Roman" w:cs="Times New Roman"/>
          <w:b/>
          <w:sz w:val="24"/>
          <w:szCs w:val="24"/>
        </w:rPr>
      </w:pPr>
      <w:bookmarkStart w:id="6" w:name="_Приложение_№4_к"/>
      <w:bookmarkEnd w:id="6"/>
      <w:r w:rsidRPr="008F5CE6">
        <w:rPr>
          <w:rFonts w:ascii="Times New Roman" w:hAnsi="Times New Roman" w:cs="Times New Roman"/>
          <w:b/>
          <w:sz w:val="24"/>
          <w:szCs w:val="24"/>
        </w:rPr>
        <w:lastRenderedPageBreak/>
        <w:t>ФОРМА 5.</w:t>
      </w:r>
      <w:r w:rsidR="00370937" w:rsidRPr="008F5CE6">
        <w:rPr>
          <w:rFonts w:ascii="Times New Roman" w:hAnsi="Times New Roman" w:cs="Times New Roman"/>
          <w:b/>
          <w:sz w:val="24"/>
          <w:szCs w:val="24"/>
        </w:rPr>
        <w:t>1</w:t>
      </w:r>
    </w:p>
    <w:p w14:paraId="62F7CD68" w14:textId="75C2DFBA" w:rsidR="003C0A1A" w:rsidRPr="008F5CE6" w:rsidRDefault="003C0A1A" w:rsidP="003C0A1A">
      <w:pPr>
        <w:spacing w:before="120" w:after="120"/>
        <w:jc w:val="center"/>
        <w:rPr>
          <w:rFonts w:ascii="Times New Roman" w:hAnsi="Times New Roman" w:cs="Times New Roman"/>
          <w:b/>
          <w:sz w:val="24"/>
          <w:szCs w:val="24"/>
        </w:rPr>
      </w:pPr>
      <w:r w:rsidRPr="008F5CE6">
        <w:rPr>
          <w:rFonts w:ascii="Times New Roman" w:hAnsi="Times New Roman" w:cs="Times New Roman"/>
          <w:b/>
          <w:sz w:val="24"/>
          <w:szCs w:val="24"/>
        </w:rPr>
        <w:t xml:space="preserve">Согласия на сотрудничество в качестве ведущего преподавателя программ и главного эксперта на </w:t>
      </w:r>
      <w:r w:rsidR="00370937" w:rsidRPr="008F5CE6">
        <w:rPr>
          <w:rFonts w:ascii="Times New Roman" w:hAnsi="Times New Roman" w:cs="Times New Roman"/>
          <w:b/>
          <w:sz w:val="24"/>
          <w:szCs w:val="24"/>
        </w:rPr>
        <w:t>практическом</w:t>
      </w:r>
      <w:r w:rsidRPr="008F5CE6">
        <w:rPr>
          <w:rFonts w:ascii="Times New Roman" w:hAnsi="Times New Roman" w:cs="Times New Roman"/>
          <w:b/>
          <w:sz w:val="24"/>
          <w:szCs w:val="24"/>
        </w:rPr>
        <w:t xml:space="preserve"> экзаме</w:t>
      </w:r>
      <w:r w:rsidR="00370937" w:rsidRPr="008F5CE6">
        <w:rPr>
          <w:rFonts w:ascii="Times New Roman" w:hAnsi="Times New Roman" w:cs="Times New Roman"/>
          <w:b/>
          <w:sz w:val="24"/>
          <w:szCs w:val="24"/>
        </w:rPr>
        <w:t>не</w:t>
      </w:r>
    </w:p>
    <w:p w14:paraId="4945F1A1" w14:textId="77777777" w:rsidR="003C0A1A" w:rsidRPr="008F5CE6" w:rsidRDefault="003C0A1A" w:rsidP="003C0A1A">
      <w:pPr>
        <w:spacing w:before="120" w:after="120"/>
        <w:jc w:val="center"/>
        <w:rPr>
          <w:rFonts w:ascii="Times New Roman" w:hAnsi="Times New Roman" w:cs="Times New Roman"/>
          <w:b/>
          <w:sz w:val="24"/>
          <w:szCs w:val="24"/>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3C0A1A" w:rsidRPr="00CF15CA" w14:paraId="655F453D" w14:textId="77777777" w:rsidTr="00FD3DDA">
        <w:tc>
          <w:tcPr>
            <w:tcW w:w="4820" w:type="dxa"/>
          </w:tcPr>
          <w:p w14:paraId="1B538335" w14:textId="77777777" w:rsidR="003C0A1A" w:rsidRPr="008F5CE6" w:rsidRDefault="003C0A1A" w:rsidP="00FD3DDA">
            <w:pPr>
              <w:spacing w:before="120" w:after="120"/>
              <w:rPr>
                <w:b/>
                <w:sz w:val="24"/>
                <w:szCs w:val="24"/>
              </w:rPr>
            </w:pPr>
          </w:p>
        </w:tc>
        <w:tc>
          <w:tcPr>
            <w:tcW w:w="4678" w:type="dxa"/>
          </w:tcPr>
          <w:p w14:paraId="6DDD5A4C" w14:textId="77777777" w:rsidR="003C0A1A" w:rsidRPr="00CF15CA" w:rsidRDefault="003C0A1A" w:rsidP="00FD3DDA">
            <w:pPr>
              <w:tabs>
                <w:tab w:val="left" w:pos="993"/>
                <w:tab w:val="left" w:pos="1134"/>
              </w:tabs>
              <w:spacing w:before="120" w:after="120"/>
              <w:rPr>
                <w:b/>
                <w:sz w:val="24"/>
                <w:szCs w:val="24"/>
              </w:rPr>
            </w:pPr>
            <w:r w:rsidRPr="008F5CE6">
              <w:rPr>
                <w:b/>
                <w:sz w:val="24"/>
                <w:szCs w:val="24"/>
              </w:rPr>
              <w:t>АНО «Агентство развития профессионального мастерства (</w:t>
            </w:r>
            <w:proofErr w:type="spellStart"/>
            <w:r w:rsidRPr="008F5CE6">
              <w:rPr>
                <w:b/>
                <w:sz w:val="24"/>
                <w:szCs w:val="24"/>
              </w:rPr>
              <w:t>Ворлдскиллс</w:t>
            </w:r>
            <w:proofErr w:type="spellEnd"/>
            <w:r w:rsidRPr="008F5CE6">
              <w:rPr>
                <w:b/>
                <w:sz w:val="24"/>
                <w:szCs w:val="24"/>
              </w:rPr>
              <w:t xml:space="preserve"> Россия)»</w:t>
            </w:r>
          </w:p>
          <w:p w14:paraId="5FDE11D7" w14:textId="77777777" w:rsidR="003C0A1A" w:rsidRPr="00CF15CA" w:rsidRDefault="003C0A1A" w:rsidP="00FD3DDA">
            <w:pPr>
              <w:spacing w:before="120" w:after="120"/>
              <w:rPr>
                <w:b/>
                <w:sz w:val="24"/>
                <w:szCs w:val="24"/>
              </w:rPr>
            </w:pPr>
          </w:p>
        </w:tc>
      </w:tr>
      <w:tr w:rsidR="003C0A1A" w:rsidRPr="00CF15CA" w14:paraId="08B6D75D" w14:textId="77777777" w:rsidTr="00FD3DDA">
        <w:tc>
          <w:tcPr>
            <w:tcW w:w="4820" w:type="dxa"/>
          </w:tcPr>
          <w:p w14:paraId="12F010BA" w14:textId="12ECD993" w:rsidR="003C0A1A" w:rsidRPr="00CF15CA" w:rsidRDefault="003C0A1A" w:rsidP="00FD3DDA">
            <w:pPr>
              <w:spacing w:before="120" w:after="120"/>
              <w:rPr>
                <w:b/>
                <w:sz w:val="24"/>
                <w:szCs w:val="24"/>
              </w:rPr>
            </w:pPr>
          </w:p>
        </w:tc>
        <w:tc>
          <w:tcPr>
            <w:tcW w:w="4678" w:type="dxa"/>
          </w:tcPr>
          <w:p w14:paraId="1EBE61B3" w14:textId="77777777" w:rsidR="003C0A1A" w:rsidRPr="00CF15CA" w:rsidRDefault="003C0A1A" w:rsidP="00FD3DDA">
            <w:pPr>
              <w:tabs>
                <w:tab w:val="left" w:pos="993"/>
                <w:tab w:val="left" w:pos="1134"/>
              </w:tabs>
              <w:spacing w:before="120" w:after="120"/>
              <w:rPr>
                <w:b/>
                <w:sz w:val="24"/>
                <w:szCs w:val="24"/>
              </w:rPr>
            </w:pPr>
          </w:p>
        </w:tc>
      </w:tr>
      <w:tr w:rsidR="003C0A1A" w:rsidRPr="00CF15CA" w14:paraId="63CDDADA" w14:textId="77777777" w:rsidTr="00FD3DDA">
        <w:trPr>
          <w:trHeight w:val="1645"/>
        </w:trPr>
        <w:tc>
          <w:tcPr>
            <w:tcW w:w="4820" w:type="dxa"/>
            <w:vAlign w:val="bottom"/>
          </w:tcPr>
          <w:p w14:paraId="6970BB43" w14:textId="35B82045" w:rsidR="003C0A1A" w:rsidRPr="00CF15CA" w:rsidRDefault="003C0A1A" w:rsidP="00370937">
            <w:pPr>
              <w:spacing w:before="120" w:after="120"/>
              <w:rPr>
                <w:sz w:val="24"/>
                <w:szCs w:val="24"/>
              </w:rPr>
            </w:pPr>
            <w:r w:rsidRPr="00CF15CA">
              <w:rPr>
                <w:sz w:val="24"/>
                <w:szCs w:val="24"/>
              </w:rPr>
              <w:t>О согласии на сотрудничество в качестве основного преподавателя программ и главного</w:t>
            </w:r>
            <w:r w:rsidR="00B360DF">
              <w:rPr>
                <w:sz w:val="24"/>
                <w:szCs w:val="24"/>
              </w:rPr>
              <w:t>/независимого</w:t>
            </w:r>
            <w:r w:rsidRPr="00CF15CA">
              <w:rPr>
                <w:sz w:val="24"/>
                <w:szCs w:val="24"/>
              </w:rPr>
              <w:t xml:space="preserve"> эксперта на </w:t>
            </w:r>
            <w:r w:rsidR="00370937">
              <w:rPr>
                <w:sz w:val="24"/>
                <w:szCs w:val="24"/>
              </w:rPr>
              <w:t>практических экзаменах</w:t>
            </w:r>
          </w:p>
        </w:tc>
        <w:tc>
          <w:tcPr>
            <w:tcW w:w="4678" w:type="dxa"/>
          </w:tcPr>
          <w:p w14:paraId="24CCE730" w14:textId="77777777" w:rsidR="003C0A1A" w:rsidRPr="00CF15CA" w:rsidRDefault="003C0A1A" w:rsidP="00FD3DDA">
            <w:pPr>
              <w:tabs>
                <w:tab w:val="left" w:pos="993"/>
                <w:tab w:val="left" w:pos="1134"/>
              </w:tabs>
              <w:spacing w:before="120" w:after="120"/>
              <w:rPr>
                <w:b/>
                <w:sz w:val="24"/>
                <w:szCs w:val="24"/>
              </w:rPr>
            </w:pPr>
          </w:p>
        </w:tc>
      </w:tr>
    </w:tbl>
    <w:p w14:paraId="6B51C2CC" w14:textId="77777777" w:rsidR="003C0A1A" w:rsidRPr="00CF15CA" w:rsidRDefault="003C0A1A" w:rsidP="003C0A1A">
      <w:pPr>
        <w:tabs>
          <w:tab w:val="left" w:pos="993"/>
          <w:tab w:val="left" w:pos="1134"/>
        </w:tabs>
        <w:spacing w:before="120" w:after="120"/>
        <w:jc w:val="center"/>
        <w:rPr>
          <w:rFonts w:ascii="Times New Roman" w:hAnsi="Times New Roman" w:cs="Times New Roman"/>
          <w:b/>
          <w:sz w:val="24"/>
          <w:szCs w:val="24"/>
        </w:rPr>
      </w:pPr>
      <w:r w:rsidRPr="00CF15CA">
        <w:rPr>
          <w:rFonts w:ascii="Times New Roman" w:hAnsi="Times New Roman" w:cs="Times New Roman"/>
          <w:b/>
          <w:sz w:val="24"/>
          <w:szCs w:val="24"/>
        </w:rPr>
        <w:t>Уважаемые господа!</w:t>
      </w:r>
    </w:p>
    <w:p w14:paraId="3AAAF1A3" w14:textId="0C86DB34" w:rsidR="003C0A1A" w:rsidRPr="00CF15CA" w:rsidRDefault="003C0A1A" w:rsidP="003C0A1A">
      <w:pPr>
        <w:tabs>
          <w:tab w:val="left" w:pos="345"/>
          <w:tab w:val="left" w:pos="8931"/>
          <w:tab w:val="left" w:pos="9064"/>
        </w:tabs>
        <w:spacing w:before="120" w:after="120"/>
        <w:jc w:val="both"/>
        <w:rPr>
          <w:rFonts w:ascii="Times New Roman" w:hAnsi="Times New Roman" w:cs="Times New Roman"/>
          <w:bCs/>
          <w:sz w:val="24"/>
          <w:szCs w:val="24"/>
        </w:rPr>
      </w:pPr>
      <w:r w:rsidRPr="00CF15CA">
        <w:rPr>
          <w:rFonts w:ascii="Times New Roman" w:hAnsi="Times New Roman" w:cs="Times New Roman"/>
          <w:bCs/>
          <w:sz w:val="24"/>
          <w:szCs w:val="24"/>
        </w:rPr>
        <w:t>Настоящим я, [</w:t>
      </w:r>
      <w:r w:rsidRPr="00CF15CA">
        <w:rPr>
          <w:rFonts w:ascii="Times New Roman" w:hAnsi="Times New Roman" w:cs="Times New Roman"/>
          <w:i/>
          <w:iCs/>
          <w:snapToGrid w:val="0"/>
          <w:sz w:val="24"/>
          <w:szCs w:val="24"/>
          <w:u w:val="single"/>
        </w:rPr>
        <w:t>ФИО</w:t>
      </w:r>
      <w:r w:rsidRPr="00CF15CA">
        <w:rPr>
          <w:rFonts w:ascii="Times New Roman" w:hAnsi="Times New Roman" w:cs="Times New Roman"/>
          <w:iCs/>
          <w:snapToGrid w:val="0"/>
          <w:sz w:val="24"/>
          <w:szCs w:val="24"/>
        </w:rPr>
        <w:t>]</w:t>
      </w:r>
      <w:r w:rsidRPr="00CF15CA">
        <w:rPr>
          <w:rFonts w:ascii="Times New Roman" w:hAnsi="Times New Roman" w:cs="Times New Roman"/>
          <w:bCs/>
          <w:sz w:val="24"/>
          <w:szCs w:val="24"/>
        </w:rPr>
        <w:t>,</w:t>
      </w:r>
      <w:r w:rsidRPr="00CF15CA">
        <w:rPr>
          <w:rFonts w:ascii="Times New Roman" w:hAnsi="Times New Roman" w:cs="Times New Roman"/>
          <w:iCs/>
          <w:snapToGrid w:val="0"/>
          <w:sz w:val="24"/>
          <w:szCs w:val="24"/>
        </w:rPr>
        <w:t xml:space="preserve"> [</w:t>
      </w:r>
      <w:r w:rsidRPr="00CF15CA">
        <w:rPr>
          <w:rFonts w:ascii="Times New Roman" w:hAnsi="Times New Roman" w:cs="Times New Roman"/>
          <w:i/>
          <w:iCs/>
          <w:snapToGrid w:val="0"/>
          <w:sz w:val="24"/>
          <w:szCs w:val="24"/>
          <w:u w:val="single"/>
        </w:rPr>
        <w:t xml:space="preserve">сертифицированный эксперт/ сертифицированный эксперт-мастер/ эксперт с правом проведения чемпионатов по стандартам </w:t>
      </w:r>
      <w:proofErr w:type="spellStart"/>
      <w:r w:rsidRPr="00CF15CA">
        <w:rPr>
          <w:rFonts w:ascii="Times New Roman" w:hAnsi="Times New Roman" w:cs="Times New Roman"/>
          <w:i/>
          <w:iCs/>
          <w:snapToGrid w:val="0"/>
          <w:sz w:val="24"/>
          <w:szCs w:val="24"/>
          <w:u w:val="single"/>
        </w:rPr>
        <w:t>Ворлдскиллс</w:t>
      </w:r>
      <w:proofErr w:type="spellEnd"/>
      <w:r w:rsidRPr="00CF15CA">
        <w:rPr>
          <w:rFonts w:ascii="Times New Roman" w:hAnsi="Times New Roman" w:cs="Times New Roman"/>
          <w:i/>
          <w:iCs/>
          <w:snapToGrid w:val="0"/>
          <w:sz w:val="24"/>
          <w:szCs w:val="24"/>
          <w:u w:val="single"/>
        </w:rPr>
        <w:t xml:space="preserve">, имеющий опыт проведения чемпионата или демонстрационного экзамена в роли главного эксперта/ эксперт с правом проведения чемпионата по стандартам </w:t>
      </w:r>
      <w:proofErr w:type="spellStart"/>
      <w:r w:rsidRPr="00CF15CA">
        <w:rPr>
          <w:rFonts w:ascii="Times New Roman" w:hAnsi="Times New Roman" w:cs="Times New Roman"/>
          <w:i/>
          <w:iCs/>
          <w:snapToGrid w:val="0"/>
          <w:sz w:val="24"/>
          <w:szCs w:val="24"/>
          <w:u w:val="single"/>
        </w:rPr>
        <w:t>Ворлдскиллс</w:t>
      </w:r>
      <w:proofErr w:type="spellEnd"/>
      <w:r w:rsidRPr="00CF15CA">
        <w:rPr>
          <w:rFonts w:ascii="Times New Roman" w:hAnsi="Times New Roman" w:cs="Times New Roman"/>
          <w:i/>
          <w:iCs/>
          <w:snapToGrid w:val="0"/>
          <w:sz w:val="24"/>
          <w:szCs w:val="24"/>
          <w:u w:val="single"/>
        </w:rPr>
        <w:t>, имеющий опыт оценивания на чемпионате или демонстрационном экзамене</w:t>
      </w:r>
      <w:r w:rsidRPr="00CF15CA">
        <w:rPr>
          <w:rFonts w:ascii="Times New Roman" w:hAnsi="Times New Roman" w:cs="Times New Roman"/>
          <w:iCs/>
          <w:snapToGrid w:val="0"/>
          <w:sz w:val="24"/>
          <w:szCs w:val="24"/>
        </w:rPr>
        <w:t xml:space="preserve">] </w:t>
      </w:r>
      <w:r w:rsidRPr="00CF15CA">
        <w:rPr>
          <w:rFonts w:ascii="Times New Roman" w:hAnsi="Times New Roman" w:cs="Times New Roman"/>
          <w:bCs/>
          <w:sz w:val="24"/>
          <w:szCs w:val="24"/>
        </w:rPr>
        <w:t xml:space="preserve">по компетенции </w:t>
      </w:r>
      <w:r w:rsidRPr="00CF15CA">
        <w:rPr>
          <w:rFonts w:ascii="Times New Roman" w:hAnsi="Times New Roman" w:cs="Times New Roman"/>
          <w:iCs/>
          <w:snapToGrid w:val="0"/>
          <w:sz w:val="24"/>
          <w:szCs w:val="24"/>
        </w:rPr>
        <w:t>[</w:t>
      </w:r>
      <w:r w:rsidRPr="00CF15CA">
        <w:rPr>
          <w:rFonts w:ascii="Times New Roman" w:hAnsi="Times New Roman" w:cs="Times New Roman"/>
          <w:i/>
          <w:iCs/>
          <w:snapToGrid w:val="0"/>
          <w:sz w:val="24"/>
          <w:szCs w:val="24"/>
          <w:u w:val="single"/>
        </w:rPr>
        <w:t>Наименование компетенции</w:t>
      </w:r>
      <w:r w:rsidRPr="00CF15CA">
        <w:rPr>
          <w:rFonts w:ascii="Times New Roman" w:hAnsi="Times New Roman" w:cs="Times New Roman"/>
          <w:iCs/>
          <w:snapToGrid w:val="0"/>
          <w:sz w:val="24"/>
          <w:szCs w:val="24"/>
        </w:rPr>
        <w:t>]</w:t>
      </w:r>
      <w:r w:rsidRPr="00CF15CA">
        <w:rPr>
          <w:rFonts w:ascii="Times New Roman" w:hAnsi="Times New Roman" w:cs="Times New Roman"/>
          <w:bCs/>
          <w:sz w:val="24"/>
          <w:szCs w:val="24"/>
        </w:rPr>
        <w:t xml:space="preserve"> выражаю согласие на сотрудничество с [</w:t>
      </w:r>
      <w:r w:rsidRPr="00CF15CA">
        <w:rPr>
          <w:rFonts w:ascii="Times New Roman" w:hAnsi="Times New Roman" w:cs="Times New Roman"/>
          <w:bCs/>
          <w:i/>
          <w:sz w:val="24"/>
          <w:szCs w:val="24"/>
          <w:u w:val="single"/>
        </w:rPr>
        <w:t>Наименование участника отбора</w:t>
      </w:r>
      <w:r w:rsidRPr="00CF15CA">
        <w:rPr>
          <w:rFonts w:ascii="Times New Roman" w:hAnsi="Times New Roman" w:cs="Times New Roman"/>
          <w:iCs/>
          <w:snapToGrid w:val="0"/>
          <w:sz w:val="24"/>
          <w:szCs w:val="24"/>
        </w:rPr>
        <w:t>]</w:t>
      </w:r>
      <w:r w:rsidRPr="00CF15CA">
        <w:rPr>
          <w:rFonts w:ascii="Times New Roman" w:hAnsi="Times New Roman" w:cs="Times New Roman"/>
          <w:bCs/>
          <w:sz w:val="24"/>
          <w:szCs w:val="24"/>
        </w:rPr>
        <w:t xml:space="preserve"> </w:t>
      </w:r>
      <w:r w:rsidRPr="00CF15CA">
        <w:rPr>
          <w:rFonts w:ascii="Times New Roman" w:hAnsi="Times New Roman" w:cs="Times New Roman"/>
          <w:b/>
          <w:sz w:val="24"/>
          <w:szCs w:val="24"/>
        </w:rPr>
        <w:t>в качестве ведущего преподавателя программ и главного</w:t>
      </w:r>
      <w:r w:rsidR="00B360DF">
        <w:rPr>
          <w:rFonts w:ascii="Times New Roman" w:hAnsi="Times New Roman" w:cs="Times New Roman"/>
          <w:b/>
          <w:sz w:val="24"/>
          <w:szCs w:val="24"/>
        </w:rPr>
        <w:t>/независимого</w:t>
      </w:r>
      <w:r w:rsidRPr="00CF15CA">
        <w:rPr>
          <w:rFonts w:ascii="Times New Roman" w:hAnsi="Times New Roman" w:cs="Times New Roman"/>
          <w:b/>
          <w:sz w:val="24"/>
          <w:szCs w:val="24"/>
        </w:rPr>
        <w:t xml:space="preserve"> эксперта на </w:t>
      </w:r>
      <w:r w:rsidR="00370937">
        <w:rPr>
          <w:rFonts w:ascii="Times New Roman" w:hAnsi="Times New Roman" w:cs="Times New Roman"/>
          <w:b/>
          <w:sz w:val="24"/>
          <w:szCs w:val="24"/>
        </w:rPr>
        <w:t>практическом экзамене</w:t>
      </w:r>
      <w:r w:rsidRPr="00CF15CA">
        <w:rPr>
          <w:rFonts w:ascii="Times New Roman" w:hAnsi="Times New Roman" w:cs="Times New Roman"/>
          <w:bCs/>
          <w:sz w:val="24"/>
          <w:szCs w:val="24"/>
        </w:rPr>
        <w:t xml:space="preserve"> по компетенции </w:t>
      </w:r>
      <w:r w:rsidRPr="00CF15CA">
        <w:rPr>
          <w:rFonts w:ascii="Times New Roman" w:hAnsi="Times New Roman" w:cs="Times New Roman"/>
          <w:iCs/>
          <w:snapToGrid w:val="0"/>
          <w:sz w:val="24"/>
          <w:szCs w:val="24"/>
        </w:rPr>
        <w:t>[</w:t>
      </w:r>
      <w:r w:rsidRPr="00CF15CA">
        <w:rPr>
          <w:rFonts w:ascii="Times New Roman" w:hAnsi="Times New Roman" w:cs="Times New Roman"/>
          <w:i/>
          <w:iCs/>
          <w:snapToGrid w:val="0"/>
          <w:sz w:val="24"/>
          <w:szCs w:val="24"/>
          <w:u w:val="single"/>
        </w:rPr>
        <w:t>Наименование компетенции</w:t>
      </w:r>
      <w:r w:rsidRPr="00CF15CA">
        <w:rPr>
          <w:rFonts w:ascii="Times New Roman" w:hAnsi="Times New Roman" w:cs="Times New Roman"/>
          <w:iCs/>
          <w:snapToGrid w:val="0"/>
          <w:sz w:val="24"/>
          <w:szCs w:val="24"/>
        </w:rPr>
        <w:t>]</w:t>
      </w:r>
      <w:r w:rsidRPr="00CF15CA">
        <w:rPr>
          <w:rFonts w:ascii="Times New Roman" w:hAnsi="Times New Roman" w:cs="Times New Roman"/>
          <w:bCs/>
          <w:sz w:val="24"/>
          <w:szCs w:val="24"/>
        </w:rPr>
        <w:t xml:space="preserve"> в рамках организации </w:t>
      </w:r>
      <w:r w:rsidR="00370937" w:rsidRPr="00370937">
        <w:rPr>
          <w:rFonts w:ascii="Times New Roman" w:hAnsi="Times New Roman" w:cs="Times New Roman"/>
          <w:bCs/>
          <w:sz w:val="24"/>
          <w:szCs w:val="24"/>
        </w:rPr>
        <w:t xml:space="preserve">повышения квалификации рабочих предприятий-участников национального проекта «Производительность труда» с использованием инфраструктуры </w:t>
      </w:r>
      <w:proofErr w:type="spellStart"/>
      <w:r w:rsidR="00370937" w:rsidRPr="00370937">
        <w:rPr>
          <w:rFonts w:ascii="Times New Roman" w:hAnsi="Times New Roman" w:cs="Times New Roman"/>
          <w:bCs/>
          <w:sz w:val="24"/>
          <w:szCs w:val="24"/>
        </w:rPr>
        <w:t>Ворлдскиллс</w:t>
      </w:r>
      <w:proofErr w:type="spellEnd"/>
      <w:r w:rsidR="00370937" w:rsidRPr="00370937">
        <w:rPr>
          <w:rFonts w:ascii="Times New Roman" w:hAnsi="Times New Roman" w:cs="Times New Roman"/>
          <w:bCs/>
          <w:sz w:val="24"/>
          <w:szCs w:val="24"/>
        </w:rPr>
        <w:t>»</w:t>
      </w:r>
      <w:r w:rsidR="00370937">
        <w:rPr>
          <w:rFonts w:ascii="Times New Roman" w:hAnsi="Times New Roman" w:cs="Times New Roman"/>
          <w:bCs/>
          <w:sz w:val="24"/>
          <w:szCs w:val="24"/>
        </w:rPr>
        <w:t xml:space="preserve"> в рамках Федерального проекта </w:t>
      </w:r>
      <w:r w:rsidR="00370937" w:rsidRPr="00370937">
        <w:rPr>
          <w:rFonts w:ascii="Times New Roman" w:hAnsi="Times New Roman" w:cs="Times New Roman"/>
          <w:bCs/>
          <w:sz w:val="24"/>
          <w:szCs w:val="24"/>
        </w:rPr>
        <w:t>«Системные меры по повышению производительности труда»</w:t>
      </w:r>
      <w:r w:rsidRPr="00CF15CA">
        <w:rPr>
          <w:rFonts w:ascii="Times New Roman" w:hAnsi="Times New Roman" w:cs="Times New Roman"/>
          <w:bCs/>
          <w:sz w:val="24"/>
          <w:szCs w:val="24"/>
        </w:rPr>
        <w:t>.</w:t>
      </w:r>
    </w:p>
    <w:p w14:paraId="4B04D8D9" w14:textId="77777777" w:rsidR="003C0A1A" w:rsidRPr="00CF15CA" w:rsidRDefault="003C0A1A" w:rsidP="003C0A1A">
      <w:pPr>
        <w:tabs>
          <w:tab w:val="left" w:pos="345"/>
          <w:tab w:val="left" w:pos="8931"/>
          <w:tab w:val="left" w:pos="9064"/>
        </w:tabs>
        <w:spacing w:before="120" w:after="120"/>
        <w:jc w:val="both"/>
        <w:rPr>
          <w:rFonts w:ascii="Times New Roman" w:hAnsi="Times New Roman" w:cs="Times New Roman"/>
          <w:bCs/>
          <w:sz w:val="24"/>
          <w:szCs w:val="24"/>
        </w:rPr>
      </w:pPr>
    </w:p>
    <w:tbl>
      <w:tblPr>
        <w:tblStyle w:val="a5"/>
        <w:tblW w:w="0" w:type="auto"/>
        <w:tblInd w:w="10" w:type="dxa"/>
        <w:tblLook w:val="04A0" w:firstRow="1" w:lastRow="0" w:firstColumn="1" w:lastColumn="0" w:noHBand="0" w:noVBand="1"/>
      </w:tblPr>
      <w:tblGrid>
        <w:gridCol w:w="2246"/>
        <w:gridCol w:w="841"/>
        <w:gridCol w:w="1548"/>
        <w:gridCol w:w="843"/>
        <w:gridCol w:w="608"/>
        <w:gridCol w:w="283"/>
        <w:gridCol w:w="567"/>
        <w:gridCol w:w="284"/>
        <w:gridCol w:w="567"/>
        <w:gridCol w:w="1558"/>
      </w:tblGrid>
      <w:tr w:rsidR="003C0A1A" w:rsidRPr="00CF15CA" w14:paraId="040D2781" w14:textId="77777777" w:rsidTr="00FD3DDA">
        <w:tc>
          <w:tcPr>
            <w:tcW w:w="2246" w:type="dxa"/>
            <w:tcBorders>
              <w:top w:val="nil"/>
              <w:left w:val="nil"/>
              <w:bottom w:val="nil"/>
              <w:right w:val="nil"/>
            </w:tcBorders>
          </w:tcPr>
          <w:p w14:paraId="13FFE67C"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5B39DADE"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48" w:type="dxa"/>
            <w:tcBorders>
              <w:top w:val="nil"/>
              <w:left w:val="nil"/>
              <w:bottom w:val="single" w:sz="4" w:space="0" w:color="auto"/>
              <w:right w:val="nil"/>
            </w:tcBorders>
          </w:tcPr>
          <w:p w14:paraId="558E5CDA"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518CE7BE"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single" w:sz="4" w:space="0" w:color="auto"/>
              <w:right w:val="nil"/>
            </w:tcBorders>
          </w:tcPr>
          <w:p w14:paraId="25A347FB"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r>
      <w:tr w:rsidR="003C0A1A" w:rsidRPr="00CF15CA" w14:paraId="392FA428" w14:textId="77777777" w:rsidTr="00FD3DDA">
        <w:trPr>
          <w:trHeight w:val="508"/>
        </w:trPr>
        <w:tc>
          <w:tcPr>
            <w:tcW w:w="2246" w:type="dxa"/>
            <w:tcBorders>
              <w:top w:val="nil"/>
              <w:left w:val="nil"/>
              <w:bottom w:val="nil"/>
              <w:right w:val="nil"/>
            </w:tcBorders>
          </w:tcPr>
          <w:p w14:paraId="07B11FA3"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841" w:type="dxa"/>
            <w:tcBorders>
              <w:top w:val="nil"/>
              <w:left w:val="nil"/>
              <w:bottom w:val="nil"/>
              <w:right w:val="nil"/>
            </w:tcBorders>
          </w:tcPr>
          <w:p w14:paraId="3117644B"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1548" w:type="dxa"/>
            <w:tcBorders>
              <w:top w:val="single" w:sz="4" w:space="0" w:color="auto"/>
              <w:left w:val="nil"/>
              <w:bottom w:val="nil"/>
              <w:right w:val="nil"/>
            </w:tcBorders>
          </w:tcPr>
          <w:p w14:paraId="696F4DF0"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(подпись)</w:t>
            </w:r>
          </w:p>
        </w:tc>
        <w:tc>
          <w:tcPr>
            <w:tcW w:w="843" w:type="dxa"/>
            <w:tcBorders>
              <w:top w:val="nil"/>
              <w:left w:val="nil"/>
              <w:bottom w:val="nil"/>
              <w:right w:val="nil"/>
            </w:tcBorders>
          </w:tcPr>
          <w:p w14:paraId="6E0DCEF8"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3867" w:type="dxa"/>
            <w:gridSpan w:val="6"/>
            <w:tcBorders>
              <w:top w:val="single" w:sz="4" w:space="0" w:color="auto"/>
              <w:left w:val="nil"/>
              <w:bottom w:val="nil"/>
              <w:right w:val="nil"/>
            </w:tcBorders>
          </w:tcPr>
          <w:p w14:paraId="22C9F7AE"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(ФИО)</w:t>
            </w:r>
          </w:p>
        </w:tc>
      </w:tr>
      <w:tr w:rsidR="003C0A1A" w:rsidRPr="00CF15CA" w14:paraId="27DB49B0" w14:textId="77777777" w:rsidTr="00FD3DDA">
        <w:trPr>
          <w:trHeight w:val="244"/>
        </w:trPr>
        <w:tc>
          <w:tcPr>
            <w:tcW w:w="2246" w:type="dxa"/>
            <w:tcBorders>
              <w:top w:val="nil"/>
              <w:left w:val="nil"/>
              <w:bottom w:val="nil"/>
              <w:right w:val="nil"/>
            </w:tcBorders>
          </w:tcPr>
          <w:p w14:paraId="73B9531E"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27B695C5"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48" w:type="dxa"/>
            <w:tcBorders>
              <w:top w:val="nil"/>
              <w:left w:val="nil"/>
              <w:bottom w:val="nil"/>
              <w:right w:val="nil"/>
            </w:tcBorders>
          </w:tcPr>
          <w:p w14:paraId="229C6163"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6450DCFE"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nil"/>
              <w:right w:val="nil"/>
            </w:tcBorders>
          </w:tcPr>
          <w:p w14:paraId="0D3AE7CD"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r>
      <w:tr w:rsidR="003C0A1A" w:rsidRPr="00CF15CA" w14:paraId="08CD5618" w14:textId="77777777" w:rsidTr="00FD3DDA">
        <w:tc>
          <w:tcPr>
            <w:tcW w:w="2246" w:type="dxa"/>
            <w:tcBorders>
              <w:top w:val="nil"/>
              <w:left w:val="nil"/>
              <w:bottom w:val="nil"/>
              <w:right w:val="nil"/>
            </w:tcBorders>
          </w:tcPr>
          <w:p w14:paraId="22A6B0D8" w14:textId="5C78BA24"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841" w:type="dxa"/>
            <w:tcBorders>
              <w:top w:val="nil"/>
              <w:left w:val="nil"/>
              <w:bottom w:val="nil"/>
              <w:right w:val="nil"/>
            </w:tcBorders>
          </w:tcPr>
          <w:p w14:paraId="6FDB0204"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391" w:type="dxa"/>
            <w:gridSpan w:val="2"/>
            <w:tcBorders>
              <w:top w:val="nil"/>
              <w:left w:val="nil"/>
              <w:bottom w:val="nil"/>
              <w:right w:val="nil"/>
            </w:tcBorders>
          </w:tcPr>
          <w:p w14:paraId="3FE95275" w14:textId="77777777" w:rsidR="003C0A1A" w:rsidRPr="00CF15CA" w:rsidRDefault="003C0A1A" w:rsidP="00FD3DDA">
            <w:pPr>
              <w:tabs>
                <w:tab w:val="left" w:leader="underscore" w:pos="3600"/>
              </w:tabs>
              <w:autoSpaceDE w:val="0"/>
              <w:autoSpaceDN w:val="0"/>
              <w:adjustRightInd w:val="0"/>
              <w:spacing w:before="120" w:after="120"/>
              <w:jc w:val="right"/>
              <w:rPr>
                <w:sz w:val="24"/>
                <w:szCs w:val="24"/>
              </w:rPr>
            </w:pPr>
            <w:r w:rsidRPr="00CF15CA">
              <w:rPr>
                <w:sz w:val="24"/>
                <w:szCs w:val="24"/>
              </w:rPr>
              <w:t>Дата:</w:t>
            </w:r>
          </w:p>
        </w:tc>
        <w:tc>
          <w:tcPr>
            <w:tcW w:w="608" w:type="dxa"/>
            <w:tcBorders>
              <w:top w:val="nil"/>
              <w:left w:val="nil"/>
              <w:bottom w:val="single" w:sz="4" w:space="0" w:color="auto"/>
              <w:right w:val="nil"/>
            </w:tcBorders>
          </w:tcPr>
          <w:p w14:paraId="750D27D8"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83" w:type="dxa"/>
            <w:tcBorders>
              <w:top w:val="nil"/>
              <w:left w:val="nil"/>
              <w:bottom w:val="nil"/>
              <w:right w:val="nil"/>
            </w:tcBorders>
          </w:tcPr>
          <w:p w14:paraId="14BE8567"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6C1084AD"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84" w:type="dxa"/>
            <w:tcBorders>
              <w:top w:val="nil"/>
              <w:left w:val="nil"/>
              <w:bottom w:val="nil"/>
              <w:right w:val="nil"/>
            </w:tcBorders>
          </w:tcPr>
          <w:p w14:paraId="50BECCE5"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42C74455"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58" w:type="dxa"/>
            <w:tcBorders>
              <w:top w:val="nil"/>
              <w:left w:val="nil"/>
              <w:bottom w:val="nil"/>
              <w:right w:val="nil"/>
            </w:tcBorders>
          </w:tcPr>
          <w:p w14:paraId="7195543B"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г.</w:t>
            </w:r>
          </w:p>
        </w:tc>
      </w:tr>
    </w:tbl>
    <w:p w14:paraId="271CC2A0" w14:textId="2B2414AE" w:rsidR="00EB394E" w:rsidRDefault="00EB394E" w:rsidP="003C0A1A">
      <w:pPr>
        <w:pStyle w:val="10"/>
        <w:numPr>
          <w:ilvl w:val="0"/>
          <w:numId w:val="0"/>
        </w:numPr>
        <w:jc w:val="right"/>
        <w:rPr>
          <w:rFonts w:cs="Times New Roman"/>
          <w:sz w:val="24"/>
          <w:szCs w:val="24"/>
          <w:lang w:val="ru-RU"/>
        </w:rPr>
      </w:pPr>
      <w:bookmarkStart w:id="7" w:name="_Приложение_№5_к"/>
      <w:bookmarkEnd w:id="7"/>
      <w:r>
        <w:rPr>
          <w:rFonts w:cs="Times New Roman"/>
          <w:sz w:val="24"/>
          <w:szCs w:val="24"/>
          <w:lang w:val="ru-RU"/>
        </w:rPr>
        <w:br w:type="page"/>
      </w:r>
    </w:p>
    <w:p w14:paraId="05383DA3" w14:textId="33148B3D" w:rsidR="00370937" w:rsidRPr="008F5CE6" w:rsidRDefault="00370937" w:rsidP="00370937">
      <w:pPr>
        <w:spacing w:before="120" w:after="120"/>
        <w:jc w:val="center"/>
        <w:rPr>
          <w:rFonts w:ascii="Times New Roman" w:hAnsi="Times New Roman" w:cs="Times New Roman"/>
          <w:b/>
          <w:sz w:val="24"/>
          <w:szCs w:val="24"/>
        </w:rPr>
      </w:pPr>
      <w:r w:rsidRPr="008F5CE6">
        <w:rPr>
          <w:rFonts w:ascii="Times New Roman" w:hAnsi="Times New Roman" w:cs="Times New Roman"/>
          <w:b/>
          <w:sz w:val="24"/>
          <w:szCs w:val="24"/>
        </w:rPr>
        <w:lastRenderedPageBreak/>
        <w:t>ФОРМА 5.2.</w:t>
      </w:r>
    </w:p>
    <w:p w14:paraId="59A13A67" w14:textId="767EF2F8" w:rsidR="00370937" w:rsidRPr="00CF15CA" w:rsidRDefault="00370937" w:rsidP="00370937">
      <w:pPr>
        <w:spacing w:before="120" w:after="120"/>
        <w:jc w:val="center"/>
        <w:rPr>
          <w:rFonts w:ascii="Times New Roman" w:hAnsi="Times New Roman" w:cs="Times New Roman"/>
          <w:b/>
          <w:sz w:val="24"/>
          <w:szCs w:val="24"/>
        </w:rPr>
      </w:pPr>
      <w:r w:rsidRPr="008F5CE6">
        <w:rPr>
          <w:rFonts w:ascii="Times New Roman" w:hAnsi="Times New Roman" w:cs="Times New Roman"/>
          <w:b/>
          <w:sz w:val="24"/>
          <w:szCs w:val="24"/>
        </w:rPr>
        <w:t>Согласия на сотрудничество сотрудника в качестве ведущего преподавателя программ и главного эксперта на практическом экзамене</w:t>
      </w:r>
    </w:p>
    <w:p w14:paraId="194A775C" w14:textId="77777777" w:rsidR="00370937" w:rsidRPr="00CF15CA" w:rsidRDefault="00370937" w:rsidP="00370937">
      <w:pPr>
        <w:spacing w:before="120" w:after="120"/>
        <w:jc w:val="center"/>
        <w:rPr>
          <w:rFonts w:ascii="Times New Roman" w:hAnsi="Times New Roman" w:cs="Times New Roman"/>
          <w:b/>
          <w:sz w:val="24"/>
          <w:szCs w:val="24"/>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370937" w:rsidRPr="00CF15CA" w14:paraId="1F9BD908" w14:textId="77777777" w:rsidTr="00310E6B">
        <w:tc>
          <w:tcPr>
            <w:tcW w:w="4820" w:type="dxa"/>
          </w:tcPr>
          <w:p w14:paraId="58D1B426" w14:textId="77777777" w:rsidR="00370937" w:rsidRPr="00CF15CA" w:rsidRDefault="00370937" w:rsidP="00310E6B">
            <w:pPr>
              <w:spacing w:before="120" w:after="120"/>
              <w:rPr>
                <w:b/>
                <w:sz w:val="24"/>
                <w:szCs w:val="24"/>
              </w:rPr>
            </w:pPr>
          </w:p>
        </w:tc>
        <w:tc>
          <w:tcPr>
            <w:tcW w:w="4678" w:type="dxa"/>
          </w:tcPr>
          <w:p w14:paraId="7FF90AB0" w14:textId="77777777" w:rsidR="00370937" w:rsidRPr="00CF15CA" w:rsidRDefault="00370937" w:rsidP="00310E6B">
            <w:pPr>
              <w:tabs>
                <w:tab w:val="left" w:pos="993"/>
                <w:tab w:val="left" w:pos="1134"/>
              </w:tabs>
              <w:spacing w:before="120" w:after="120"/>
              <w:rPr>
                <w:b/>
                <w:sz w:val="24"/>
                <w:szCs w:val="24"/>
              </w:rPr>
            </w:pPr>
            <w:r w:rsidRPr="00CF15CA">
              <w:rPr>
                <w:b/>
                <w:sz w:val="24"/>
                <w:szCs w:val="24"/>
              </w:rPr>
              <w:t>АНО «Агентство развития профессионального мастерства (</w:t>
            </w:r>
            <w:proofErr w:type="spellStart"/>
            <w:r w:rsidRPr="00CF15CA">
              <w:rPr>
                <w:b/>
                <w:sz w:val="24"/>
                <w:szCs w:val="24"/>
              </w:rPr>
              <w:t>Ворлдскиллс</w:t>
            </w:r>
            <w:proofErr w:type="spellEnd"/>
            <w:r w:rsidRPr="00CF15CA">
              <w:rPr>
                <w:b/>
                <w:sz w:val="24"/>
                <w:szCs w:val="24"/>
              </w:rPr>
              <w:t xml:space="preserve"> Россия)»</w:t>
            </w:r>
          </w:p>
          <w:p w14:paraId="101C0FEE" w14:textId="77777777" w:rsidR="00370937" w:rsidRPr="00CF15CA" w:rsidRDefault="00370937" w:rsidP="00310E6B">
            <w:pPr>
              <w:spacing w:before="120" w:after="120"/>
              <w:rPr>
                <w:b/>
                <w:sz w:val="24"/>
                <w:szCs w:val="24"/>
              </w:rPr>
            </w:pPr>
          </w:p>
        </w:tc>
      </w:tr>
      <w:tr w:rsidR="00370937" w:rsidRPr="00CF15CA" w14:paraId="0975A631" w14:textId="77777777" w:rsidTr="00310E6B">
        <w:tc>
          <w:tcPr>
            <w:tcW w:w="4820" w:type="dxa"/>
          </w:tcPr>
          <w:p w14:paraId="38E1CAE5" w14:textId="77777777" w:rsidR="00370937" w:rsidRPr="00CF15CA" w:rsidRDefault="00370937" w:rsidP="00310E6B">
            <w:pPr>
              <w:spacing w:before="120" w:after="120"/>
              <w:rPr>
                <w:b/>
                <w:sz w:val="24"/>
                <w:szCs w:val="24"/>
              </w:rPr>
            </w:pPr>
          </w:p>
        </w:tc>
        <w:tc>
          <w:tcPr>
            <w:tcW w:w="4678" w:type="dxa"/>
          </w:tcPr>
          <w:p w14:paraId="49317581" w14:textId="77777777" w:rsidR="00370937" w:rsidRPr="00CF15CA" w:rsidRDefault="00370937" w:rsidP="00310E6B">
            <w:pPr>
              <w:tabs>
                <w:tab w:val="left" w:pos="993"/>
                <w:tab w:val="left" w:pos="1134"/>
              </w:tabs>
              <w:spacing w:before="120" w:after="120"/>
              <w:rPr>
                <w:b/>
                <w:sz w:val="24"/>
                <w:szCs w:val="24"/>
              </w:rPr>
            </w:pPr>
          </w:p>
        </w:tc>
      </w:tr>
      <w:tr w:rsidR="00370937" w:rsidRPr="00CF15CA" w14:paraId="153E805E" w14:textId="77777777" w:rsidTr="00310E6B">
        <w:trPr>
          <w:trHeight w:val="1645"/>
        </w:trPr>
        <w:tc>
          <w:tcPr>
            <w:tcW w:w="4820" w:type="dxa"/>
            <w:vAlign w:val="bottom"/>
          </w:tcPr>
          <w:p w14:paraId="01754E7E" w14:textId="3F0FCE12" w:rsidR="00370937" w:rsidRPr="00CF15CA" w:rsidRDefault="00370937" w:rsidP="00370937">
            <w:pPr>
              <w:spacing w:before="120" w:after="120"/>
              <w:rPr>
                <w:sz w:val="24"/>
                <w:szCs w:val="24"/>
              </w:rPr>
            </w:pPr>
            <w:r w:rsidRPr="00CF15CA">
              <w:rPr>
                <w:sz w:val="24"/>
                <w:szCs w:val="24"/>
              </w:rPr>
              <w:t xml:space="preserve">О согласии </w:t>
            </w:r>
            <w:r>
              <w:rPr>
                <w:sz w:val="24"/>
                <w:szCs w:val="24"/>
              </w:rPr>
              <w:t>сотрудников</w:t>
            </w:r>
            <w:r w:rsidRPr="00CF15CA">
              <w:rPr>
                <w:sz w:val="24"/>
                <w:szCs w:val="24"/>
              </w:rPr>
              <w:t xml:space="preserve"> в качестве основного пр</w:t>
            </w:r>
            <w:r w:rsidR="00B360DF">
              <w:rPr>
                <w:sz w:val="24"/>
                <w:szCs w:val="24"/>
              </w:rPr>
              <w:t xml:space="preserve">еподавателя программ и главного/независимого </w:t>
            </w:r>
            <w:r w:rsidRPr="00CF15CA">
              <w:rPr>
                <w:sz w:val="24"/>
                <w:szCs w:val="24"/>
              </w:rPr>
              <w:t xml:space="preserve">эксперта на </w:t>
            </w:r>
            <w:r>
              <w:rPr>
                <w:sz w:val="24"/>
                <w:szCs w:val="24"/>
              </w:rPr>
              <w:t>практических</w:t>
            </w:r>
            <w:r w:rsidRPr="00CF15CA">
              <w:rPr>
                <w:sz w:val="24"/>
                <w:szCs w:val="24"/>
              </w:rPr>
              <w:t xml:space="preserve"> экзаменах</w:t>
            </w:r>
          </w:p>
        </w:tc>
        <w:tc>
          <w:tcPr>
            <w:tcW w:w="4678" w:type="dxa"/>
          </w:tcPr>
          <w:p w14:paraId="0C50DD17" w14:textId="77777777" w:rsidR="00370937" w:rsidRPr="00CF15CA" w:rsidRDefault="00370937" w:rsidP="00310E6B">
            <w:pPr>
              <w:tabs>
                <w:tab w:val="left" w:pos="993"/>
                <w:tab w:val="left" w:pos="1134"/>
              </w:tabs>
              <w:spacing w:before="120" w:after="120"/>
              <w:rPr>
                <w:b/>
                <w:sz w:val="24"/>
                <w:szCs w:val="24"/>
              </w:rPr>
            </w:pPr>
          </w:p>
        </w:tc>
      </w:tr>
    </w:tbl>
    <w:p w14:paraId="19CF604B" w14:textId="77777777" w:rsidR="00370937" w:rsidRPr="00CF15CA" w:rsidRDefault="00370937" w:rsidP="00370937">
      <w:pPr>
        <w:tabs>
          <w:tab w:val="left" w:pos="993"/>
          <w:tab w:val="left" w:pos="1134"/>
        </w:tabs>
        <w:spacing w:before="120" w:after="120"/>
        <w:jc w:val="center"/>
        <w:rPr>
          <w:rFonts w:ascii="Times New Roman" w:hAnsi="Times New Roman" w:cs="Times New Roman"/>
          <w:b/>
          <w:sz w:val="24"/>
          <w:szCs w:val="24"/>
        </w:rPr>
      </w:pPr>
      <w:r w:rsidRPr="00CF15CA">
        <w:rPr>
          <w:rFonts w:ascii="Times New Roman" w:hAnsi="Times New Roman" w:cs="Times New Roman"/>
          <w:b/>
          <w:sz w:val="24"/>
          <w:szCs w:val="24"/>
        </w:rPr>
        <w:t>Уважаемые господа!</w:t>
      </w:r>
    </w:p>
    <w:p w14:paraId="43ADD9AD" w14:textId="1D056C10" w:rsidR="00370937" w:rsidRPr="00CF15CA" w:rsidRDefault="00370937" w:rsidP="00370937">
      <w:pPr>
        <w:tabs>
          <w:tab w:val="left" w:pos="345"/>
          <w:tab w:val="left" w:pos="8931"/>
          <w:tab w:val="left" w:pos="9064"/>
        </w:tabs>
        <w:spacing w:before="120" w:after="120"/>
        <w:jc w:val="both"/>
        <w:rPr>
          <w:rFonts w:ascii="Times New Roman" w:hAnsi="Times New Roman" w:cs="Times New Roman"/>
          <w:bCs/>
          <w:sz w:val="24"/>
          <w:szCs w:val="24"/>
        </w:rPr>
      </w:pPr>
      <w:r w:rsidRPr="00CF15CA">
        <w:rPr>
          <w:rFonts w:ascii="Times New Roman" w:hAnsi="Times New Roman" w:cs="Times New Roman"/>
          <w:bCs/>
          <w:sz w:val="24"/>
          <w:szCs w:val="24"/>
        </w:rPr>
        <w:t xml:space="preserve">Настоящим </w:t>
      </w:r>
      <w:r w:rsidR="00B360DF">
        <w:rPr>
          <w:rFonts w:ascii="Times New Roman" w:hAnsi="Times New Roman" w:cs="Times New Roman"/>
          <w:bCs/>
          <w:sz w:val="24"/>
          <w:szCs w:val="24"/>
        </w:rPr>
        <w:t xml:space="preserve">подтверждаем согласие участия сотрудника [предприятие, организация] </w:t>
      </w:r>
      <w:r w:rsidRPr="00CF15CA">
        <w:rPr>
          <w:rFonts w:ascii="Times New Roman" w:hAnsi="Times New Roman" w:cs="Times New Roman"/>
          <w:bCs/>
          <w:sz w:val="24"/>
          <w:szCs w:val="24"/>
        </w:rPr>
        <w:t>[</w:t>
      </w:r>
      <w:r w:rsidRPr="00CF15CA">
        <w:rPr>
          <w:rFonts w:ascii="Times New Roman" w:hAnsi="Times New Roman" w:cs="Times New Roman"/>
          <w:i/>
          <w:iCs/>
          <w:snapToGrid w:val="0"/>
          <w:sz w:val="24"/>
          <w:szCs w:val="24"/>
          <w:u w:val="single"/>
        </w:rPr>
        <w:t>ФИО</w:t>
      </w:r>
      <w:r w:rsidRPr="00CF15CA">
        <w:rPr>
          <w:rFonts w:ascii="Times New Roman" w:hAnsi="Times New Roman" w:cs="Times New Roman"/>
          <w:iCs/>
          <w:snapToGrid w:val="0"/>
          <w:sz w:val="24"/>
          <w:szCs w:val="24"/>
        </w:rPr>
        <w:t>]</w:t>
      </w:r>
      <w:r w:rsidRPr="00CF15CA">
        <w:rPr>
          <w:rFonts w:ascii="Times New Roman" w:hAnsi="Times New Roman" w:cs="Times New Roman"/>
          <w:bCs/>
          <w:sz w:val="24"/>
          <w:szCs w:val="24"/>
        </w:rPr>
        <w:t>,</w:t>
      </w:r>
      <w:r w:rsidRPr="00CF15CA">
        <w:rPr>
          <w:rFonts w:ascii="Times New Roman" w:hAnsi="Times New Roman" w:cs="Times New Roman"/>
          <w:iCs/>
          <w:snapToGrid w:val="0"/>
          <w:sz w:val="24"/>
          <w:szCs w:val="24"/>
        </w:rPr>
        <w:t xml:space="preserve"> </w:t>
      </w:r>
      <w:r w:rsidR="00B360DF" w:rsidRPr="00B360DF">
        <w:rPr>
          <w:rFonts w:ascii="Times New Roman" w:hAnsi="Times New Roman" w:cs="Times New Roman"/>
          <w:bCs/>
          <w:sz w:val="24"/>
          <w:szCs w:val="24"/>
        </w:rPr>
        <w:t>[</w:t>
      </w:r>
      <w:r w:rsidR="00B360DF">
        <w:rPr>
          <w:rFonts w:ascii="Times New Roman" w:hAnsi="Times New Roman" w:cs="Times New Roman"/>
          <w:bCs/>
          <w:sz w:val="24"/>
          <w:szCs w:val="24"/>
        </w:rPr>
        <w:t>должность</w:t>
      </w:r>
      <w:r w:rsidR="00B360DF" w:rsidRPr="00B360DF">
        <w:rPr>
          <w:rFonts w:ascii="Times New Roman" w:hAnsi="Times New Roman" w:cs="Times New Roman"/>
          <w:bCs/>
          <w:sz w:val="24"/>
          <w:szCs w:val="24"/>
        </w:rPr>
        <w:t>]</w:t>
      </w:r>
      <w:r w:rsidR="00B360DF">
        <w:rPr>
          <w:rFonts w:ascii="Times New Roman" w:hAnsi="Times New Roman" w:cs="Times New Roman"/>
          <w:iCs/>
          <w:snapToGrid w:val="0"/>
          <w:sz w:val="24"/>
          <w:szCs w:val="24"/>
        </w:rPr>
        <w:t xml:space="preserve">, </w:t>
      </w:r>
      <w:r w:rsidRPr="00CF15CA">
        <w:rPr>
          <w:rFonts w:ascii="Times New Roman" w:hAnsi="Times New Roman" w:cs="Times New Roman"/>
          <w:iCs/>
          <w:snapToGrid w:val="0"/>
          <w:sz w:val="24"/>
          <w:szCs w:val="24"/>
        </w:rPr>
        <w:t>[</w:t>
      </w:r>
      <w:r w:rsidRPr="00CF15CA">
        <w:rPr>
          <w:rFonts w:ascii="Times New Roman" w:hAnsi="Times New Roman" w:cs="Times New Roman"/>
          <w:i/>
          <w:iCs/>
          <w:snapToGrid w:val="0"/>
          <w:sz w:val="24"/>
          <w:szCs w:val="24"/>
          <w:u w:val="single"/>
        </w:rPr>
        <w:t xml:space="preserve">сертифицированный эксперт/ сертифицированный эксперт-мастер/ эксперт с правом проведения чемпионатов по стандартам </w:t>
      </w:r>
      <w:proofErr w:type="spellStart"/>
      <w:r w:rsidRPr="00CF15CA">
        <w:rPr>
          <w:rFonts w:ascii="Times New Roman" w:hAnsi="Times New Roman" w:cs="Times New Roman"/>
          <w:i/>
          <w:iCs/>
          <w:snapToGrid w:val="0"/>
          <w:sz w:val="24"/>
          <w:szCs w:val="24"/>
          <w:u w:val="single"/>
        </w:rPr>
        <w:t>Ворлдскиллс</w:t>
      </w:r>
      <w:proofErr w:type="spellEnd"/>
      <w:r w:rsidRPr="00CF15CA">
        <w:rPr>
          <w:rFonts w:ascii="Times New Roman" w:hAnsi="Times New Roman" w:cs="Times New Roman"/>
          <w:i/>
          <w:iCs/>
          <w:snapToGrid w:val="0"/>
          <w:sz w:val="24"/>
          <w:szCs w:val="24"/>
          <w:u w:val="single"/>
        </w:rPr>
        <w:t xml:space="preserve">, имеющий опыт проведения чемпионата или демонстрационного экзамена в роли главного эксперта/ эксперт с правом проведения чемпионата по стандартам </w:t>
      </w:r>
      <w:proofErr w:type="spellStart"/>
      <w:r w:rsidRPr="00CF15CA">
        <w:rPr>
          <w:rFonts w:ascii="Times New Roman" w:hAnsi="Times New Roman" w:cs="Times New Roman"/>
          <w:i/>
          <w:iCs/>
          <w:snapToGrid w:val="0"/>
          <w:sz w:val="24"/>
          <w:szCs w:val="24"/>
          <w:u w:val="single"/>
        </w:rPr>
        <w:t>Ворлдскиллс</w:t>
      </w:r>
      <w:proofErr w:type="spellEnd"/>
      <w:r w:rsidRPr="00CF15CA">
        <w:rPr>
          <w:rFonts w:ascii="Times New Roman" w:hAnsi="Times New Roman" w:cs="Times New Roman"/>
          <w:i/>
          <w:iCs/>
          <w:snapToGrid w:val="0"/>
          <w:sz w:val="24"/>
          <w:szCs w:val="24"/>
          <w:u w:val="single"/>
        </w:rPr>
        <w:t>, имеющий опыт оценивания на чемпионате или демонстрационном экзамене</w:t>
      </w:r>
      <w:r w:rsidRPr="00CF15CA">
        <w:rPr>
          <w:rFonts w:ascii="Times New Roman" w:hAnsi="Times New Roman" w:cs="Times New Roman"/>
          <w:iCs/>
          <w:snapToGrid w:val="0"/>
          <w:sz w:val="24"/>
          <w:szCs w:val="24"/>
        </w:rPr>
        <w:t xml:space="preserve">] </w:t>
      </w:r>
      <w:r w:rsidRPr="00CF15CA">
        <w:rPr>
          <w:rFonts w:ascii="Times New Roman" w:hAnsi="Times New Roman" w:cs="Times New Roman"/>
          <w:bCs/>
          <w:sz w:val="24"/>
          <w:szCs w:val="24"/>
        </w:rPr>
        <w:t xml:space="preserve">по компетенции </w:t>
      </w:r>
      <w:r w:rsidRPr="00CF15CA">
        <w:rPr>
          <w:rFonts w:ascii="Times New Roman" w:hAnsi="Times New Roman" w:cs="Times New Roman"/>
          <w:iCs/>
          <w:snapToGrid w:val="0"/>
          <w:sz w:val="24"/>
          <w:szCs w:val="24"/>
        </w:rPr>
        <w:t>[</w:t>
      </w:r>
      <w:r w:rsidRPr="00CF15CA">
        <w:rPr>
          <w:rFonts w:ascii="Times New Roman" w:hAnsi="Times New Roman" w:cs="Times New Roman"/>
          <w:i/>
          <w:iCs/>
          <w:snapToGrid w:val="0"/>
          <w:sz w:val="24"/>
          <w:szCs w:val="24"/>
          <w:u w:val="single"/>
        </w:rPr>
        <w:t>Наименование компетенции</w:t>
      </w:r>
      <w:r w:rsidRPr="00CF15CA">
        <w:rPr>
          <w:rFonts w:ascii="Times New Roman" w:hAnsi="Times New Roman" w:cs="Times New Roman"/>
          <w:iCs/>
          <w:snapToGrid w:val="0"/>
          <w:sz w:val="24"/>
          <w:szCs w:val="24"/>
        </w:rPr>
        <w:t>]</w:t>
      </w:r>
      <w:r w:rsidRPr="00CF15CA">
        <w:rPr>
          <w:rFonts w:ascii="Times New Roman" w:hAnsi="Times New Roman" w:cs="Times New Roman"/>
          <w:bCs/>
          <w:sz w:val="24"/>
          <w:szCs w:val="24"/>
        </w:rPr>
        <w:t xml:space="preserve"> </w:t>
      </w:r>
      <w:r w:rsidRPr="00CF15CA">
        <w:rPr>
          <w:rFonts w:ascii="Times New Roman" w:hAnsi="Times New Roman" w:cs="Times New Roman"/>
          <w:b/>
          <w:sz w:val="24"/>
          <w:szCs w:val="24"/>
        </w:rPr>
        <w:t>в качестве ведущего преподавателя программ и главного</w:t>
      </w:r>
      <w:r w:rsidR="00B360DF">
        <w:rPr>
          <w:rFonts w:ascii="Times New Roman" w:hAnsi="Times New Roman" w:cs="Times New Roman"/>
          <w:b/>
          <w:sz w:val="24"/>
          <w:szCs w:val="24"/>
        </w:rPr>
        <w:t>/независимого</w:t>
      </w:r>
      <w:r w:rsidRPr="00CF15CA">
        <w:rPr>
          <w:rFonts w:ascii="Times New Roman" w:hAnsi="Times New Roman" w:cs="Times New Roman"/>
          <w:b/>
          <w:sz w:val="24"/>
          <w:szCs w:val="24"/>
        </w:rPr>
        <w:t xml:space="preserve"> эксперта на </w:t>
      </w:r>
      <w:r>
        <w:rPr>
          <w:rFonts w:ascii="Times New Roman" w:hAnsi="Times New Roman" w:cs="Times New Roman"/>
          <w:b/>
          <w:sz w:val="24"/>
          <w:szCs w:val="24"/>
        </w:rPr>
        <w:t>практическом экзамене</w:t>
      </w:r>
      <w:r w:rsidRPr="00CF15CA">
        <w:rPr>
          <w:rFonts w:ascii="Times New Roman" w:hAnsi="Times New Roman" w:cs="Times New Roman"/>
          <w:bCs/>
          <w:sz w:val="24"/>
          <w:szCs w:val="24"/>
        </w:rPr>
        <w:t xml:space="preserve"> по компетенции </w:t>
      </w:r>
      <w:r w:rsidRPr="00CF15CA">
        <w:rPr>
          <w:rFonts w:ascii="Times New Roman" w:hAnsi="Times New Roman" w:cs="Times New Roman"/>
          <w:iCs/>
          <w:snapToGrid w:val="0"/>
          <w:sz w:val="24"/>
          <w:szCs w:val="24"/>
        </w:rPr>
        <w:t>[</w:t>
      </w:r>
      <w:r w:rsidRPr="00CF15CA">
        <w:rPr>
          <w:rFonts w:ascii="Times New Roman" w:hAnsi="Times New Roman" w:cs="Times New Roman"/>
          <w:i/>
          <w:iCs/>
          <w:snapToGrid w:val="0"/>
          <w:sz w:val="24"/>
          <w:szCs w:val="24"/>
          <w:u w:val="single"/>
        </w:rPr>
        <w:t>Наименование компетенции</w:t>
      </w:r>
      <w:r w:rsidRPr="00CF15CA">
        <w:rPr>
          <w:rFonts w:ascii="Times New Roman" w:hAnsi="Times New Roman" w:cs="Times New Roman"/>
          <w:iCs/>
          <w:snapToGrid w:val="0"/>
          <w:sz w:val="24"/>
          <w:szCs w:val="24"/>
        </w:rPr>
        <w:t>]</w:t>
      </w:r>
      <w:r w:rsidRPr="00CF15CA">
        <w:rPr>
          <w:rFonts w:ascii="Times New Roman" w:hAnsi="Times New Roman" w:cs="Times New Roman"/>
          <w:bCs/>
          <w:sz w:val="24"/>
          <w:szCs w:val="24"/>
        </w:rPr>
        <w:t xml:space="preserve"> в рамках организации </w:t>
      </w:r>
      <w:r w:rsidRPr="00370937">
        <w:rPr>
          <w:rFonts w:ascii="Times New Roman" w:hAnsi="Times New Roman" w:cs="Times New Roman"/>
          <w:bCs/>
          <w:sz w:val="24"/>
          <w:szCs w:val="24"/>
        </w:rPr>
        <w:t xml:space="preserve">повышения квалификации рабочих предприятий-участников национального проекта «Производительность труда» с использованием инфраструктуры </w:t>
      </w:r>
      <w:proofErr w:type="spellStart"/>
      <w:r w:rsidRPr="00370937">
        <w:rPr>
          <w:rFonts w:ascii="Times New Roman" w:hAnsi="Times New Roman" w:cs="Times New Roman"/>
          <w:bCs/>
          <w:sz w:val="24"/>
          <w:szCs w:val="24"/>
        </w:rPr>
        <w:t>Ворлдскиллс</w:t>
      </w:r>
      <w:proofErr w:type="spellEnd"/>
      <w:r w:rsidRPr="00370937">
        <w:rPr>
          <w:rFonts w:ascii="Times New Roman" w:hAnsi="Times New Roman" w:cs="Times New Roman"/>
          <w:bCs/>
          <w:sz w:val="24"/>
          <w:szCs w:val="24"/>
        </w:rPr>
        <w:t>»</w:t>
      </w:r>
      <w:r>
        <w:rPr>
          <w:rFonts w:ascii="Times New Roman" w:hAnsi="Times New Roman" w:cs="Times New Roman"/>
          <w:bCs/>
          <w:sz w:val="24"/>
          <w:szCs w:val="24"/>
        </w:rPr>
        <w:t xml:space="preserve"> в рамках Федерального проекта </w:t>
      </w:r>
      <w:r w:rsidRPr="00370937">
        <w:rPr>
          <w:rFonts w:ascii="Times New Roman" w:hAnsi="Times New Roman" w:cs="Times New Roman"/>
          <w:bCs/>
          <w:sz w:val="24"/>
          <w:szCs w:val="24"/>
        </w:rPr>
        <w:t>«Системные меры по повышению производительности труда»</w:t>
      </w:r>
      <w:r w:rsidR="00B360DF">
        <w:rPr>
          <w:rFonts w:ascii="Times New Roman" w:hAnsi="Times New Roman" w:cs="Times New Roman"/>
          <w:bCs/>
          <w:sz w:val="24"/>
          <w:szCs w:val="24"/>
        </w:rPr>
        <w:t xml:space="preserve"> на базе </w:t>
      </w:r>
      <w:r w:rsidR="00B360DF" w:rsidRPr="00CF15CA">
        <w:rPr>
          <w:rFonts w:ascii="Times New Roman" w:hAnsi="Times New Roman" w:cs="Times New Roman"/>
          <w:bCs/>
          <w:sz w:val="24"/>
          <w:szCs w:val="24"/>
        </w:rPr>
        <w:t>[</w:t>
      </w:r>
      <w:r w:rsidR="00B360DF" w:rsidRPr="00CF15CA">
        <w:rPr>
          <w:rFonts w:ascii="Times New Roman" w:hAnsi="Times New Roman" w:cs="Times New Roman"/>
          <w:bCs/>
          <w:i/>
          <w:sz w:val="24"/>
          <w:szCs w:val="24"/>
          <w:u w:val="single"/>
        </w:rPr>
        <w:t>Наименование участника отбора</w:t>
      </w:r>
      <w:r w:rsidR="00B360DF" w:rsidRPr="00CF15CA">
        <w:rPr>
          <w:rFonts w:ascii="Times New Roman" w:hAnsi="Times New Roman" w:cs="Times New Roman"/>
          <w:iCs/>
          <w:snapToGrid w:val="0"/>
          <w:sz w:val="24"/>
          <w:szCs w:val="24"/>
        </w:rPr>
        <w:t>]</w:t>
      </w:r>
      <w:r w:rsidRPr="00CF15CA">
        <w:rPr>
          <w:rFonts w:ascii="Times New Roman" w:hAnsi="Times New Roman" w:cs="Times New Roman"/>
          <w:bCs/>
          <w:sz w:val="24"/>
          <w:szCs w:val="24"/>
        </w:rPr>
        <w:t>.</w:t>
      </w:r>
    </w:p>
    <w:p w14:paraId="7F849B6C" w14:textId="77777777" w:rsidR="00370937" w:rsidRPr="00CF15CA" w:rsidRDefault="00370937" w:rsidP="00370937">
      <w:pPr>
        <w:tabs>
          <w:tab w:val="left" w:pos="345"/>
          <w:tab w:val="left" w:pos="8931"/>
          <w:tab w:val="left" w:pos="9064"/>
        </w:tabs>
        <w:spacing w:before="120" w:after="120"/>
        <w:jc w:val="both"/>
        <w:rPr>
          <w:rFonts w:ascii="Times New Roman" w:hAnsi="Times New Roman" w:cs="Times New Roman"/>
          <w:bCs/>
          <w:sz w:val="24"/>
          <w:szCs w:val="24"/>
        </w:rPr>
      </w:pPr>
    </w:p>
    <w:tbl>
      <w:tblPr>
        <w:tblStyle w:val="a5"/>
        <w:tblW w:w="0" w:type="auto"/>
        <w:tblInd w:w="10" w:type="dxa"/>
        <w:tblLook w:val="04A0" w:firstRow="1" w:lastRow="0" w:firstColumn="1" w:lastColumn="0" w:noHBand="0" w:noVBand="1"/>
      </w:tblPr>
      <w:tblGrid>
        <w:gridCol w:w="2246"/>
        <w:gridCol w:w="841"/>
        <w:gridCol w:w="1548"/>
        <w:gridCol w:w="843"/>
        <w:gridCol w:w="608"/>
        <w:gridCol w:w="283"/>
        <w:gridCol w:w="567"/>
        <w:gridCol w:w="284"/>
        <w:gridCol w:w="567"/>
        <w:gridCol w:w="1558"/>
      </w:tblGrid>
      <w:tr w:rsidR="00370937" w:rsidRPr="00CF15CA" w14:paraId="0A492E18" w14:textId="77777777" w:rsidTr="00310E6B">
        <w:tc>
          <w:tcPr>
            <w:tcW w:w="2246" w:type="dxa"/>
            <w:tcBorders>
              <w:top w:val="nil"/>
              <w:left w:val="nil"/>
              <w:bottom w:val="nil"/>
              <w:right w:val="nil"/>
            </w:tcBorders>
          </w:tcPr>
          <w:p w14:paraId="1D4B7107"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723BD782"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1548" w:type="dxa"/>
            <w:tcBorders>
              <w:top w:val="nil"/>
              <w:left w:val="nil"/>
              <w:bottom w:val="single" w:sz="4" w:space="0" w:color="auto"/>
              <w:right w:val="nil"/>
            </w:tcBorders>
          </w:tcPr>
          <w:p w14:paraId="7CC77861"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0B621FA5"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single" w:sz="4" w:space="0" w:color="auto"/>
              <w:right w:val="nil"/>
            </w:tcBorders>
          </w:tcPr>
          <w:p w14:paraId="4E64C0E7"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r>
      <w:tr w:rsidR="00370937" w:rsidRPr="00CF15CA" w14:paraId="349C4644" w14:textId="77777777" w:rsidTr="00310E6B">
        <w:trPr>
          <w:trHeight w:val="508"/>
        </w:trPr>
        <w:tc>
          <w:tcPr>
            <w:tcW w:w="2246" w:type="dxa"/>
            <w:tcBorders>
              <w:top w:val="nil"/>
              <w:left w:val="nil"/>
              <w:bottom w:val="nil"/>
              <w:right w:val="nil"/>
            </w:tcBorders>
          </w:tcPr>
          <w:p w14:paraId="347A0FD5" w14:textId="77777777" w:rsidR="00370937" w:rsidRPr="00CF15CA" w:rsidRDefault="00370937" w:rsidP="00310E6B">
            <w:pPr>
              <w:tabs>
                <w:tab w:val="left" w:leader="underscore" w:pos="3600"/>
              </w:tabs>
              <w:autoSpaceDE w:val="0"/>
              <w:autoSpaceDN w:val="0"/>
              <w:adjustRightInd w:val="0"/>
              <w:spacing w:before="120" w:after="120"/>
              <w:jc w:val="center"/>
              <w:rPr>
                <w:sz w:val="24"/>
                <w:szCs w:val="24"/>
              </w:rPr>
            </w:pPr>
          </w:p>
        </w:tc>
        <w:tc>
          <w:tcPr>
            <w:tcW w:w="841" w:type="dxa"/>
            <w:tcBorders>
              <w:top w:val="nil"/>
              <w:left w:val="nil"/>
              <w:bottom w:val="nil"/>
              <w:right w:val="nil"/>
            </w:tcBorders>
          </w:tcPr>
          <w:p w14:paraId="49BE324C" w14:textId="77777777" w:rsidR="00370937" w:rsidRPr="00CF15CA" w:rsidRDefault="00370937" w:rsidP="00310E6B">
            <w:pPr>
              <w:tabs>
                <w:tab w:val="left" w:leader="underscore" w:pos="3600"/>
              </w:tabs>
              <w:autoSpaceDE w:val="0"/>
              <w:autoSpaceDN w:val="0"/>
              <w:adjustRightInd w:val="0"/>
              <w:spacing w:before="120" w:after="120"/>
              <w:jc w:val="center"/>
              <w:rPr>
                <w:sz w:val="24"/>
                <w:szCs w:val="24"/>
              </w:rPr>
            </w:pPr>
          </w:p>
        </w:tc>
        <w:tc>
          <w:tcPr>
            <w:tcW w:w="1548" w:type="dxa"/>
            <w:tcBorders>
              <w:top w:val="single" w:sz="4" w:space="0" w:color="auto"/>
              <w:left w:val="nil"/>
              <w:bottom w:val="nil"/>
              <w:right w:val="nil"/>
            </w:tcBorders>
          </w:tcPr>
          <w:p w14:paraId="209C783C" w14:textId="77777777" w:rsidR="00370937" w:rsidRPr="00CF15CA" w:rsidRDefault="00370937" w:rsidP="00310E6B">
            <w:pPr>
              <w:tabs>
                <w:tab w:val="left" w:leader="underscore" w:pos="3600"/>
              </w:tabs>
              <w:autoSpaceDE w:val="0"/>
              <w:autoSpaceDN w:val="0"/>
              <w:adjustRightInd w:val="0"/>
              <w:spacing w:before="120" w:after="120"/>
              <w:jc w:val="center"/>
              <w:rPr>
                <w:sz w:val="24"/>
                <w:szCs w:val="24"/>
              </w:rPr>
            </w:pPr>
            <w:r w:rsidRPr="00CF15CA">
              <w:rPr>
                <w:sz w:val="24"/>
                <w:szCs w:val="24"/>
              </w:rPr>
              <w:t>(подпись)</w:t>
            </w:r>
          </w:p>
        </w:tc>
        <w:tc>
          <w:tcPr>
            <w:tcW w:w="843" w:type="dxa"/>
            <w:tcBorders>
              <w:top w:val="nil"/>
              <w:left w:val="nil"/>
              <w:bottom w:val="nil"/>
              <w:right w:val="nil"/>
            </w:tcBorders>
          </w:tcPr>
          <w:p w14:paraId="2DBD5B7B" w14:textId="77777777" w:rsidR="00370937" w:rsidRPr="00CF15CA" w:rsidRDefault="00370937" w:rsidP="00310E6B">
            <w:pPr>
              <w:tabs>
                <w:tab w:val="left" w:leader="underscore" w:pos="3600"/>
              </w:tabs>
              <w:autoSpaceDE w:val="0"/>
              <w:autoSpaceDN w:val="0"/>
              <w:adjustRightInd w:val="0"/>
              <w:spacing w:before="120" w:after="120"/>
              <w:jc w:val="center"/>
              <w:rPr>
                <w:sz w:val="24"/>
                <w:szCs w:val="24"/>
              </w:rPr>
            </w:pPr>
          </w:p>
        </w:tc>
        <w:tc>
          <w:tcPr>
            <w:tcW w:w="3867" w:type="dxa"/>
            <w:gridSpan w:val="6"/>
            <w:tcBorders>
              <w:top w:val="single" w:sz="4" w:space="0" w:color="auto"/>
              <w:left w:val="nil"/>
              <w:bottom w:val="nil"/>
              <w:right w:val="nil"/>
            </w:tcBorders>
          </w:tcPr>
          <w:p w14:paraId="546B54AD" w14:textId="77777777" w:rsidR="00370937" w:rsidRPr="00CF15CA" w:rsidRDefault="00370937" w:rsidP="00310E6B">
            <w:pPr>
              <w:tabs>
                <w:tab w:val="left" w:leader="underscore" w:pos="3600"/>
              </w:tabs>
              <w:autoSpaceDE w:val="0"/>
              <w:autoSpaceDN w:val="0"/>
              <w:adjustRightInd w:val="0"/>
              <w:spacing w:before="120" w:after="120"/>
              <w:jc w:val="center"/>
              <w:rPr>
                <w:sz w:val="24"/>
                <w:szCs w:val="24"/>
              </w:rPr>
            </w:pPr>
            <w:r w:rsidRPr="00CF15CA">
              <w:rPr>
                <w:sz w:val="24"/>
                <w:szCs w:val="24"/>
              </w:rPr>
              <w:t>(ФИО)</w:t>
            </w:r>
          </w:p>
        </w:tc>
      </w:tr>
      <w:tr w:rsidR="00370937" w:rsidRPr="00CF15CA" w14:paraId="7B6D0A51" w14:textId="77777777" w:rsidTr="00310E6B">
        <w:trPr>
          <w:trHeight w:val="244"/>
        </w:trPr>
        <w:tc>
          <w:tcPr>
            <w:tcW w:w="2246" w:type="dxa"/>
            <w:tcBorders>
              <w:top w:val="nil"/>
              <w:left w:val="nil"/>
              <w:bottom w:val="nil"/>
              <w:right w:val="nil"/>
            </w:tcBorders>
          </w:tcPr>
          <w:p w14:paraId="6A407B3D"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46C4B983"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1548" w:type="dxa"/>
            <w:tcBorders>
              <w:top w:val="nil"/>
              <w:left w:val="nil"/>
              <w:bottom w:val="nil"/>
              <w:right w:val="nil"/>
            </w:tcBorders>
          </w:tcPr>
          <w:p w14:paraId="040DB514"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1CE8759E"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nil"/>
              <w:right w:val="nil"/>
            </w:tcBorders>
          </w:tcPr>
          <w:p w14:paraId="1CF4EE77"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r>
      <w:tr w:rsidR="00370937" w:rsidRPr="00CF15CA" w14:paraId="65095BD3" w14:textId="77777777" w:rsidTr="00310E6B">
        <w:tc>
          <w:tcPr>
            <w:tcW w:w="2246" w:type="dxa"/>
            <w:tcBorders>
              <w:top w:val="nil"/>
              <w:left w:val="nil"/>
              <w:bottom w:val="nil"/>
              <w:right w:val="nil"/>
            </w:tcBorders>
          </w:tcPr>
          <w:p w14:paraId="2131C362" w14:textId="77777777" w:rsidR="00370937" w:rsidRPr="00CF15CA" w:rsidRDefault="00370937" w:rsidP="00310E6B">
            <w:pPr>
              <w:tabs>
                <w:tab w:val="left" w:leader="underscore" w:pos="3600"/>
              </w:tabs>
              <w:autoSpaceDE w:val="0"/>
              <w:autoSpaceDN w:val="0"/>
              <w:adjustRightInd w:val="0"/>
              <w:spacing w:before="120" w:after="120"/>
              <w:jc w:val="center"/>
              <w:rPr>
                <w:sz w:val="24"/>
                <w:szCs w:val="24"/>
              </w:rPr>
            </w:pPr>
          </w:p>
        </w:tc>
        <w:tc>
          <w:tcPr>
            <w:tcW w:w="841" w:type="dxa"/>
            <w:tcBorders>
              <w:top w:val="nil"/>
              <w:left w:val="nil"/>
              <w:bottom w:val="nil"/>
              <w:right w:val="nil"/>
            </w:tcBorders>
          </w:tcPr>
          <w:p w14:paraId="0D21471E"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2391" w:type="dxa"/>
            <w:gridSpan w:val="2"/>
            <w:tcBorders>
              <w:top w:val="nil"/>
              <w:left w:val="nil"/>
              <w:bottom w:val="nil"/>
              <w:right w:val="nil"/>
            </w:tcBorders>
          </w:tcPr>
          <w:p w14:paraId="50B20C6F" w14:textId="77777777" w:rsidR="00370937" w:rsidRPr="00CF15CA" w:rsidRDefault="00370937" w:rsidP="00310E6B">
            <w:pPr>
              <w:tabs>
                <w:tab w:val="left" w:leader="underscore" w:pos="3600"/>
              </w:tabs>
              <w:autoSpaceDE w:val="0"/>
              <w:autoSpaceDN w:val="0"/>
              <w:adjustRightInd w:val="0"/>
              <w:spacing w:before="120" w:after="120"/>
              <w:jc w:val="right"/>
              <w:rPr>
                <w:sz w:val="24"/>
                <w:szCs w:val="24"/>
              </w:rPr>
            </w:pPr>
            <w:r w:rsidRPr="00CF15CA">
              <w:rPr>
                <w:sz w:val="24"/>
                <w:szCs w:val="24"/>
              </w:rPr>
              <w:t>Дата:</w:t>
            </w:r>
          </w:p>
        </w:tc>
        <w:tc>
          <w:tcPr>
            <w:tcW w:w="608" w:type="dxa"/>
            <w:tcBorders>
              <w:top w:val="nil"/>
              <w:left w:val="nil"/>
              <w:bottom w:val="single" w:sz="4" w:space="0" w:color="auto"/>
              <w:right w:val="nil"/>
            </w:tcBorders>
          </w:tcPr>
          <w:p w14:paraId="5993E38D"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283" w:type="dxa"/>
            <w:tcBorders>
              <w:top w:val="nil"/>
              <w:left w:val="nil"/>
              <w:bottom w:val="nil"/>
              <w:right w:val="nil"/>
            </w:tcBorders>
          </w:tcPr>
          <w:p w14:paraId="198D8146" w14:textId="77777777" w:rsidR="00370937" w:rsidRPr="00CF15CA" w:rsidRDefault="00370937" w:rsidP="00310E6B">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64A5273B"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284" w:type="dxa"/>
            <w:tcBorders>
              <w:top w:val="nil"/>
              <w:left w:val="nil"/>
              <w:bottom w:val="nil"/>
              <w:right w:val="nil"/>
            </w:tcBorders>
          </w:tcPr>
          <w:p w14:paraId="2EDEE33E" w14:textId="77777777" w:rsidR="00370937" w:rsidRPr="00CF15CA" w:rsidRDefault="00370937" w:rsidP="00310E6B">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37C08F13" w14:textId="77777777" w:rsidR="00370937" w:rsidRPr="00CF15CA" w:rsidRDefault="00370937" w:rsidP="00310E6B">
            <w:pPr>
              <w:tabs>
                <w:tab w:val="left" w:leader="underscore" w:pos="3600"/>
              </w:tabs>
              <w:autoSpaceDE w:val="0"/>
              <w:autoSpaceDN w:val="0"/>
              <w:adjustRightInd w:val="0"/>
              <w:spacing w:before="120" w:after="120"/>
              <w:rPr>
                <w:sz w:val="24"/>
                <w:szCs w:val="24"/>
              </w:rPr>
            </w:pPr>
          </w:p>
        </w:tc>
        <w:tc>
          <w:tcPr>
            <w:tcW w:w="1558" w:type="dxa"/>
            <w:tcBorders>
              <w:top w:val="nil"/>
              <w:left w:val="nil"/>
              <w:bottom w:val="nil"/>
              <w:right w:val="nil"/>
            </w:tcBorders>
          </w:tcPr>
          <w:p w14:paraId="713DA5AA" w14:textId="77777777" w:rsidR="00370937" w:rsidRPr="00CF15CA" w:rsidRDefault="00370937" w:rsidP="00310E6B">
            <w:pPr>
              <w:tabs>
                <w:tab w:val="left" w:leader="underscore" w:pos="3600"/>
              </w:tabs>
              <w:autoSpaceDE w:val="0"/>
              <w:autoSpaceDN w:val="0"/>
              <w:adjustRightInd w:val="0"/>
              <w:spacing w:before="120" w:after="120"/>
              <w:rPr>
                <w:sz w:val="24"/>
                <w:szCs w:val="24"/>
              </w:rPr>
            </w:pPr>
            <w:r w:rsidRPr="00CF15CA">
              <w:rPr>
                <w:sz w:val="24"/>
                <w:szCs w:val="24"/>
              </w:rPr>
              <w:t>г.</w:t>
            </w:r>
          </w:p>
        </w:tc>
      </w:tr>
    </w:tbl>
    <w:p w14:paraId="223A1C12" w14:textId="63B75010" w:rsidR="00370937" w:rsidRDefault="00370937">
      <w:pPr>
        <w:rPr>
          <w:rFonts w:ascii="Times New Roman" w:eastAsiaTheme="majorEastAsia" w:hAnsi="Times New Roman" w:cs="Times New Roman"/>
          <w:b/>
          <w:color w:val="000000" w:themeColor="text1"/>
          <w:sz w:val="24"/>
          <w:szCs w:val="24"/>
          <w:bdr w:val="nil"/>
        </w:rPr>
      </w:pPr>
      <w:r>
        <w:rPr>
          <w:rFonts w:cs="Times New Roman"/>
          <w:sz w:val="24"/>
          <w:szCs w:val="24"/>
        </w:rPr>
        <w:br w:type="page"/>
      </w:r>
    </w:p>
    <w:p w14:paraId="0A875799" w14:textId="77777777" w:rsidR="003C0A1A" w:rsidRPr="00CF15CA" w:rsidRDefault="003C0A1A" w:rsidP="003C0A1A">
      <w:pPr>
        <w:pStyle w:val="10"/>
        <w:numPr>
          <w:ilvl w:val="0"/>
          <w:numId w:val="0"/>
        </w:numPr>
        <w:jc w:val="right"/>
        <w:rPr>
          <w:rFonts w:cs="Times New Roman"/>
          <w:sz w:val="24"/>
          <w:szCs w:val="24"/>
          <w:lang w:val="ru-RU"/>
        </w:rPr>
      </w:pPr>
    </w:p>
    <w:p w14:paraId="15632DD3" w14:textId="77777777" w:rsidR="003C0A1A" w:rsidRPr="00CF15CA" w:rsidRDefault="003C0A1A" w:rsidP="00EB394E">
      <w:pPr>
        <w:spacing w:before="120" w:after="120"/>
        <w:jc w:val="center"/>
        <w:rPr>
          <w:rFonts w:ascii="Times New Roman" w:hAnsi="Times New Roman" w:cs="Times New Roman"/>
          <w:b/>
          <w:sz w:val="24"/>
          <w:szCs w:val="24"/>
        </w:rPr>
      </w:pPr>
      <w:r w:rsidRPr="00CF15CA">
        <w:rPr>
          <w:rFonts w:ascii="Times New Roman" w:hAnsi="Times New Roman" w:cs="Times New Roman"/>
          <w:b/>
          <w:sz w:val="24"/>
          <w:szCs w:val="24"/>
        </w:rPr>
        <w:t>ФОРМА 6.</w:t>
      </w:r>
    </w:p>
    <w:p w14:paraId="18E1A5E3" w14:textId="77777777" w:rsidR="003C0A1A" w:rsidRPr="00CF15CA" w:rsidRDefault="003C0A1A" w:rsidP="003C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567"/>
        <w:jc w:val="center"/>
        <w:rPr>
          <w:rFonts w:ascii="Times New Roman" w:eastAsia="Times New Roman" w:hAnsi="Times New Roman" w:cs="Times New Roman"/>
          <w:sz w:val="24"/>
          <w:szCs w:val="24"/>
        </w:rPr>
      </w:pPr>
      <w:r w:rsidRPr="00CF15CA">
        <w:rPr>
          <w:rFonts w:ascii="Times New Roman" w:eastAsia="Times New Roman" w:hAnsi="Times New Roman" w:cs="Times New Roman"/>
          <w:b/>
          <w:bCs/>
          <w:sz w:val="24"/>
          <w:szCs w:val="24"/>
        </w:rPr>
        <w:t>Согласие</w:t>
      </w:r>
      <w:r w:rsidRPr="00CF15CA">
        <w:rPr>
          <w:rFonts w:ascii="Times New Roman" w:eastAsia="Times New Roman" w:hAnsi="Times New Roman" w:cs="Times New Roman"/>
          <w:sz w:val="24"/>
          <w:szCs w:val="24"/>
        </w:rPr>
        <w:t xml:space="preserve"> </w:t>
      </w:r>
      <w:r w:rsidRPr="00CF15CA">
        <w:rPr>
          <w:rFonts w:ascii="Times New Roman" w:eastAsia="Times New Roman" w:hAnsi="Times New Roman" w:cs="Times New Roman"/>
          <w:b/>
          <w:bCs/>
          <w:sz w:val="24"/>
          <w:szCs w:val="24"/>
        </w:rPr>
        <w:t>на обработку персональных данных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561"/>
        <w:gridCol w:w="2126"/>
        <w:gridCol w:w="1139"/>
        <w:gridCol w:w="562"/>
        <w:gridCol w:w="3832"/>
        <w:gridCol w:w="276"/>
      </w:tblGrid>
      <w:tr w:rsidR="003C0A1A" w:rsidRPr="00CF15CA" w14:paraId="519C6D0D" w14:textId="77777777" w:rsidTr="00FD3DDA">
        <w:trPr>
          <w:trHeight w:val="517"/>
        </w:trPr>
        <w:tc>
          <w:tcPr>
            <w:tcW w:w="852" w:type="dxa"/>
            <w:vAlign w:val="bottom"/>
          </w:tcPr>
          <w:p w14:paraId="23A5ABB7"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right"/>
              <w:rPr>
                <w:rFonts w:eastAsia="Times New Roman"/>
                <w:sz w:val="24"/>
                <w:szCs w:val="24"/>
              </w:rPr>
            </w:pPr>
            <w:r w:rsidRPr="00CF15CA">
              <w:rPr>
                <w:rFonts w:eastAsia="Times New Roman"/>
                <w:sz w:val="24"/>
                <w:szCs w:val="24"/>
              </w:rPr>
              <w:t>Я,</w:t>
            </w:r>
          </w:p>
        </w:tc>
        <w:tc>
          <w:tcPr>
            <w:tcW w:w="8493" w:type="dxa"/>
            <w:gridSpan w:val="6"/>
            <w:tcBorders>
              <w:bottom w:val="single" w:sz="4" w:space="0" w:color="auto"/>
            </w:tcBorders>
          </w:tcPr>
          <w:p w14:paraId="25B95271"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p>
        </w:tc>
      </w:tr>
      <w:tr w:rsidR="003C0A1A" w:rsidRPr="00CF15CA" w14:paraId="016003A9" w14:textId="77777777" w:rsidTr="00FD3DDA">
        <w:trPr>
          <w:trHeight w:val="369"/>
        </w:trPr>
        <w:tc>
          <w:tcPr>
            <w:tcW w:w="852" w:type="dxa"/>
          </w:tcPr>
          <w:p w14:paraId="791067CE"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center"/>
              <w:rPr>
                <w:rFonts w:eastAsia="Times New Roman"/>
                <w:sz w:val="24"/>
                <w:szCs w:val="24"/>
              </w:rPr>
            </w:pPr>
          </w:p>
        </w:tc>
        <w:tc>
          <w:tcPr>
            <w:tcW w:w="8493" w:type="dxa"/>
            <w:gridSpan w:val="6"/>
            <w:tcBorders>
              <w:top w:val="single" w:sz="4" w:space="0" w:color="auto"/>
            </w:tcBorders>
          </w:tcPr>
          <w:p w14:paraId="056B531C"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center"/>
              <w:rPr>
                <w:rFonts w:eastAsia="Times New Roman"/>
                <w:sz w:val="24"/>
                <w:szCs w:val="24"/>
              </w:rPr>
            </w:pPr>
            <w:r w:rsidRPr="00CF15CA">
              <w:rPr>
                <w:rFonts w:eastAsia="Times New Roman"/>
                <w:sz w:val="24"/>
                <w:szCs w:val="24"/>
              </w:rPr>
              <w:t>(Фамилия, имя, отчество полностью)</w:t>
            </w:r>
          </w:p>
        </w:tc>
      </w:tr>
      <w:tr w:rsidR="003C0A1A" w:rsidRPr="00CF15CA" w14:paraId="0FFB9DFA" w14:textId="77777777" w:rsidTr="00FD3DDA">
        <w:tc>
          <w:tcPr>
            <w:tcW w:w="3539" w:type="dxa"/>
            <w:gridSpan w:val="3"/>
          </w:tcPr>
          <w:p w14:paraId="5B791D7F"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r w:rsidRPr="00CF15CA">
              <w:rPr>
                <w:rFonts w:eastAsia="Times New Roman"/>
                <w:color w:val="000000"/>
                <w:sz w:val="24"/>
                <w:szCs w:val="24"/>
              </w:rPr>
              <w:t>зарегистрированный по адресу:</w:t>
            </w:r>
          </w:p>
        </w:tc>
        <w:tc>
          <w:tcPr>
            <w:tcW w:w="5806" w:type="dxa"/>
            <w:gridSpan w:val="4"/>
            <w:tcBorders>
              <w:bottom w:val="single" w:sz="4" w:space="0" w:color="auto"/>
            </w:tcBorders>
          </w:tcPr>
          <w:p w14:paraId="506D6655"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p>
        </w:tc>
      </w:tr>
      <w:tr w:rsidR="003C0A1A" w:rsidRPr="00CF15CA" w14:paraId="638B7F2E" w14:textId="77777777" w:rsidTr="00FD3DDA">
        <w:trPr>
          <w:trHeight w:val="563"/>
        </w:trPr>
        <w:tc>
          <w:tcPr>
            <w:tcW w:w="9345" w:type="dxa"/>
            <w:gridSpan w:val="7"/>
            <w:tcBorders>
              <w:bottom w:val="single" w:sz="4" w:space="0" w:color="auto"/>
            </w:tcBorders>
          </w:tcPr>
          <w:p w14:paraId="42E84428"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p>
        </w:tc>
      </w:tr>
      <w:tr w:rsidR="003C0A1A" w:rsidRPr="00CF15CA" w14:paraId="4A8019B5" w14:textId="77777777" w:rsidTr="00FD3DDA">
        <w:trPr>
          <w:trHeight w:val="409"/>
        </w:trPr>
        <w:tc>
          <w:tcPr>
            <w:tcW w:w="9345" w:type="dxa"/>
            <w:gridSpan w:val="7"/>
            <w:tcBorders>
              <w:top w:val="single" w:sz="4" w:space="0" w:color="auto"/>
            </w:tcBorders>
          </w:tcPr>
          <w:p w14:paraId="799B00F1"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center"/>
              <w:rPr>
                <w:rFonts w:eastAsia="Times New Roman"/>
                <w:sz w:val="24"/>
                <w:szCs w:val="24"/>
              </w:rPr>
            </w:pPr>
            <w:r w:rsidRPr="00CF15CA">
              <w:rPr>
                <w:rFonts w:eastAsia="Times New Roman"/>
                <w:sz w:val="24"/>
                <w:szCs w:val="24"/>
              </w:rPr>
              <w:t>(Адрес регистрации)</w:t>
            </w:r>
          </w:p>
        </w:tc>
      </w:tr>
      <w:tr w:rsidR="003C0A1A" w:rsidRPr="00CF15CA" w14:paraId="302D1750" w14:textId="77777777" w:rsidTr="00FD3DDA">
        <w:tc>
          <w:tcPr>
            <w:tcW w:w="5240" w:type="dxa"/>
            <w:gridSpan w:val="5"/>
          </w:tcPr>
          <w:p w14:paraId="2F670DD8"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r w:rsidRPr="00CF15CA">
              <w:rPr>
                <w:rFonts w:eastAsia="Times New Roman"/>
                <w:color w:val="000000"/>
                <w:sz w:val="24"/>
                <w:szCs w:val="24"/>
              </w:rPr>
              <w:t>документ, подтверждающий личность – паспорт</w:t>
            </w:r>
          </w:p>
        </w:tc>
        <w:tc>
          <w:tcPr>
            <w:tcW w:w="4105" w:type="dxa"/>
            <w:gridSpan w:val="2"/>
            <w:tcBorders>
              <w:bottom w:val="single" w:sz="4" w:space="0" w:color="auto"/>
            </w:tcBorders>
          </w:tcPr>
          <w:p w14:paraId="1F8AF030"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p>
        </w:tc>
      </w:tr>
      <w:tr w:rsidR="003C0A1A" w:rsidRPr="00CF15CA" w14:paraId="1DCD7AA9" w14:textId="77777777" w:rsidTr="00FD3DDA">
        <w:tc>
          <w:tcPr>
            <w:tcW w:w="5240" w:type="dxa"/>
            <w:gridSpan w:val="5"/>
          </w:tcPr>
          <w:p w14:paraId="4CE4228A"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p>
        </w:tc>
        <w:tc>
          <w:tcPr>
            <w:tcW w:w="4105" w:type="dxa"/>
            <w:gridSpan w:val="2"/>
            <w:tcBorders>
              <w:top w:val="single" w:sz="4" w:space="0" w:color="auto"/>
            </w:tcBorders>
          </w:tcPr>
          <w:p w14:paraId="670DF719"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center"/>
              <w:rPr>
                <w:rFonts w:eastAsia="Times New Roman"/>
                <w:sz w:val="24"/>
                <w:szCs w:val="24"/>
              </w:rPr>
            </w:pPr>
            <w:r w:rsidRPr="00CF15CA">
              <w:rPr>
                <w:rFonts w:eastAsia="Times New Roman"/>
                <w:sz w:val="24"/>
                <w:szCs w:val="24"/>
              </w:rPr>
              <w:t>(серия и номер паспорта)</w:t>
            </w:r>
          </w:p>
        </w:tc>
      </w:tr>
      <w:tr w:rsidR="003C0A1A" w:rsidRPr="00CF15CA" w14:paraId="478DE8E6" w14:textId="77777777" w:rsidTr="00FD3DDA">
        <w:tc>
          <w:tcPr>
            <w:tcW w:w="1413" w:type="dxa"/>
            <w:gridSpan w:val="2"/>
          </w:tcPr>
          <w:p w14:paraId="6EE7738B"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r w:rsidRPr="00CF15CA">
              <w:rPr>
                <w:rFonts w:eastAsia="Times New Roman"/>
                <w:sz w:val="24"/>
                <w:szCs w:val="24"/>
              </w:rPr>
              <w:t>Выданный</w:t>
            </w:r>
          </w:p>
        </w:tc>
        <w:tc>
          <w:tcPr>
            <w:tcW w:w="2126" w:type="dxa"/>
            <w:tcBorders>
              <w:bottom w:val="single" w:sz="4" w:space="0" w:color="auto"/>
            </w:tcBorders>
          </w:tcPr>
          <w:p w14:paraId="404886A5"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p>
        </w:tc>
        <w:tc>
          <w:tcPr>
            <w:tcW w:w="1139" w:type="dxa"/>
          </w:tcPr>
          <w:p w14:paraId="39623831"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rPr>
                <w:rFonts w:eastAsia="Times New Roman"/>
                <w:sz w:val="24"/>
                <w:szCs w:val="24"/>
              </w:rPr>
            </w:pPr>
            <w:r w:rsidRPr="00CF15CA">
              <w:rPr>
                <w:rFonts w:eastAsia="Times New Roman"/>
                <w:sz w:val="24"/>
                <w:szCs w:val="24"/>
              </w:rPr>
              <w:t>органом</w:t>
            </w:r>
          </w:p>
        </w:tc>
        <w:tc>
          <w:tcPr>
            <w:tcW w:w="4667" w:type="dxa"/>
            <w:gridSpan w:val="3"/>
            <w:tcBorders>
              <w:bottom w:val="single" w:sz="4" w:space="0" w:color="000000"/>
            </w:tcBorders>
          </w:tcPr>
          <w:p w14:paraId="081277E3"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rPr>
                <w:rFonts w:eastAsia="Times New Roman"/>
                <w:sz w:val="24"/>
                <w:szCs w:val="24"/>
              </w:rPr>
            </w:pPr>
          </w:p>
        </w:tc>
      </w:tr>
      <w:tr w:rsidR="003C0A1A" w:rsidRPr="00CF15CA" w14:paraId="1E65E102" w14:textId="77777777" w:rsidTr="00FD3DDA">
        <w:tc>
          <w:tcPr>
            <w:tcW w:w="1413" w:type="dxa"/>
            <w:gridSpan w:val="2"/>
          </w:tcPr>
          <w:p w14:paraId="2A2CAA8E"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both"/>
              <w:rPr>
                <w:rFonts w:eastAsia="Times New Roman"/>
                <w:sz w:val="24"/>
                <w:szCs w:val="24"/>
              </w:rPr>
            </w:pPr>
          </w:p>
        </w:tc>
        <w:tc>
          <w:tcPr>
            <w:tcW w:w="2126" w:type="dxa"/>
            <w:tcBorders>
              <w:top w:val="single" w:sz="4" w:space="0" w:color="auto"/>
            </w:tcBorders>
          </w:tcPr>
          <w:p w14:paraId="0E97CBC0"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center"/>
              <w:rPr>
                <w:rFonts w:eastAsia="Times New Roman"/>
                <w:sz w:val="24"/>
                <w:szCs w:val="24"/>
              </w:rPr>
            </w:pPr>
            <w:r w:rsidRPr="00CF15CA">
              <w:rPr>
                <w:rFonts w:eastAsia="Times New Roman"/>
                <w:sz w:val="24"/>
                <w:szCs w:val="24"/>
              </w:rPr>
              <w:t>(Дата выдачи)</w:t>
            </w:r>
          </w:p>
        </w:tc>
        <w:tc>
          <w:tcPr>
            <w:tcW w:w="5806" w:type="dxa"/>
            <w:gridSpan w:val="4"/>
          </w:tcPr>
          <w:p w14:paraId="70704722"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center"/>
              <w:rPr>
                <w:rFonts w:eastAsia="Times New Roman"/>
                <w:sz w:val="24"/>
                <w:szCs w:val="24"/>
              </w:rPr>
            </w:pPr>
          </w:p>
        </w:tc>
      </w:tr>
      <w:tr w:rsidR="003C0A1A" w:rsidRPr="00CF15CA" w14:paraId="3C1F605F" w14:textId="77777777" w:rsidTr="00FD3DDA">
        <w:tc>
          <w:tcPr>
            <w:tcW w:w="9072" w:type="dxa"/>
            <w:gridSpan w:val="6"/>
            <w:tcBorders>
              <w:bottom w:val="single" w:sz="4" w:space="0" w:color="000000"/>
            </w:tcBorders>
          </w:tcPr>
          <w:p w14:paraId="4575D4BB"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center"/>
              <w:rPr>
                <w:rFonts w:eastAsia="Times New Roman"/>
                <w:sz w:val="24"/>
                <w:szCs w:val="24"/>
              </w:rPr>
            </w:pPr>
          </w:p>
        </w:tc>
        <w:tc>
          <w:tcPr>
            <w:tcW w:w="273" w:type="dxa"/>
          </w:tcPr>
          <w:p w14:paraId="546EDCF4"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center"/>
              <w:rPr>
                <w:rFonts w:eastAsia="Times New Roman"/>
                <w:sz w:val="24"/>
                <w:szCs w:val="24"/>
              </w:rPr>
            </w:pPr>
            <w:r w:rsidRPr="00CF15CA">
              <w:rPr>
                <w:rFonts w:eastAsia="Times New Roman"/>
                <w:sz w:val="24"/>
                <w:szCs w:val="24"/>
              </w:rPr>
              <w:t>,</w:t>
            </w:r>
          </w:p>
        </w:tc>
      </w:tr>
      <w:tr w:rsidR="003C0A1A" w:rsidRPr="00CF15CA" w14:paraId="765BDC03" w14:textId="77777777" w:rsidTr="00FD3DDA">
        <w:tc>
          <w:tcPr>
            <w:tcW w:w="9345" w:type="dxa"/>
            <w:gridSpan w:val="7"/>
          </w:tcPr>
          <w:p w14:paraId="1AC0ED49" w14:textId="77777777" w:rsidR="003C0A1A" w:rsidRPr="00CF15CA" w:rsidRDefault="003C0A1A" w:rsidP="00FD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jc w:val="center"/>
              <w:rPr>
                <w:rFonts w:eastAsia="Times New Roman"/>
                <w:sz w:val="24"/>
                <w:szCs w:val="24"/>
              </w:rPr>
            </w:pPr>
            <w:r w:rsidRPr="00CF15CA">
              <w:rPr>
                <w:rFonts w:eastAsia="Times New Roman"/>
                <w:sz w:val="24"/>
                <w:szCs w:val="24"/>
              </w:rPr>
              <w:t>(</w:t>
            </w:r>
            <w:r w:rsidRPr="00CF15CA">
              <w:rPr>
                <w:rFonts w:eastAsia="Times New Roman"/>
                <w:color w:val="000000"/>
                <w:sz w:val="24"/>
                <w:szCs w:val="24"/>
              </w:rPr>
              <w:t>кем выдан, код подразделения</w:t>
            </w:r>
            <w:r w:rsidRPr="00CF15CA">
              <w:rPr>
                <w:rFonts w:eastAsia="Times New Roman"/>
                <w:sz w:val="24"/>
                <w:szCs w:val="24"/>
              </w:rPr>
              <w:t>)</w:t>
            </w:r>
          </w:p>
        </w:tc>
      </w:tr>
    </w:tbl>
    <w:p w14:paraId="3D145EC5" w14:textId="2798C910" w:rsidR="003C0A1A" w:rsidRPr="00CF15CA" w:rsidRDefault="003C0A1A" w:rsidP="003C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firstLine="567"/>
        <w:jc w:val="both"/>
        <w:rPr>
          <w:rFonts w:ascii="Times New Roman" w:eastAsia="Times New Roman" w:hAnsi="Times New Roman" w:cs="Times New Roman"/>
          <w:sz w:val="24"/>
          <w:szCs w:val="24"/>
        </w:rPr>
      </w:pPr>
      <w:r w:rsidRPr="00CF15CA">
        <w:rPr>
          <w:rFonts w:ascii="Times New Roman" w:eastAsia="Times New Roman" w:hAnsi="Times New Roman" w:cs="Times New Roman"/>
          <w:sz w:val="24"/>
          <w:szCs w:val="24"/>
        </w:rPr>
        <w:t>действуя свободно, своей волей и в своем интересе, настоящим даю</w:t>
      </w:r>
      <w:r w:rsidRPr="00CF15CA">
        <w:rPr>
          <w:rFonts w:ascii="Times New Roman" w:eastAsia="Times New Roman" w:hAnsi="Times New Roman" w:cs="Times New Roman"/>
          <w:sz w:val="24"/>
          <w:szCs w:val="24"/>
        </w:rPr>
        <w:br/>
        <w:t xml:space="preserve">согласие </w:t>
      </w:r>
      <w:r w:rsidRPr="00CF15CA">
        <w:rPr>
          <w:rFonts w:ascii="Times New Roman" w:eastAsia="Times New Roman" w:hAnsi="Times New Roman" w:cs="Times New Roman"/>
          <w:b/>
          <w:bCs/>
          <w:sz w:val="24"/>
          <w:szCs w:val="24"/>
        </w:rPr>
        <w:t>АНО “Агентство развития профессионального мастерства (</w:t>
      </w:r>
      <w:proofErr w:type="spellStart"/>
      <w:r w:rsidRPr="00CF15CA">
        <w:rPr>
          <w:rFonts w:ascii="Times New Roman" w:eastAsia="Times New Roman" w:hAnsi="Times New Roman" w:cs="Times New Roman"/>
          <w:b/>
          <w:bCs/>
          <w:sz w:val="24"/>
          <w:szCs w:val="24"/>
        </w:rPr>
        <w:t>Ворлдскиллс</w:t>
      </w:r>
      <w:proofErr w:type="spellEnd"/>
      <w:r w:rsidRPr="00CF15CA">
        <w:rPr>
          <w:rFonts w:ascii="Times New Roman" w:eastAsia="Times New Roman" w:hAnsi="Times New Roman" w:cs="Times New Roman"/>
          <w:b/>
          <w:bCs/>
          <w:sz w:val="24"/>
          <w:szCs w:val="24"/>
        </w:rPr>
        <w:t xml:space="preserve"> Россия)” (123242, г. Москва, Малый </w:t>
      </w:r>
      <w:proofErr w:type="spellStart"/>
      <w:r w:rsidRPr="00CF15CA">
        <w:rPr>
          <w:rFonts w:ascii="Times New Roman" w:eastAsia="Times New Roman" w:hAnsi="Times New Roman" w:cs="Times New Roman"/>
          <w:b/>
          <w:bCs/>
          <w:sz w:val="24"/>
          <w:szCs w:val="24"/>
        </w:rPr>
        <w:t>Конюшковский</w:t>
      </w:r>
      <w:proofErr w:type="spellEnd"/>
      <w:r w:rsidRPr="00CF15CA">
        <w:rPr>
          <w:rFonts w:ascii="Times New Roman" w:eastAsia="Times New Roman" w:hAnsi="Times New Roman" w:cs="Times New Roman"/>
          <w:b/>
          <w:bCs/>
          <w:sz w:val="24"/>
          <w:szCs w:val="24"/>
        </w:rPr>
        <w:t xml:space="preserve"> пер., 2) </w:t>
      </w:r>
      <w:r w:rsidRPr="00CF15CA">
        <w:rPr>
          <w:rFonts w:ascii="Times New Roman" w:eastAsia="Times New Roman" w:hAnsi="Times New Roman" w:cs="Times New Roman"/>
          <w:sz w:val="24"/>
          <w:szCs w:val="24"/>
        </w:rPr>
        <w:t xml:space="preserve">на обработку моих персональных данных </w:t>
      </w:r>
      <w:r w:rsidRPr="00CF15CA">
        <w:rPr>
          <w:rFonts w:ascii="Times New Roman" w:eastAsia="Times New Roman" w:hAnsi="Times New Roman" w:cs="Times New Roman"/>
          <w:b/>
          <w:bCs/>
          <w:sz w:val="24"/>
          <w:szCs w:val="24"/>
        </w:rPr>
        <w:t xml:space="preserve">в целях </w:t>
      </w:r>
      <w:r w:rsidRPr="00CF15CA">
        <w:rPr>
          <w:rFonts w:ascii="Times New Roman" w:eastAsia="Times New Roman" w:hAnsi="Times New Roman" w:cs="Times New Roman"/>
          <w:sz w:val="24"/>
          <w:szCs w:val="24"/>
        </w:rPr>
        <w:t xml:space="preserve">обеспечения моего участия в программе организации </w:t>
      </w:r>
      <w:r w:rsidR="00370937" w:rsidRPr="00370937">
        <w:rPr>
          <w:rFonts w:ascii="Times New Roman" w:hAnsi="Times New Roman" w:cs="Times New Roman"/>
          <w:bCs/>
          <w:sz w:val="24"/>
          <w:szCs w:val="24"/>
        </w:rPr>
        <w:t xml:space="preserve">повышения квалификации рабочих предприятий-участников национального проекта «Производительность труда» с использованием инфраструктуры </w:t>
      </w:r>
      <w:proofErr w:type="spellStart"/>
      <w:r w:rsidR="00370937" w:rsidRPr="00370937">
        <w:rPr>
          <w:rFonts w:ascii="Times New Roman" w:hAnsi="Times New Roman" w:cs="Times New Roman"/>
          <w:bCs/>
          <w:sz w:val="24"/>
          <w:szCs w:val="24"/>
        </w:rPr>
        <w:t>Ворлдскиллс</w:t>
      </w:r>
      <w:proofErr w:type="spellEnd"/>
      <w:r w:rsidR="00370937" w:rsidRPr="00370937">
        <w:rPr>
          <w:rFonts w:ascii="Times New Roman" w:hAnsi="Times New Roman" w:cs="Times New Roman"/>
          <w:bCs/>
          <w:sz w:val="24"/>
          <w:szCs w:val="24"/>
        </w:rPr>
        <w:t>»</w:t>
      </w:r>
      <w:r w:rsidR="00370937">
        <w:rPr>
          <w:rFonts w:ascii="Times New Roman" w:hAnsi="Times New Roman" w:cs="Times New Roman"/>
          <w:bCs/>
          <w:sz w:val="24"/>
          <w:szCs w:val="24"/>
        </w:rPr>
        <w:t xml:space="preserve"> в рамках Федерального проекта </w:t>
      </w:r>
      <w:r w:rsidR="00370937" w:rsidRPr="00370937">
        <w:rPr>
          <w:rFonts w:ascii="Times New Roman" w:hAnsi="Times New Roman" w:cs="Times New Roman"/>
          <w:bCs/>
          <w:sz w:val="24"/>
          <w:szCs w:val="24"/>
        </w:rPr>
        <w:t>«Системные меры по повышению производительности труда»</w:t>
      </w:r>
      <w:r w:rsidRPr="00CF15CA">
        <w:rPr>
          <w:rFonts w:ascii="Times New Roman" w:eastAsia="Times New Roman" w:hAnsi="Times New Roman" w:cs="Times New Roman"/>
          <w:sz w:val="24"/>
          <w:szCs w:val="24"/>
        </w:rPr>
        <w:t xml:space="preserve">. Я даю согласие на обработку </w:t>
      </w:r>
      <w:r w:rsidRPr="00CF15CA">
        <w:rPr>
          <w:rFonts w:ascii="Times New Roman" w:eastAsia="Times New Roman" w:hAnsi="Times New Roman" w:cs="Times New Roman"/>
          <w:b/>
          <w:bCs/>
          <w:sz w:val="24"/>
          <w:szCs w:val="24"/>
        </w:rPr>
        <w:t>следующих персональных данных</w:t>
      </w:r>
      <w:r w:rsidRPr="00CF15CA">
        <w:rPr>
          <w:rFonts w:ascii="Times New Roman" w:eastAsia="Times New Roman" w:hAnsi="Times New Roman" w:cs="Times New Roman"/>
          <w:sz w:val="24"/>
          <w:szCs w:val="24"/>
        </w:rPr>
        <w:t>: фамилия, имя, отчество, должность, номер мобильного телефона, адрес электронной почты, логин и первоначальный пароль доступа к личному кабинету на сайте http://www.</w:t>
      </w:r>
      <w:r w:rsidR="00370937">
        <w:rPr>
          <w:rFonts w:ascii="Times New Roman" w:eastAsia="Times New Roman" w:hAnsi="Times New Roman" w:cs="Times New Roman"/>
          <w:sz w:val="24"/>
          <w:szCs w:val="24"/>
        </w:rPr>
        <w:t>сс</w:t>
      </w:r>
      <w:r w:rsidRPr="00CF15CA">
        <w:rPr>
          <w:rFonts w:ascii="Times New Roman" w:eastAsia="Times New Roman" w:hAnsi="Times New Roman" w:cs="Times New Roman"/>
          <w:sz w:val="24"/>
          <w:szCs w:val="24"/>
        </w:rPr>
        <w:t xml:space="preserve">.worldskills.ru. Я даю согласие на </w:t>
      </w:r>
      <w:r w:rsidRPr="00CF15CA">
        <w:rPr>
          <w:rFonts w:ascii="Times New Roman" w:eastAsia="Times New Roman" w:hAnsi="Times New Roman" w:cs="Times New Roman"/>
          <w:b/>
          <w:bCs/>
          <w:sz w:val="24"/>
          <w:szCs w:val="24"/>
        </w:rPr>
        <w:t xml:space="preserve">следующий перечень действий с моими персональными данными: </w:t>
      </w:r>
      <w:r w:rsidRPr="00CF15CA">
        <w:rPr>
          <w:rFonts w:ascii="Times New Roman" w:eastAsia="Times New Roman" w:hAnsi="Times New Roman" w:cs="Times New Roman"/>
          <w:sz w:val="24"/>
          <w:szCs w:val="24"/>
        </w:rPr>
        <w:t xml:space="preserve">обработка моих персональных данных (п. 3 ст. 3 Федерального закона от 27.07.2006 N 152-ФЗ </w:t>
      </w:r>
      <w:r w:rsidRPr="00CF15CA">
        <w:rPr>
          <w:rFonts w:ascii="Times New Roman" w:eastAsia="Times New Roman" w:hAnsi="Times New Roman" w:cs="Times New Roman"/>
          <w:sz w:val="24"/>
          <w:szCs w:val="24"/>
        </w:rPr>
        <w:br/>
        <w:t>"О персональных данных"),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включая предоставление, доступ, а также на передачу моих персональных данных партнерам и контрагентам АНО “Агентство развития профессионального мастерства (</w:t>
      </w:r>
      <w:proofErr w:type="spellStart"/>
      <w:r w:rsidRPr="00CF15CA">
        <w:rPr>
          <w:rFonts w:ascii="Times New Roman" w:eastAsia="Times New Roman" w:hAnsi="Times New Roman" w:cs="Times New Roman"/>
          <w:sz w:val="24"/>
          <w:szCs w:val="24"/>
        </w:rPr>
        <w:t>Ворлдскиллс</w:t>
      </w:r>
      <w:proofErr w:type="spellEnd"/>
      <w:r w:rsidRPr="00CF15CA">
        <w:rPr>
          <w:rFonts w:ascii="Times New Roman" w:eastAsia="Times New Roman" w:hAnsi="Times New Roman" w:cs="Times New Roman"/>
          <w:sz w:val="24"/>
          <w:szCs w:val="24"/>
        </w:rPr>
        <w:t xml:space="preserve"> Россия)”, в том числе Министерству </w:t>
      </w:r>
      <w:r w:rsidR="00B360DF">
        <w:rPr>
          <w:rFonts w:ascii="Times New Roman" w:eastAsia="Times New Roman" w:hAnsi="Times New Roman" w:cs="Times New Roman"/>
          <w:sz w:val="24"/>
          <w:szCs w:val="24"/>
        </w:rPr>
        <w:t>экономического развития</w:t>
      </w:r>
      <w:r w:rsidRPr="00CF15CA">
        <w:rPr>
          <w:rFonts w:ascii="Times New Roman" w:eastAsia="Times New Roman" w:hAnsi="Times New Roman" w:cs="Times New Roman"/>
          <w:sz w:val="24"/>
          <w:szCs w:val="24"/>
        </w:rPr>
        <w:t xml:space="preserve"> РФ, органам исполнительной власти </w:t>
      </w:r>
      <w:r w:rsidR="00B360DF">
        <w:rPr>
          <w:rFonts w:ascii="Times New Roman" w:eastAsia="Times New Roman" w:hAnsi="Times New Roman" w:cs="Times New Roman"/>
          <w:sz w:val="24"/>
          <w:szCs w:val="24"/>
        </w:rPr>
        <w:t>субъектов Российской Федерации</w:t>
      </w:r>
      <w:r w:rsidRPr="00CF15CA">
        <w:rPr>
          <w:rFonts w:ascii="Times New Roman" w:eastAsia="Times New Roman" w:hAnsi="Times New Roman" w:cs="Times New Roman"/>
          <w:sz w:val="24"/>
          <w:szCs w:val="24"/>
        </w:rPr>
        <w:t xml:space="preserve">, иным организациям, ответственным за организацию </w:t>
      </w:r>
      <w:r w:rsidR="00B360DF" w:rsidRPr="00370937">
        <w:rPr>
          <w:rFonts w:ascii="Times New Roman" w:hAnsi="Times New Roman" w:cs="Times New Roman"/>
          <w:bCs/>
          <w:sz w:val="24"/>
          <w:szCs w:val="24"/>
        </w:rPr>
        <w:t>повышения квалификации рабочих предприятий-участников национального проекта «Производительность труда»</w:t>
      </w:r>
      <w:r w:rsidRPr="00CF15CA">
        <w:rPr>
          <w:rFonts w:ascii="Times New Roman" w:eastAsia="Times New Roman" w:hAnsi="Times New Roman" w:cs="Times New Roman"/>
          <w:sz w:val="24"/>
          <w:szCs w:val="24"/>
        </w:rPr>
        <w:t xml:space="preserve"> в субъекте Российской Федерации, организациям-работодателям, организации - подрядчику по разработке и технической по</w:t>
      </w:r>
      <w:r w:rsidR="00B360DF">
        <w:rPr>
          <w:rFonts w:ascii="Times New Roman" w:eastAsia="Times New Roman" w:hAnsi="Times New Roman" w:cs="Times New Roman"/>
          <w:sz w:val="24"/>
          <w:szCs w:val="24"/>
        </w:rPr>
        <w:t>ддержке сайта http://www.сс</w:t>
      </w:r>
      <w:r w:rsidRPr="00CF15CA">
        <w:rPr>
          <w:rFonts w:ascii="Times New Roman" w:eastAsia="Times New Roman" w:hAnsi="Times New Roman" w:cs="Times New Roman"/>
          <w:sz w:val="24"/>
          <w:szCs w:val="24"/>
        </w:rPr>
        <w:t xml:space="preserve">.worldskills.ru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27.07.2006 № 152-ФЗ «О персональных данных» при их обработке. </w:t>
      </w:r>
    </w:p>
    <w:p w14:paraId="518472D3" w14:textId="77777777" w:rsidR="003C0A1A" w:rsidRPr="00CF15CA" w:rsidRDefault="003C0A1A" w:rsidP="003C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Autospacing="1"/>
        <w:ind w:right="-10" w:firstLine="567"/>
        <w:jc w:val="both"/>
        <w:rPr>
          <w:rFonts w:ascii="Times New Roman" w:eastAsia="Times New Roman" w:hAnsi="Times New Roman" w:cs="Times New Roman"/>
          <w:sz w:val="24"/>
          <w:szCs w:val="24"/>
        </w:rPr>
      </w:pPr>
      <w:r w:rsidRPr="00CF15CA">
        <w:rPr>
          <w:rFonts w:ascii="Times New Roman" w:eastAsia="Times New Roman" w:hAnsi="Times New Roman" w:cs="Times New Roman"/>
          <w:sz w:val="24"/>
          <w:szCs w:val="24"/>
        </w:rPr>
        <w:t xml:space="preserve">Я проинформирован, что обработка персональных данных — любое действие (операция) или совокупность действий (операций) с персональными данными, совершаемых с </w:t>
      </w:r>
      <w:r w:rsidRPr="00CF15CA">
        <w:rPr>
          <w:rFonts w:ascii="Times New Roman" w:eastAsia="Times New Roman" w:hAnsi="Times New Roman" w:cs="Times New Roman"/>
          <w:sz w:val="24"/>
          <w:szCs w:val="24"/>
        </w:rPr>
        <w:lastRenderedPageBreak/>
        <w:t>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Я ознакомлен с положениями Федерального закона от 27.07.2006 N 152-ФЗ "О персональных данных". Данные положения мне понятны.</w:t>
      </w:r>
    </w:p>
    <w:p w14:paraId="6135D886" w14:textId="77777777" w:rsidR="003C0A1A" w:rsidRPr="00CF15CA" w:rsidRDefault="003C0A1A" w:rsidP="003C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567"/>
        <w:rPr>
          <w:rFonts w:ascii="Times New Roman" w:eastAsia="Times New Roman" w:hAnsi="Times New Roman" w:cs="Times New Roman"/>
          <w:sz w:val="24"/>
          <w:szCs w:val="24"/>
        </w:rPr>
      </w:pPr>
      <w:r w:rsidRPr="00CF15CA">
        <w:rPr>
          <w:rFonts w:ascii="Times New Roman" w:eastAsia="Times New Roman" w:hAnsi="Times New Roman" w:cs="Times New Roman"/>
          <w:sz w:val="24"/>
          <w:szCs w:val="24"/>
        </w:rPr>
        <w:t>  Данное согласие действует со дня его подписания на срок до момента его полного или частичного отзыва в письменном виде в свободной форме, предусматривающей сведения о том, что отзыв согласия на обработку моих персональных данных исходит лично от меня или моего представителя. </w:t>
      </w:r>
    </w:p>
    <w:p w14:paraId="69C07EA5" w14:textId="77777777" w:rsidR="003C0A1A" w:rsidRPr="00CF15CA" w:rsidRDefault="003C0A1A" w:rsidP="003C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567"/>
        <w:jc w:val="both"/>
        <w:rPr>
          <w:rFonts w:ascii="Times New Roman" w:eastAsia="Times New Roman" w:hAnsi="Times New Roman" w:cs="Times New Roman"/>
          <w:sz w:val="24"/>
          <w:szCs w:val="24"/>
        </w:rPr>
      </w:pPr>
      <w:r w:rsidRPr="00CF15CA">
        <w:rPr>
          <w:rFonts w:ascii="Times New Roman" w:eastAsia="Times New Roman" w:hAnsi="Times New Roman" w:cs="Times New Roman"/>
          <w:sz w:val="24"/>
          <w:szCs w:val="24"/>
        </w:rPr>
        <w:t>Настоящее Согласие вступает в действие с момента моего собственноручного подписания.</w:t>
      </w:r>
    </w:p>
    <w:tbl>
      <w:tblPr>
        <w:tblStyle w:val="a5"/>
        <w:tblW w:w="0" w:type="auto"/>
        <w:tblInd w:w="10" w:type="dxa"/>
        <w:tblLook w:val="04A0" w:firstRow="1" w:lastRow="0" w:firstColumn="1" w:lastColumn="0" w:noHBand="0" w:noVBand="1"/>
      </w:tblPr>
      <w:tblGrid>
        <w:gridCol w:w="2246"/>
        <w:gridCol w:w="841"/>
        <w:gridCol w:w="1548"/>
        <w:gridCol w:w="843"/>
        <w:gridCol w:w="608"/>
        <w:gridCol w:w="283"/>
        <w:gridCol w:w="567"/>
        <w:gridCol w:w="284"/>
        <w:gridCol w:w="567"/>
        <w:gridCol w:w="1558"/>
      </w:tblGrid>
      <w:tr w:rsidR="003C0A1A" w:rsidRPr="00CF15CA" w14:paraId="621BCCF8" w14:textId="77777777" w:rsidTr="00FD3DDA">
        <w:tc>
          <w:tcPr>
            <w:tcW w:w="2246" w:type="dxa"/>
            <w:tcBorders>
              <w:top w:val="nil"/>
              <w:left w:val="nil"/>
              <w:bottom w:val="nil"/>
              <w:right w:val="nil"/>
            </w:tcBorders>
          </w:tcPr>
          <w:p w14:paraId="18C76459"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34616D18"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48" w:type="dxa"/>
            <w:tcBorders>
              <w:top w:val="nil"/>
              <w:left w:val="nil"/>
              <w:bottom w:val="single" w:sz="4" w:space="0" w:color="auto"/>
              <w:right w:val="nil"/>
            </w:tcBorders>
          </w:tcPr>
          <w:p w14:paraId="18A3057E"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41166919"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single" w:sz="4" w:space="0" w:color="auto"/>
              <w:right w:val="nil"/>
            </w:tcBorders>
          </w:tcPr>
          <w:p w14:paraId="13CAB203"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r>
      <w:tr w:rsidR="003C0A1A" w:rsidRPr="00CF15CA" w14:paraId="2D712EFE" w14:textId="77777777" w:rsidTr="00FD3DDA">
        <w:trPr>
          <w:trHeight w:val="508"/>
        </w:trPr>
        <w:tc>
          <w:tcPr>
            <w:tcW w:w="2246" w:type="dxa"/>
            <w:tcBorders>
              <w:top w:val="nil"/>
              <w:left w:val="nil"/>
              <w:bottom w:val="nil"/>
              <w:right w:val="nil"/>
            </w:tcBorders>
          </w:tcPr>
          <w:p w14:paraId="5F93228E"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841" w:type="dxa"/>
            <w:tcBorders>
              <w:top w:val="nil"/>
              <w:left w:val="nil"/>
              <w:bottom w:val="nil"/>
              <w:right w:val="nil"/>
            </w:tcBorders>
          </w:tcPr>
          <w:p w14:paraId="2AA180F9"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1548" w:type="dxa"/>
            <w:tcBorders>
              <w:top w:val="single" w:sz="4" w:space="0" w:color="auto"/>
              <w:left w:val="nil"/>
              <w:bottom w:val="nil"/>
              <w:right w:val="nil"/>
            </w:tcBorders>
          </w:tcPr>
          <w:p w14:paraId="10DD8CB4"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(подпись)</w:t>
            </w:r>
          </w:p>
        </w:tc>
        <w:tc>
          <w:tcPr>
            <w:tcW w:w="843" w:type="dxa"/>
            <w:tcBorders>
              <w:top w:val="nil"/>
              <w:left w:val="nil"/>
              <w:bottom w:val="nil"/>
              <w:right w:val="nil"/>
            </w:tcBorders>
          </w:tcPr>
          <w:p w14:paraId="1E6B8A5E"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3867" w:type="dxa"/>
            <w:gridSpan w:val="6"/>
            <w:tcBorders>
              <w:top w:val="single" w:sz="4" w:space="0" w:color="auto"/>
              <w:left w:val="nil"/>
              <w:bottom w:val="nil"/>
              <w:right w:val="nil"/>
            </w:tcBorders>
          </w:tcPr>
          <w:p w14:paraId="1EA7FBBC"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r w:rsidRPr="00CF15CA">
              <w:rPr>
                <w:sz w:val="24"/>
                <w:szCs w:val="24"/>
              </w:rPr>
              <w:t>(ФИО)</w:t>
            </w:r>
          </w:p>
        </w:tc>
      </w:tr>
      <w:tr w:rsidR="003C0A1A" w:rsidRPr="00CF15CA" w14:paraId="29971C00" w14:textId="77777777" w:rsidTr="00FD3DDA">
        <w:trPr>
          <w:trHeight w:val="244"/>
        </w:trPr>
        <w:tc>
          <w:tcPr>
            <w:tcW w:w="2246" w:type="dxa"/>
            <w:tcBorders>
              <w:top w:val="nil"/>
              <w:left w:val="nil"/>
              <w:bottom w:val="nil"/>
              <w:right w:val="nil"/>
            </w:tcBorders>
          </w:tcPr>
          <w:p w14:paraId="6A249BFD"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1" w:type="dxa"/>
            <w:tcBorders>
              <w:top w:val="nil"/>
              <w:left w:val="nil"/>
              <w:bottom w:val="nil"/>
              <w:right w:val="nil"/>
            </w:tcBorders>
          </w:tcPr>
          <w:p w14:paraId="19813153"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48" w:type="dxa"/>
            <w:tcBorders>
              <w:top w:val="nil"/>
              <w:left w:val="nil"/>
              <w:bottom w:val="nil"/>
              <w:right w:val="nil"/>
            </w:tcBorders>
          </w:tcPr>
          <w:p w14:paraId="0C4DECA9"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843" w:type="dxa"/>
            <w:tcBorders>
              <w:top w:val="nil"/>
              <w:left w:val="nil"/>
              <w:bottom w:val="nil"/>
              <w:right w:val="nil"/>
            </w:tcBorders>
          </w:tcPr>
          <w:p w14:paraId="247CC904"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3867" w:type="dxa"/>
            <w:gridSpan w:val="6"/>
            <w:tcBorders>
              <w:top w:val="nil"/>
              <w:left w:val="nil"/>
              <w:bottom w:val="nil"/>
              <w:right w:val="nil"/>
            </w:tcBorders>
          </w:tcPr>
          <w:p w14:paraId="62386C14"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r>
      <w:tr w:rsidR="003C0A1A" w:rsidRPr="00CF15CA" w14:paraId="4D613F37" w14:textId="77777777" w:rsidTr="00FD3DDA">
        <w:tc>
          <w:tcPr>
            <w:tcW w:w="2246" w:type="dxa"/>
            <w:tcBorders>
              <w:top w:val="nil"/>
              <w:left w:val="nil"/>
              <w:bottom w:val="nil"/>
              <w:right w:val="nil"/>
            </w:tcBorders>
          </w:tcPr>
          <w:p w14:paraId="2519F296" w14:textId="77777777" w:rsidR="003C0A1A" w:rsidRPr="00CF15CA" w:rsidRDefault="003C0A1A" w:rsidP="00FD3DDA">
            <w:pPr>
              <w:tabs>
                <w:tab w:val="left" w:leader="underscore" w:pos="3600"/>
              </w:tabs>
              <w:autoSpaceDE w:val="0"/>
              <w:autoSpaceDN w:val="0"/>
              <w:adjustRightInd w:val="0"/>
              <w:spacing w:before="120" w:after="120"/>
              <w:jc w:val="center"/>
              <w:rPr>
                <w:sz w:val="24"/>
                <w:szCs w:val="24"/>
              </w:rPr>
            </w:pPr>
          </w:p>
        </w:tc>
        <w:tc>
          <w:tcPr>
            <w:tcW w:w="841" w:type="dxa"/>
            <w:tcBorders>
              <w:top w:val="nil"/>
              <w:left w:val="nil"/>
              <w:bottom w:val="nil"/>
              <w:right w:val="nil"/>
            </w:tcBorders>
          </w:tcPr>
          <w:p w14:paraId="6F7C1C03"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391" w:type="dxa"/>
            <w:gridSpan w:val="2"/>
            <w:tcBorders>
              <w:top w:val="nil"/>
              <w:left w:val="nil"/>
              <w:bottom w:val="nil"/>
              <w:right w:val="nil"/>
            </w:tcBorders>
          </w:tcPr>
          <w:p w14:paraId="074B8FC9" w14:textId="77777777" w:rsidR="003C0A1A" w:rsidRPr="00CF15CA" w:rsidRDefault="003C0A1A" w:rsidP="00FD3DDA">
            <w:pPr>
              <w:tabs>
                <w:tab w:val="left" w:leader="underscore" w:pos="3600"/>
              </w:tabs>
              <w:autoSpaceDE w:val="0"/>
              <w:autoSpaceDN w:val="0"/>
              <w:adjustRightInd w:val="0"/>
              <w:spacing w:before="120" w:after="120"/>
              <w:jc w:val="right"/>
              <w:rPr>
                <w:sz w:val="24"/>
                <w:szCs w:val="24"/>
              </w:rPr>
            </w:pPr>
            <w:r w:rsidRPr="00CF15CA">
              <w:rPr>
                <w:sz w:val="24"/>
                <w:szCs w:val="24"/>
              </w:rPr>
              <w:t>Дата:</w:t>
            </w:r>
          </w:p>
        </w:tc>
        <w:tc>
          <w:tcPr>
            <w:tcW w:w="608" w:type="dxa"/>
            <w:tcBorders>
              <w:top w:val="nil"/>
              <w:left w:val="nil"/>
              <w:bottom w:val="single" w:sz="4" w:space="0" w:color="auto"/>
              <w:right w:val="nil"/>
            </w:tcBorders>
          </w:tcPr>
          <w:p w14:paraId="78D7CCAF"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83" w:type="dxa"/>
            <w:tcBorders>
              <w:top w:val="nil"/>
              <w:left w:val="nil"/>
              <w:bottom w:val="nil"/>
              <w:right w:val="nil"/>
            </w:tcBorders>
          </w:tcPr>
          <w:p w14:paraId="09D45E66"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3336163E"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284" w:type="dxa"/>
            <w:tcBorders>
              <w:top w:val="nil"/>
              <w:left w:val="nil"/>
              <w:bottom w:val="nil"/>
              <w:right w:val="nil"/>
            </w:tcBorders>
          </w:tcPr>
          <w:p w14:paraId="3D00224A"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w:t>
            </w:r>
          </w:p>
        </w:tc>
        <w:tc>
          <w:tcPr>
            <w:tcW w:w="567" w:type="dxa"/>
            <w:tcBorders>
              <w:top w:val="nil"/>
              <w:left w:val="nil"/>
              <w:bottom w:val="single" w:sz="4" w:space="0" w:color="auto"/>
              <w:right w:val="nil"/>
            </w:tcBorders>
          </w:tcPr>
          <w:p w14:paraId="49303B96" w14:textId="77777777" w:rsidR="003C0A1A" w:rsidRPr="00CF15CA" w:rsidRDefault="003C0A1A" w:rsidP="00FD3DDA">
            <w:pPr>
              <w:tabs>
                <w:tab w:val="left" w:leader="underscore" w:pos="3600"/>
              </w:tabs>
              <w:autoSpaceDE w:val="0"/>
              <w:autoSpaceDN w:val="0"/>
              <w:adjustRightInd w:val="0"/>
              <w:spacing w:before="120" w:after="120"/>
              <w:rPr>
                <w:sz w:val="24"/>
                <w:szCs w:val="24"/>
              </w:rPr>
            </w:pPr>
          </w:p>
        </w:tc>
        <w:tc>
          <w:tcPr>
            <w:tcW w:w="1558" w:type="dxa"/>
            <w:tcBorders>
              <w:top w:val="nil"/>
              <w:left w:val="nil"/>
              <w:bottom w:val="nil"/>
              <w:right w:val="nil"/>
            </w:tcBorders>
          </w:tcPr>
          <w:p w14:paraId="5A6AC700" w14:textId="77777777" w:rsidR="003C0A1A" w:rsidRPr="00CF15CA" w:rsidRDefault="003C0A1A" w:rsidP="00FD3DDA">
            <w:pPr>
              <w:tabs>
                <w:tab w:val="left" w:leader="underscore" w:pos="3600"/>
              </w:tabs>
              <w:autoSpaceDE w:val="0"/>
              <w:autoSpaceDN w:val="0"/>
              <w:adjustRightInd w:val="0"/>
              <w:spacing w:before="120" w:after="120"/>
              <w:rPr>
                <w:sz w:val="24"/>
                <w:szCs w:val="24"/>
              </w:rPr>
            </w:pPr>
            <w:r w:rsidRPr="00CF15CA">
              <w:rPr>
                <w:sz w:val="24"/>
                <w:szCs w:val="24"/>
              </w:rPr>
              <w:t>г.</w:t>
            </w:r>
          </w:p>
        </w:tc>
      </w:tr>
    </w:tbl>
    <w:p w14:paraId="49E1DF3A" w14:textId="686AD7B1" w:rsidR="00EB394E" w:rsidRDefault="00EB394E" w:rsidP="003C0A1A">
      <w:r>
        <w:br w:type="page"/>
      </w:r>
    </w:p>
    <w:p w14:paraId="793D95D9" w14:textId="77777777" w:rsidR="003C0A1A" w:rsidRPr="00CF15CA" w:rsidRDefault="003C0A1A" w:rsidP="003C0A1A">
      <w:pPr>
        <w:pStyle w:val="10"/>
        <w:numPr>
          <w:ilvl w:val="0"/>
          <w:numId w:val="0"/>
        </w:numPr>
        <w:jc w:val="right"/>
        <w:rPr>
          <w:rFonts w:cs="Times New Roman"/>
          <w:sz w:val="24"/>
          <w:szCs w:val="24"/>
          <w:lang w:val="ru-RU"/>
        </w:rPr>
      </w:pPr>
      <w:r w:rsidRPr="00CF15CA">
        <w:rPr>
          <w:rFonts w:cs="Times New Roman"/>
          <w:sz w:val="24"/>
          <w:szCs w:val="24"/>
          <w:lang w:val="ru-RU"/>
        </w:rPr>
        <w:lastRenderedPageBreak/>
        <w:t>Приложение №3</w:t>
      </w:r>
      <w:r w:rsidRPr="00CF15CA">
        <w:rPr>
          <w:rFonts w:cs="Times New Roman"/>
          <w:sz w:val="24"/>
          <w:szCs w:val="24"/>
          <w:lang w:val="ru-RU"/>
        </w:rPr>
        <w:br/>
        <w:t xml:space="preserve">к Документации </w:t>
      </w:r>
    </w:p>
    <w:p w14:paraId="4AAAA79C" w14:textId="77777777" w:rsidR="003C0A1A" w:rsidRPr="00CF15CA" w:rsidRDefault="003C0A1A" w:rsidP="003C0A1A">
      <w:pPr>
        <w:jc w:val="center"/>
        <w:rPr>
          <w:rFonts w:ascii="Times New Roman" w:hAnsi="Times New Roman" w:cs="Times New Roman"/>
          <w:b/>
          <w:sz w:val="24"/>
          <w:szCs w:val="24"/>
        </w:rPr>
      </w:pPr>
      <w:r w:rsidRPr="00CF15CA">
        <w:rPr>
          <w:rFonts w:ascii="Times New Roman" w:hAnsi="Times New Roman" w:cs="Times New Roman"/>
          <w:b/>
          <w:sz w:val="24"/>
          <w:szCs w:val="24"/>
        </w:rPr>
        <w:t>Перечень компетенций</w:t>
      </w:r>
    </w:p>
    <w:p w14:paraId="7783ADC2"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3D Моделирование для компьютерных игр</w:t>
      </w:r>
    </w:p>
    <w:p w14:paraId="11ADF4F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Агент страховой</w:t>
      </w:r>
    </w:p>
    <w:p w14:paraId="599BB3E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Агрономия</w:t>
      </w:r>
    </w:p>
    <w:p w14:paraId="455238C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Аддитивное производство</w:t>
      </w:r>
    </w:p>
    <w:p w14:paraId="7E5A090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Администрирование отеля</w:t>
      </w:r>
    </w:p>
    <w:p w14:paraId="5F195BB6"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Аппаратчик химических технологий</w:t>
      </w:r>
    </w:p>
    <w:p w14:paraId="6AE02CDB"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Архитектура</w:t>
      </w:r>
    </w:p>
    <w:p w14:paraId="3525C24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Архитектурная обработка камня</w:t>
      </w:r>
    </w:p>
    <w:p w14:paraId="049BB77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Банковское дело</w:t>
      </w:r>
    </w:p>
    <w:p w14:paraId="64D98872"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Безопасность жизнедеятельности на судне</w:t>
      </w:r>
    </w:p>
    <w:p w14:paraId="08547D2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Бетонные строительные работы</w:t>
      </w:r>
    </w:p>
    <w:p w14:paraId="2C52A8D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Бухгалтерский учет</w:t>
      </w:r>
    </w:p>
    <w:p w14:paraId="7A24589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Веб-дизайн и разработка</w:t>
      </w:r>
    </w:p>
    <w:p w14:paraId="5F673E78"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Вертикальный транспорт</w:t>
      </w:r>
    </w:p>
    <w:p w14:paraId="16D462A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Ветеринария</w:t>
      </w:r>
    </w:p>
    <w:p w14:paraId="6CD8769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Видеопроизводство</w:t>
      </w:r>
    </w:p>
    <w:p w14:paraId="4749FF88"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Визаж и стилистика</w:t>
      </w:r>
    </w:p>
    <w:p w14:paraId="7CDCD04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 xml:space="preserve">Визуальный </w:t>
      </w:r>
      <w:proofErr w:type="spellStart"/>
      <w:r w:rsidRPr="005C5F07">
        <w:rPr>
          <w:rFonts w:cs="Times New Roman"/>
          <w:sz w:val="24"/>
          <w:szCs w:val="24"/>
        </w:rPr>
        <w:t>мерчендайзинг</w:t>
      </w:r>
      <w:proofErr w:type="spellEnd"/>
    </w:p>
    <w:p w14:paraId="3E30409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Виноделие</w:t>
      </w:r>
    </w:p>
    <w:p w14:paraId="5C2B9FA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Внешнее пилотирование и эксплуатация беспилотных воздушных судов</w:t>
      </w:r>
    </w:p>
    <w:p w14:paraId="1099851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Водитель грузовика</w:t>
      </w:r>
    </w:p>
    <w:p w14:paraId="6C949E7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Водные технологии</w:t>
      </w:r>
    </w:p>
    <w:p w14:paraId="1C915CB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Выпечка осетинских пирогов</w:t>
      </w:r>
    </w:p>
    <w:p w14:paraId="0F9F4FA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proofErr w:type="spellStart"/>
      <w:r w:rsidRPr="005C5F07">
        <w:rPr>
          <w:rFonts w:cs="Times New Roman"/>
          <w:sz w:val="24"/>
          <w:szCs w:val="24"/>
        </w:rPr>
        <w:t>Геопространственные</w:t>
      </w:r>
      <w:proofErr w:type="spellEnd"/>
      <w:r w:rsidRPr="005C5F07">
        <w:rPr>
          <w:rFonts w:cs="Times New Roman"/>
          <w:sz w:val="24"/>
          <w:szCs w:val="24"/>
        </w:rPr>
        <w:t xml:space="preserve"> технологии</w:t>
      </w:r>
    </w:p>
    <w:p w14:paraId="6DC035E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Графический дизайн</w:t>
      </w:r>
    </w:p>
    <w:p w14:paraId="01DFBBA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Дизайн интерьера</w:t>
      </w:r>
    </w:p>
    <w:p w14:paraId="7F2EB11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Дизайн модной одежды и аксессуаров</w:t>
      </w:r>
    </w:p>
    <w:p w14:paraId="3D4C7468"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Добыча нефти и газа</w:t>
      </w:r>
    </w:p>
    <w:p w14:paraId="391A9B6A"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Документационное обеспечение управления и архивоведение</w:t>
      </w:r>
    </w:p>
    <w:p w14:paraId="4CC8FEF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Дополнительное образование детей и взрослых</w:t>
      </w:r>
    </w:p>
    <w:p w14:paraId="55EADC5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Дошкольное воспитание</w:t>
      </w:r>
    </w:p>
    <w:p w14:paraId="2E13EACB"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Звукорежиссура</w:t>
      </w:r>
    </w:p>
    <w:p w14:paraId="4D234AE2"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Изготовление изделий из полимерных материалов</w:t>
      </w:r>
    </w:p>
    <w:p w14:paraId="5DFC917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Изготовление прототипов</w:t>
      </w:r>
    </w:p>
    <w:p w14:paraId="3D65B2D6"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Инженерия космических систем</w:t>
      </w:r>
    </w:p>
    <w:p w14:paraId="018A9A7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Инженерный дизайн CAD</w:t>
      </w:r>
    </w:p>
    <w:p w14:paraId="3D541E6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Интеллектуальные системы учета электроэнергии</w:t>
      </w:r>
    </w:p>
    <w:p w14:paraId="5F1EE2C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Интернет вещей</w:t>
      </w:r>
    </w:p>
    <w:p w14:paraId="3EEDF828"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Интернет-маркетинг</w:t>
      </w:r>
    </w:p>
    <w:p w14:paraId="4A55DB8A"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Информационные кабельные сети</w:t>
      </w:r>
    </w:p>
    <w:p w14:paraId="5AD42223"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ИТ-решения для бизнеса на платформе "1С: Предприятие 8"</w:t>
      </w:r>
    </w:p>
    <w:p w14:paraId="172E6CD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Квантовые технологии</w:t>
      </w:r>
    </w:p>
    <w:p w14:paraId="6B130D16"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proofErr w:type="spellStart"/>
      <w:r w:rsidRPr="005C5F07">
        <w:rPr>
          <w:rFonts w:cs="Times New Roman"/>
          <w:sz w:val="24"/>
          <w:szCs w:val="24"/>
        </w:rPr>
        <w:t>Кибербезопасность</w:t>
      </w:r>
      <w:proofErr w:type="spellEnd"/>
    </w:p>
    <w:p w14:paraId="54E9E4A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Кирпичная кладка</w:t>
      </w:r>
    </w:p>
    <w:p w14:paraId="2BF6990A"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Командная работа на производстве</w:t>
      </w:r>
    </w:p>
    <w:p w14:paraId="2E59E67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Командная работа по организации перевозочного процесса</w:t>
      </w:r>
    </w:p>
    <w:p w14:paraId="49EAD77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Кондитерское дело</w:t>
      </w:r>
    </w:p>
    <w:p w14:paraId="5158DC93"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Контроль состояния железнодорожного пути</w:t>
      </w:r>
    </w:p>
    <w:p w14:paraId="5912E64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Корпоративная защита от внутренних угроз информационной безопасности</w:t>
      </w:r>
    </w:p>
    <w:p w14:paraId="4518AA0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lastRenderedPageBreak/>
        <w:t>Кровельные работы</w:t>
      </w:r>
    </w:p>
    <w:p w14:paraId="5E3EA00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Кровельные работы по металлу</w:t>
      </w:r>
    </w:p>
    <w:p w14:paraId="238E518A"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Кузовной ремонт</w:t>
      </w:r>
    </w:p>
    <w:p w14:paraId="25DACD9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Лабораторный медицинский анализ</w:t>
      </w:r>
    </w:p>
    <w:p w14:paraId="560CCA2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Лабораторный химический анализ</w:t>
      </w:r>
    </w:p>
    <w:p w14:paraId="43B426E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Лазерные технологии</w:t>
      </w:r>
    </w:p>
    <w:p w14:paraId="7144C1C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Ландшафтный дизайн</w:t>
      </w:r>
    </w:p>
    <w:p w14:paraId="75CBF8E3"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Лечебная деятельность (Фельдшер)</w:t>
      </w:r>
    </w:p>
    <w:p w14:paraId="2D1822D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Магистральные линии связи. Строительство и эксплуатация ВОЛП</w:t>
      </w:r>
    </w:p>
    <w:p w14:paraId="11FC534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Малярные и декоративные работы</w:t>
      </w:r>
    </w:p>
    <w:p w14:paraId="1813190B"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Маневровая работа на железнодорожном транспорте</w:t>
      </w:r>
    </w:p>
    <w:p w14:paraId="2FB47D7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Машинное обучение и большие данные</w:t>
      </w:r>
    </w:p>
    <w:p w14:paraId="3A3DCFC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Медицинская оптика</w:t>
      </w:r>
    </w:p>
    <w:p w14:paraId="70585902"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Медицинский и социальный уход</w:t>
      </w:r>
    </w:p>
    <w:p w14:paraId="085B9485" w14:textId="7CCEAB8C" w:rsidR="005C5F07" w:rsidRPr="005C5F07" w:rsidRDefault="00486589" w:rsidP="005C5F07">
      <w:pPr>
        <w:pStyle w:val="a6"/>
        <w:numPr>
          <w:ilvl w:val="0"/>
          <w:numId w:val="12"/>
        </w:numPr>
        <w:spacing w:before="120" w:after="120" w:line="240" w:lineRule="auto"/>
        <w:jc w:val="both"/>
        <w:rPr>
          <w:rFonts w:cs="Times New Roman"/>
          <w:sz w:val="24"/>
          <w:szCs w:val="24"/>
        </w:rPr>
      </w:pPr>
      <w:r>
        <w:rPr>
          <w:rFonts w:cs="Times New Roman"/>
          <w:sz w:val="24"/>
          <w:szCs w:val="24"/>
        </w:rPr>
        <w:t>Цифровая метрология</w:t>
      </w:r>
      <w:bookmarkStart w:id="8" w:name="_GoBack"/>
      <w:bookmarkEnd w:id="8"/>
    </w:p>
    <w:p w14:paraId="3C5D7048"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proofErr w:type="spellStart"/>
      <w:r w:rsidRPr="005C5F07">
        <w:rPr>
          <w:rFonts w:cs="Times New Roman"/>
          <w:sz w:val="24"/>
          <w:szCs w:val="24"/>
        </w:rPr>
        <w:t>Мехатроника</w:t>
      </w:r>
      <w:proofErr w:type="spellEnd"/>
    </w:p>
    <w:p w14:paraId="67A95C4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proofErr w:type="spellStart"/>
      <w:r w:rsidRPr="005C5F07">
        <w:rPr>
          <w:rFonts w:cs="Times New Roman"/>
          <w:sz w:val="24"/>
          <w:szCs w:val="24"/>
        </w:rPr>
        <w:t>Многоосевая</w:t>
      </w:r>
      <w:proofErr w:type="spellEnd"/>
      <w:r w:rsidRPr="005C5F07">
        <w:rPr>
          <w:rFonts w:cs="Times New Roman"/>
          <w:sz w:val="24"/>
          <w:szCs w:val="24"/>
        </w:rPr>
        <w:t xml:space="preserve"> обработка на станках с ЧПУ</w:t>
      </w:r>
    </w:p>
    <w:p w14:paraId="674740F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Мобильная робототехника</w:t>
      </w:r>
    </w:p>
    <w:p w14:paraId="3393ACF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Монтаж и эксплуатация газового оборудования</w:t>
      </w:r>
    </w:p>
    <w:p w14:paraId="435EDE16"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proofErr w:type="spellStart"/>
      <w:r w:rsidRPr="005C5F07">
        <w:rPr>
          <w:rFonts w:cs="Times New Roman"/>
          <w:sz w:val="24"/>
          <w:szCs w:val="24"/>
        </w:rPr>
        <w:t>Мясопереработка</w:t>
      </w:r>
      <w:proofErr w:type="spellEnd"/>
    </w:p>
    <w:p w14:paraId="297ADCD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Неразрушающий контроль</w:t>
      </w:r>
    </w:p>
    <w:p w14:paraId="6976FEB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Облицовка плиткой</w:t>
      </w:r>
    </w:p>
    <w:p w14:paraId="1515BD4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Обработка листового металла</w:t>
      </w:r>
    </w:p>
    <w:p w14:paraId="7E0BBCC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Обслуживание авиационной техники</w:t>
      </w:r>
    </w:p>
    <w:p w14:paraId="2356635B"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Обслуживание грузовой техники</w:t>
      </w:r>
    </w:p>
    <w:p w14:paraId="442E691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Обслуживание железнодорожного пути</w:t>
      </w:r>
    </w:p>
    <w:p w14:paraId="438322D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Обслуживание железнодорожных тяговых подстанций</w:t>
      </w:r>
    </w:p>
    <w:p w14:paraId="18DCCA3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Обслуживание и ремонт вагонов</w:t>
      </w:r>
    </w:p>
    <w:p w14:paraId="694611E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Обслуживание и ремонт оборудования релейной защиты и автоматики</w:t>
      </w:r>
    </w:p>
    <w:p w14:paraId="40295256"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Обслуживание и ремонт устройств железнодорожной автоматики и телемеханики</w:t>
      </w:r>
    </w:p>
    <w:p w14:paraId="0C48866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Обслуживание тяжелой техники</w:t>
      </w:r>
    </w:p>
    <w:p w14:paraId="5559237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Огранка алмазов</w:t>
      </w:r>
    </w:p>
    <w:p w14:paraId="57B26458"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Огранка ювелирных вставок</w:t>
      </w:r>
    </w:p>
    <w:p w14:paraId="71C0752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Окраска автомобиля</w:t>
      </w:r>
    </w:p>
    <w:p w14:paraId="7F5C778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Организатор онлайн мероприятий</w:t>
      </w:r>
    </w:p>
    <w:p w14:paraId="1962157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Организация строительного производства</w:t>
      </w:r>
    </w:p>
    <w:p w14:paraId="62DD47B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Организация экскурсионных услуг</w:t>
      </w:r>
    </w:p>
    <w:p w14:paraId="5E155C7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Охрана окружающей среды</w:t>
      </w:r>
    </w:p>
    <w:p w14:paraId="748966B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Охрана труда</w:t>
      </w:r>
    </w:p>
    <w:p w14:paraId="5637909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Парикмахерское искусство</w:t>
      </w:r>
    </w:p>
    <w:p w14:paraId="2CB2DD9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Переработка нефти и газа</w:t>
      </w:r>
    </w:p>
    <w:p w14:paraId="64EB3FB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Печное дело</w:t>
      </w:r>
    </w:p>
    <w:p w14:paraId="2FF9591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Плотницкое дело</w:t>
      </w:r>
    </w:p>
    <w:p w14:paraId="0BDB342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Поварское дело</w:t>
      </w:r>
    </w:p>
    <w:p w14:paraId="736D690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Пожарная безопасность</w:t>
      </w:r>
    </w:p>
    <w:p w14:paraId="4762303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Полиграфические технологии</w:t>
      </w:r>
    </w:p>
    <w:p w14:paraId="1CE09AB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proofErr w:type="spellStart"/>
      <w:r w:rsidRPr="005C5F07">
        <w:rPr>
          <w:rFonts w:cs="Times New Roman"/>
          <w:sz w:val="24"/>
          <w:szCs w:val="24"/>
        </w:rPr>
        <w:t>Полимеханика</w:t>
      </w:r>
      <w:proofErr w:type="spellEnd"/>
      <w:r w:rsidRPr="005C5F07">
        <w:rPr>
          <w:rFonts w:cs="Times New Roman"/>
          <w:sz w:val="24"/>
          <w:szCs w:val="24"/>
        </w:rPr>
        <w:t xml:space="preserve"> и автоматизация</w:t>
      </w:r>
    </w:p>
    <w:p w14:paraId="6F9BB45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Правоохранительная деятельность (Полицейский)</w:t>
      </w:r>
    </w:p>
    <w:p w14:paraId="4363773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Предпринимательство</w:t>
      </w:r>
    </w:p>
    <w:p w14:paraId="59E0E5D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Преподавание английского языка в дистанционном формате</w:t>
      </w:r>
    </w:p>
    <w:p w14:paraId="23DF900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Преподавание в младших классах</w:t>
      </w:r>
    </w:p>
    <w:p w14:paraId="52A430BB"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Преподавание в основной и средней школе</w:t>
      </w:r>
    </w:p>
    <w:p w14:paraId="7FEE62E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lastRenderedPageBreak/>
        <w:t>Преподавание музыки в школе</w:t>
      </w:r>
    </w:p>
    <w:p w14:paraId="77542F9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Проводник пассажирского вагона</w:t>
      </w:r>
    </w:p>
    <w:p w14:paraId="73B3D78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Программные решения для бизнеса</w:t>
      </w:r>
    </w:p>
    <w:p w14:paraId="55603E1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 xml:space="preserve">Проектирование </w:t>
      </w:r>
      <w:proofErr w:type="spellStart"/>
      <w:r w:rsidRPr="005C5F07">
        <w:rPr>
          <w:rFonts w:cs="Times New Roman"/>
          <w:sz w:val="24"/>
          <w:szCs w:val="24"/>
        </w:rPr>
        <w:t>нейроинтерфейсов</w:t>
      </w:r>
      <w:proofErr w:type="spellEnd"/>
    </w:p>
    <w:p w14:paraId="683BEA46"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Производственная сборка изделий авиационной техники</w:t>
      </w:r>
    </w:p>
    <w:p w14:paraId="5D97766A"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Производство мебели</w:t>
      </w:r>
    </w:p>
    <w:p w14:paraId="16A6AB6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Производство металлоконструкций</w:t>
      </w:r>
    </w:p>
    <w:p w14:paraId="130B7C8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Промышленная автоматика</w:t>
      </w:r>
    </w:p>
    <w:p w14:paraId="3AB4C0D3"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Промышленная механика и монтаж</w:t>
      </w:r>
    </w:p>
    <w:p w14:paraId="43563592"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Промышленная робототехника</w:t>
      </w:r>
    </w:p>
    <w:p w14:paraId="5D51F07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Промышленный дизайн</w:t>
      </w:r>
    </w:p>
    <w:p w14:paraId="2B83CC12"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Пчеловодство</w:t>
      </w:r>
    </w:p>
    <w:p w14:paraId="7A388E26"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Работы на токарных универсальных станках</w:t>
      </w:r>
    </w:p>
    <w:p w14:paraId="66B2502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Разработка виртуальной и дополненной реальности</w:t>
      </w:r>
    </w:p>
    <w:p w14:paraId="61BA984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Разработка компьютерных игр и мультимедийных приложений</w:t>
      </w:r>
    </w:p>
    <w:p w14:paraId="4E71A68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Разработка мобильных приложений</w:t>
      </w:r>
    </w:p>
    <w:p w14:paraId="790E59B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 xml:space="preserve">Разработка решений с использованием </w:t>
      </w:r>
      <w:proofErr w:type="spellStart"/>
      <w:r w:rsidRPr="005C5F07">
        <w:rPr>
          <w:rFonts w:cs="Times New Roman"/>
          <w:sz w:val="24"/>
          <w:szCs w:val="24"/>
        </w:rPr>
        <w:t>блокчейн</w:t>
      </w:r>
      <w:proofErr w:type="spellEnd"/>
      <w:r w:rsidRPr="005C5F07">
        <w:rPr>
          <w:rFonts w:cs="Times New Roman"/>
          <w:sz w:val="24"/>
          <w:szCs w:val="24"/>
        </w:rPr>
        <w:t xml:space="preserve"> технологий</w:t>
      </w:r>
    </w:p>
    <w:p w14:paraId="3695998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Реклама</w:t>
      </w:r>
    </w:p>
    <w:p w14:paraId="243093A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proofErr w:type="spellStart"/>
      <w:r w:rsidRPr="005C5F07">
        <w:rPr>
          <w:rFonts w:cs="Times New Roman"/>
          <w:sz w:val="24"/>
          <w:szCs w:val="24"/>
        </w:rPr>
        <w:t>Рекрутинг</w:t>
      </w:r>
      <w:proofErr w:type="spellEnd"/>
    </w:p>
    <w:p w14:paraId="769D8146"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Ремесленная керамика</w:t>
      </w:r>
    </w:p>
    <w:p w14:paraId="1375543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Ремонт и обслуживание легковых автомобилей</w:t>
      </w:r>
    </w:p>
    <w:p w14:paraId="172B95B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Реставрация произведений из дерева</w:t>
      </w:r>
    </w:p>
    <w:p w14:paraId="7E1B9D5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Ресторанный сервис</w:t>
      </w:r>
    </w:p>
    <w:p w14:paraId="0470093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Роботизированная сварка</w:t>
      </w:r>
    </w:p>
    <w:p w14:paraId="591E718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Сантехника и отопление</w:t>
      </w:r>
    </w:p>
    <w:p w14:paraId="7FF51243"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Сборка корпусов металлических судов</w:t>
      </w:r>
    </w:p>
    <w:p w14:paraId="77CAA194"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Сварочные технологии</w:t>
      </w:r>
    </w:p>
    <w:p w14:paraId="33A593B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Сельскохозяйственные биотехнологии</w:t>
      </w:r>
    </w:p>
    <w:p w14:paraId="7221A5E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Сервис на воздушном транспорте</w:t>
      </w:r>
    </w:p>
    <w:p w14:paraId="0FE7875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Сетевое и системное администрирование</w:t>
      </w:r>
    </w:p>
    <w:p w14:paraId="40409D7A"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Сити-фермерство</w:t>
      </w:r>
    </w:p>
    <w:p w14:paraId="09E62EF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Социальная работа</w:t>
      </w:r>
    </w:p>
    <w:p w14:paraId="5EA52EF8"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Спасательные работы</w:t>
      </w:r>
    </w:p>
    <w:p w14:paraId="0207CD7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 xml:space="preserve">Специалист по </w:t>
      </w:r>
      <w:proofErr w:type="spellStart"/>
      <w:r w:rsidRPr="005C5F07">
        <w:rPr>
          <w:rFonts w:cs="Times New Roman"/>
          <w:sz w:val="24"/>
          <w:szCs w:val="24"/>
        </w:rPr>
        <w:t>стрим</w:t>
      </w:r>
      <w:proofErr w:type="spellEnd"/>
      <w:r w:rsidRPr="005C5F07">
        <w:rPr>
          <w:rFonts w:cs="Times New Roman"/>
          <w:sz w:val="24"/>
          <w:szCs w:val="24"/>
        </w:rPr>
        <w:t xml:space="preserve"> технологиям</w:t>
      </w:r>
    </w:p>
    <w:p w14:paraId="006315B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Специалист по тестированию игрового программного обеспечения</w:t>
      </w:r>
    </w:p>
    <w:p w14:paraId="7445F1F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Столярное дело</w:t>
      </w:r>
    </w:p>
    <w:p w14:paraId="3A61713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Сухое строительство и штукатурные работы</w:t>
      </w:r>
    </w:p>
    <w:p w14:paraId="474018E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Техническое обслуживание и ремонт контактной сети железнодорожного транспорта</w:t>
      </w:r>
    </w:p>
    <w:p w14:paraId="01072C6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Технологии информационного моделирования BIM</w:t>
      </w:r>
    </w:p>
    <w:p w14:paraId="0B4056C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Технологии композитов</w:t>
      </w:r>
    </w:p>
    <w:p w14:paraId="3E4CAE9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Технологии моды</w:t>
      </w:r>
    </w:p>
    <w:p w14:paraId="1ED3781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Токарные работы на станках с ЧПУ</w:t>
      </w:r>
    </w:p>
    <w:p w14:paraId="31B3E62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Турагентская деятельность</w:t>
      </w:r>
    </w:p>
    <w:p w14:paraId="5D92069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Туризм</w:t>
      </w:r>
    </w:p>
    <w:p w14:paraId="4612C7A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Туроператорская деятельность</w:t>
      </w:r>
    </w:p>
    <w:p w14:paraId="59836AB3"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Укладка напольных покрытий</w:t>
      </w:r>
    </w:p>
    <w:p w14:paraId="21A144F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Управление автогрейдером</w:t>
      </w:r>
    </w:p>
    <w:p w14:paraId="42DFC62B"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Управление бульдозером</w:t>
      </w:r>
    </w:p>
    <w:p w14:paraId="1DC244ED"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 xml:space="preserve">Управление </w:t>
      </w:r>
      <w:proofErr w:type="spellStart"/>
      <w:r w:rsidRPr="005C5F07">
        <w:rPr>
          <w:rFonts w:cs="Times New Roman"/>
          <w:sz w:val="24"/>
          <w:szCs w:val="24"/>
        </w:rPr>
        <w:t>гидроманипулятором</w:t>
      </w:r>
      <w:proofErr w:type="spellEnd"/>
    </w:p>
    <w:p w14:paraId="40DB01C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Управление жизненным циклом/управление программой</w:t>
      </w:r>
    </w:p>
    <w:p w14:paraId="2CDF11CC"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Управление локомотивом</w:t>
      </w:r>
    </w:p>
    <w:p w14:paraId="04BA79E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lastRenderedPageBreak/>
        <w:t>Управление пассажирским транспортом</w:t>
      </w:r>
    </w:p>
    <w:p w14:paraId="00E4697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Управление перевозочным процессом на железнодорожном транспорте</w:t>
      </w:r>
    </w:p>
    <w:p w14:paraId="55AFCBE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Управление фронтальным погрузчиком</w:t>
      </w:r>
    </w:p>
    <w:p w14:paraId="542F5C6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Управление экскаватором</w:t>
      </w:r>
    </w:p>
    <w:p w14:paraId="37F8B2C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Фармацевтика</w:t>
      </w:r>
    </w:p>
    <w:p w14:paraId="5AEF9AEA"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Физическая культура, спорт и фитнес</w:t>
      </w:r>
    </w:p>
    <w:p w14:paraId="3516F14E"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Флористика</w:t>
      </w:r>
    </w:p>
    <w:p w14:paraId="4C33FF33"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Фотография</w:t>
      </w:r>
    </w:p>
    <w:p w14:paraId="01D21468"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Фрезерные работы на станках с ЧПУ</w:t>
      </w:r>
    </w:p>
    <w:p w14:paraId="73659B31"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Хлебопечение</w:t>
      </w:r>
    </w:p>
    <w:p w14:paraId="1BFF969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Холодильная техника и системы кондиционирования</w:t>
      </w:r>
    </w:p>
    <w:p w14:paraId="37413670"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Цифровое земледелие</w:t>
      </w:r>
    </w:p>
    <w:p w14:paraId="5BD22BC5"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Экспедирование грузов</w:t>
      </w:r>
    </w:p>
    <w:p w14:paraId="28E6108A"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Эксплуатация беспилотных авиационных систем</w:t>
      </w:r>
    </w:p>
    <w:p w14:paraId="1D154E29"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Эксплуатация и обслуживание многоквартирного дома</w:t>
      </w:r>
    </w:p>
    <w:p w14:paraId="55642E12"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Эксплуатация кабельных линий электропередачи</w:t>
      </w:r>
    </w:p>
    <w:p w14:paraId="7F4844B3"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Эксплуатация сельскохозяйственных машин</w:t>
      </w:r>
    </w:p>
    <w:p w14:paraId="128070E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Электромонтаж</w:t>
      </w:r>
    </w:p>
    <w:p w14:paraId="64781AB8"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Электроника</w:t>
      </w:r>
    </w:p>
    <w:p w14:paraId="6EA5E5A6"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Электрослесарь подземный</w:t>
      </w:r>
    </w:p>
    <w:p w14:paraId="6D680537"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Эстетическая косметология</w:t>
      </w:r>
    </w:p>
    <w:p w14:paraId="4A9D0F2F" w14:textId="77777777" w:rsidR="005C5F07" w:rsidRPr="005C5F07" w:rsidRDefault="005C5F07" w:rsidP="005C5F07">
      <w:pPr>
        <w:pStyle w:val="a6"/>
        <w:numPr>
          <w:ilvl w:val="0"/>
          <w:numId w:val="12"/>
        </w:numPr>
        <w:spacing w:before="120" w:after="120" w:line="240" w:lineRule="auto"/>
        <w:jc w:val="both"/>
        <w:rPr>
          <w:rFonts w:cs="Times New Roman"/>
          <w:sz w:val="24"/>
          <w:szCs w:val="24"/>
        </w:rPr>
      </w:pPr>
      <w:r w:rsidRPr="005C5F07">
        <w:rPr>
          <w:rFonts w:cs="Times New Roman"/>
          <w:sz w:val="24"/>
          <w:szCs w:val="24"/>
        </w:rPr>
        <w:t>Ювелирное дело</w:t>
      </w:r>
    </w:p>
    <w:p w14:paraId="5DB2BC7E" w14:textId="77777777" w:rsidR="003C0A1A" w:rsidRDefault="003C0A1A" w:rsidP="003C0A1A"/>
    <w:sectPr w:rsidR="003C0A1A" w:rsidSect="003C0A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CA0F46C"/>
    <w:lvl w:ilvl="0">
      <w:start w:val="1"/>
      <w:numFmt w:val="bullet"/>
      <w:lvlText w:val=""/>
      <w:lvlJc w:val="left"/>
      <w:pPr>
        <w:tabs>
          <w:tab w:val="num" w:pos="643"/>
        </w:tabs>
        <w:ind w:left="643" w:hanging="360"/>
      </w:pPr>
      <w:rPr>
        <w:rFonts w:ascii="Symbol" w:hAnsi="Symbol" w:hint="default"/>
        <w:sz w:val="24"/>
        <w:szCs w:val="24"/>
      </w:rPr>
    </w:lvl>
  </w:abstractNum>
  <w:abstractNum w:abstractNumId="1" w15:restartNumberingAfterBreak="0">
    <w:nsid w:val="065C1E6E"/>
    <w:multiLevelType w:val="hybridMultilevel"/>
    <w:tmpl w:val="4A3C4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3" w15:restartNumberingAfterBreak="0">
    <w:nsid w:val="1F2B7741"/>
    <w:multiLevelType w:val="hybridMultilevel"/>
    <w:tmpl w:val="9DDC8B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F4110F"/>
    <w:multiLevelType w:val="hybridMultilevel"/>
    <w:tmpl w:val="BAE0D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BF5DC8"/>
    <w:multiLevelType w:val="hybridMultilevel"/>
    <w:tmpl w:val="894E0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294FD2"/>
    <w:multiLevelType w:val="hybridMultilevel"/>
    <w:tmpl w:val="DC621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2949DC"/>
    <w:multiLevelType w:val="hybridMultilevel"/>
    <w:tmpl w:val="D47AC5A4"/>
    <w:lvl w:ilvl="0" w:tplc="B66E1208">
      <w:start w:val="1"/>
      <w:numFmt w:val="bullet"/>
      <w:lvlText w:val=""/>
      <w:lvlJc w:val="left"/>
      <w:pPr>
        <w:tabs>
          <w:tab w:val="num" w:pos="900"/>
        </w:tabs>
        <w:ind w:left="900" w:hanging="360"/>
      </w:pPr>
      <w:rPr>
        <w:rFonts w:ascii="Symbol" w:hAnsi="Symbol" w:hint="default"/>
      </w:rPr>
    </w:lvl>
    <w:lvl w:ilvl="1" w:tplc="0F2EDD3E">
      <w:start w:val="1"/>
      <w:numFmt w:val="bullet"/>
      <w:pStyle w:val="1"/>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342BDA"/>
    <w:multiLevelType w:val="hybridMultilevel"/>
    <w:tmpl w:val="E53E02BC"/>
    <w:lvl w:ilvl="0" w:tplc="791E0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F1452D"/>
    <w:multiLevelType w:val="hybridMultilevel"/>
    <w:tmpl w:val="BB30B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2D0976"/>
    <w:multiLevelType w:val="hybridMultilevel"/>
    <w:tmpl w:val="37422614"/>
    <w:lvl w:ilvl="0" w:tplc="DFBE1390">
      <w:start w:val="1"/>
      <w:numFmt w:val="bullet"/>
      <w:lvlText w:val=""/>
      <w:lvlJc w:val="left"/>
      <w:pPr>
        <w:ind w:left="360" w:hanging="360"/>
      </w:pPr>
      <w:rPr>
        <w:rFonts w:ascii="Symbol" w:hAnsi="Symbol" w:hint="default"/>
      </w:rPr>
    </w:lvl>
    <w:lvl w:ilvl="1" w:tplc="DFBE1390">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08B5464"/>
    <w:multiLevelType w:val="hybridMultilevel"/>
    <w:tmpl w:val="0A52665E"/>
    <w:lvl w:ilvl="0" w:tplc="4A6C6B20">
      <w:start w:val="1"/>
      <w:numFmt w:val="upperRoman"/>
      <w:pStyle w:val="10"/>
      <w:lvlText w:val="%1."/>
      <w:lvlJc w:val="right"/>
      <w:pPr>
        <w:ind w:left="360" w:hanging="360"/>
      </w:pPr>
      <w:rPr>
        <w:rFonts w:hint="default"/>
        <w:b/>
        <w:i w:val="0"/>
        <w:caps w:val="0"/>
        <w:strike w:val="0"/>
        <w:dstrike w:val="0"/>
        <w:color w:val="auto"/>
        <w:sz w:val="3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8"/>
  </w:num>
  <w:num w:numId="6">
    <w:abstractNumId w:val="11"/>
  </w:num>
  <w:num w:numId="7">
    <w:abstractNumId w:val="4"/>
  </w:num>
  <w:num w:numId="8">
    <w:abstractNumId w:val="9"/>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5F"/>
    <w:rsid w:val="00013981"/>
    <w:rsid w:val="00040099"/>
    <w:rsid w:val="00085ED7"/>
    <w:rsid w:val="000A6A2A"/>
    <w:rsid w:val="000C4DD6"/>
    <w:rsid w:val="000D0EE0"/>
    <w:rsid w:val="000E298C"/>
    <w:rsid w:val="00107B5F"/>
    <w:rsid w:val="00144332"/>
    <w:rsid w:val="001823DC"/>
    <w:rsid w:val="00191589"/>
    <w:rsid w:val="00226513"/>
    <w:rsid w:val="002676FA"/>
    <w:rsid w:val="002E0823"/>
    <w:rsid w:val="00370937"/>
    <w:rsid w:val="003B2A59"/>
    <w:rsid w:val="003C0A1A"/>
    <w:rsid w:val="00420330"/>
    <w:rsid w:val="00462B95"/>
    <w:rsid w:val="00486589"/>
    <w:rsid w:val="004976C2"/>
    <w:rsid w:val="00582994"/>
    <w:rsid w:val="005C5F07"/>
    <w:rsid w:val="005D0E08"/>
    <w:rsid w:val="005F287B"/>
    <w:rsid w:val="00691FD0"/>
    <w:rsid w:val="00693017"/>
    <w:rsid w:val="006B0CD3"/>
    <w:rsid w:val="006B2033"/>
    <w:rsid w:val="00773DCD"/>
    <w:rsid w:val="00830588"/>
    <w:rsid w:val="008C24E4"/>
    <w:rsid w:val="008C50B8"/>
    <w:rsid w:val="008D4BA0"/>
    <w:rsid w:val="008F5CE6"/>
    <w:rsid w:val="00942F98"/>
    <w:rsid w:val="00A422F0"/>
    <w:rsid w:val="00A665F4"/>
    <w:rsid w:val="00AE0C34"/>
    <w:rsid w:val="00B276AF"/>
    <w:rsid w:val="00B360DF"/>
    <w:rsid w:val="00B7294B"/>
    <w:rsid w:val="00BB001C"/>
    <w:rsid w:val="00BE75D1"/>
    <w:rsid w:val="00C45113"/>
    <w:rsid w:val="00CA0CB5"/>
    <w:rsid w:val="00CD48CE"/>
    <w:rsid w:val="00D87C82"/>
    <w:rsid w:val="00E535BA"/>
    <w:rsid w:val="00E64D8E"/>
    <w:rsid w:val="00E67DC1"/>
    <w:rsid w:val="00E76F01"/>
    <w:rsid w:val="00EB394E"/>
    <w:rsid w:val="00FC2B46"/>
    <w:rsid w:val="00FD3DDA"/>
    <w:rsid w:val="00FD44A7"/>
    <w:rsid w:val="00FE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3729"/>
  <w15:chartTrackingRefBased/>
  <w15:docId w15:val="{5AB86B14-D268-4EE9-8699-279AD10D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3C0A1A"/>
    <w:pPr>
      <w:widowControl w:val="0"/>
      <w:numPr>
        <w:numId w:val="6"/>
      </w:numPr>
      <w:pBdr>
        <w:top w:val="nil"/>
        <w:left w:val="nil"/>
        <w:bottom w:val="nil"/>
        <w:right w:val="nil"/>
        <w:between w:val="nil"/>
        <w:bar w:val="nil"/>
      </w:pBdr>
      <w:spacing w:after="0" w:line="240" w:lineRule="auto"/>
      <w:jc w:val="center"/>
      <w:outlineLvl w:val="0"/>
    </w:pPr>
    <w:rPr>
      <w:rFonts w:ascii="Times New Roman" w:eastAsiaTheme="majorEastAsia" w:hAnsi="Times New Roman" w:cstheme="majorBidi"/>
      <w:b/>
      <w:color w:val="000000" w:themeColor="text1"/>
      <w:sz w:val="30"/>
      <w:szCs w:val="32"/>
      <w:bdr w:val="nil"/>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C0A1A"/>
    <w:rPr>
      <w:u w:val="single"/>
    </w:rPr>
  </w:style>
  <w:style w:type="table" w:styleId="a5">
    <w:name w:val="Table Grid"/>
    <w:basedOn w:val="a2"/>
    <w:uiPriority w:val="39"/>
    <w:rsid w:val="003C0A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Варианты ответов,A_маркированный_список,Use Case List Paragraph,Второй абзац списка,Абзац маркированнный,UL,Маркированный список_уровень1,Нумерованный многоуровневый,Bullet Points,Bullet List,FooterText,numbered,Маркер"/>
    <w:basedOn w:val="a0"/>
    <w:link w:val="a7"/>
    <w:uiPriority w:val="34"/>
    <w:qFormat/>
    <w:rsid w:val="003C0A1A"/>
    <w:pPr>
      <w:pBdr>
        <w:top w:val="nil"/>
        <w:left w:val="nil"/>
        <w:bottom w:val="nil"/>
        <w:right w:val="nil"/>
        <w:between w:val="nil"/>
        <w:bar w:val="nil"/>
      </w:pBdr>
      <w:ind w:left="720"/>
      <w:contextualSpacing/>
    </w:pPr>
    <w:rPr>
      <w:rFonts w:ascii="Times New Roman" w:eastAsia="Arial Unicode MS" w:hAnsi="Times New Roman" w:cs="Arial Unicode MS"/>
      <w:color w:val="000000"/>
      <w:u w:color="000000"/>
      <w:bdr w:val="nil"/>
      <w:lang w:eastAsia="ru-RU"/>
    </w:rPr>
  </w:style>
  <w:style w:type="character" w:customStyle="1" w:styleId="a7">
    <w:name w:val="Абзац списка Знак"/>
    <w:aliases w:val="Содержание. 2 уровень Знак,Варианты ответов Знак,A_маркированный_список Знак,Use Case List Paragraph Знак,Второй абзац списка Знак,Абзац маркированнный Знак,UL Знак,Маркированный список_уровень1 Знак,Нумерованный многоуровневый Знак"/>
    <w:basedOn w:val="a1"/>
    <w:link w:val="a6"/>
    <w:uiPriority w:val="34"/>
    <w:qFormat/>
    <w:rsid w:val="003C0A1A"/>
    <w:rPr>
      <w:rFonts w:ascii="Times New Roman" w:eastAsia="Arial Unicode MS" w:hAnsi="Times New Roman" w:cs="Arial Unicode MS"/>
      <w:color w:val="000000"/>
      <w:u w:color="000000"/>
      <w:bdr w:val="nil"/>
      <w:lang w:eastAsia="ru-RU"/>
    </w:rPr>
  </w:style>
  <w:style w:type="paragraph" w:styleId="a8">
    <w:name w:val="Normal (Web)"/>
    <w:basedOn w:val="a0"/>
    <w:uiPriority w:val="99"/>
    <w:unhideWhenUsed/>
    <w:rsid w:val="003C0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3C0A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C0A1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
    <w:name w:val="Список 1"/>
    <w:basedOn w:val="a0"/>
    <w:rsid w:val="003C0A1A"/>
    <w:pPr>
      <w:numPr>
        <w:ilvl w:val="1"/>
        <w:numId w:val="2"/>
      </w:numPr>
      <w:spacing w:before="120" w:after="120" w:line="240" w:lineRule="auto"/>
      <w:jc w:val="both"/>
    </w:pPr>
    <w:rPr>
      <w:rFonts w:ascii="Arial" w:eastAsia="Times New Roman" w:hAnsi="Arial" w:cs="Arial"/>
      <w:lang w:val="pl-PL"/>
    </w:rPr>
  </w:style>
  <w:style w:type="paragraph" w:customStyle="1" w:styleId="12">
    <w:name w:val="Абзац списка1"/>
    <w:basedOn w:val="a0"/>
    <w:uiPriority w:val="34"/>
    <w:qFormat/>
    <w:rsid w:val="003C0A1A"/>
    <w:pPr>
      <w:spacing w:after="200" w:line="276" w:lineRule="auto"/>
      <w:ind w:left="720"/>
      <w:contextualSpacing/>
    </w:pPr>
    <w:rPr>
      <w:rFonts w:ascii="Calibri" w:eastAsia="Calibri" w:hAnsi="Calibri" w:cs="Times New Roman"/>
    </w:rPr>
  </w:style>
  <w:style w:type="paragraph" w:customStyle="1" w:styleId="3">
    <w:name w:val="[Ростех] Наименование Подраздела (Уровень 3)"/>
    <w:uiPriority w:val="99"/>
    <w:qFormat/>
    <w:rsid w:val="003C0A1A"/>
    <w:pPr>
      <w:keepNext/>
      <w:keepLines/>
      <w:numPr>
        <w:ilvl w:val="1"/>
        <w:numId w:val="4"/>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
    <w:name w:val="[Ростех] Наименование Раздела (Уровень 2)"/>
    <w:uiPriority w:val="99"/>
    <w:qFormat/>
    <w:rsid w:val="003C0A1A"/>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3C0A1A"/>
    <w:pPr>
      <w:numPr>
        <w:ilvl w:val="5"/>
        <w:numId w:val="4"/>
      </w:numPr>
      <w:suppressAutoHyphens/>
      <w:spacing w:before="120" w:after="0" w:line="240" w:lineRule="auto"/>
      <w:jc w:val="both"/>
    </w:pPr>
    <w:rPr>
      <w:rFonts w:ascii="Times New Roman" w:eastAsia="Times New Roman" w:hAnsi="Times New Roman" w:cs="Times New Roman"/>
      <w:lang w:eastAsia="ru-RU"/>
    </w:rPr>
  </w:style>
  <w:style w:type="paragraph" w:customStyle="1" w:styleId="5">
    <w:name w:val="[Ростех] Текст Подпункта (Уровень 5)"/>
    <w:link w:val="50"/>
    <w:uiPriority w:val="99"/>
    <w:qFormat/>
    <w:rsid w:val="003C0A1A"/>
    <w:pPr>
      <w:numPr>
        <w:ilvl w:val="3"/>
        <w:numId w:val="4"/>
      </w:numPr>
      <w:suppressAutoHyphens/>
      <w:spacing w:before="120" w:after="0" w:line="240" w:lineRule="auto"/>
      <w:jc w:val="both"/>
      <w:outlineLvl w:val="4"/>
    </w:pPr>
  </w:style>
  <w:style w:type="paragraph" w:customStyle="1" w:styleId="6">
    <w:name w:val="[Ростех] Текст Подпункта подпункта (Уровень 6)"/>
    <w:uiPriority w:val="99"/>
    <w:qFormat/>
    <w:rsid w:val="003C0A1A"/>
    <w:pPr>
      <w:numPr>
        <w:ilvl w:val="4"/>
        <w:numId w:val="4"/>
      </w:numPr>
      <w:suppressAutoHyphens/>
      <w:spacing w:before="120" w:after="0" w:line="240" w:lineRule="auto"/>
      <w:jc w:val="both"/>
      <w:outlineLvl w:val="5"/>
    </w:pPr>
    <w:rPr>
      <w:rFonts w:ascii="Times New Roman" w:eastAsia="Times New Roman" w:hAnsi="Times New Roman" w:cs="Times New Roman"/>
      <w:lang w:eastAsia="ru-RU"/>
    </w:rPr>
  </w:style>
  <w:style w:type="paragraph" w:customStyle="1" w:styleId="4">
    <w:name w:val="[Ростех] Текст Пункта (Уровень 4)"/>
    <w:uiPriority w:val="99"/>
    <w:qFormat/>
    <w:rsid w:val="003C0A1A"/>
    <w:pPr>
      <w:numPr>
        <w:ilvl w:val="2"/>
        <w:numId w:val="4"/>
      </w:numPr>
      <w:suppressAutoHyphens/>
      <w:spacing w:before="120" w:after="0" w:line="240" w:lineRule="auto"/>
      <w:jc w:val="both"/>
      <w:outlineLvl w:val="3"/>
    </w:pPr>
    <w:rPr>
      <w:rFonts w:ascii="Times New Roman" w:eastAsia="Times New Roman" w:hAnsi="Times New Roman" w:cs="Times New Roman"/>
      <w:lang w:eastAsia="ru-RU"/>
    </w:rPr>
  </w:style>
  <w:style w:type="character" w:customStyle="1" w:styleId="50">
    <w:name w:val="[Ростех] Текст Подпункта (Уровень 5) Знак"/>
    <w:link w:val="5"/>
    <w:uiPriority w:val="99"/>
    <w:locked/>
    <w:rsid w:val="003C0A1A"/>
  </w:style>
  <w:style w:type="paragraph" w:customStyle="1" w:styleId="A9">
    <w:name w:val="Основной текст A"/>
    <w:rsid w:val="003C0A1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11">
    <w:name w:val="Заголовок 1 Знак"/>
    <w:basedOn w:val="a1"/>
    <w:link w:val="10"/>
    <w:uiPriority w:val="9"/>
    <w:rsid w:val="003C0A1A"/>
    <w:rPr>
      <w:rFonts w:ascii="Times New Roman" w:eastAsiaTheme="majorEastAsia" w:hAnsi="Times New Roman" w:cstheme="majorBidi"/>
      <w:b/>
      <w:color w:val="000000" w:themeColor="text1"/>
      <w:sz w:val="30"/>
      <w:szCs w:val="32"/>
      <w:bdr w:val="nil"/>
      <w:lang w:val="en-US"/>
    </w:rPr>
  </w:style>
  <w:style w:type="character" w:customStyle="1" w:styleId="aa">
    <w:name w:val="Основной шрифт"/>
    <w:uiPriority w:val="99"/>
    <w:semiHidden/>
    <w:rsid w:val="003C0A1A"/>
  </w:style>
  <w:style w:type="character" w:styleId="ab">
    <w:name w:val="FollowedHyperlink"/>
    <w:basedOn w:val="a1"/>
    <w:uiPriority w:val="99"/>
    <w:semiHidden/>
    <w:unhideWhenUsed/>
    <w:rsid w:val="002676FA"/>
    <w:rPr>
      <w:color w:val="954F72" w:themeColor="followedHyperlink"/>
      <w:u w:val="single"/>
    </w:rPr>
  </w:style>
  <w:style w:type="character" w:customStyle="1" w:styleId="13">
    <w:name w:val="Неразрешенное упоминание1"/>
    <w:basedOn w:val="a1"/>
    <w:uiPriority w:val="99"/>
    <w:semiHidden/>
    <w:unhideWhenUsed/>
    <w:rsid w:val="0026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ldskill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ldskills.ru/nashi-proektyi/chempionatyi/konkursnaya-dokumentacziya.html" TargetMode="External"/><Relationship Id="rId5" Type="http://schemas.openxmlformats.org/officeDocument/2006/relationships/hyperlink" Target="http://worldskill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5981</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Тимур Хакимов</cp:lastModifiedBy>
  <cp:revision>5</cp:revision>
  <dcterms:created xsi:type="dcterms:W3CDTF">2021-08-20T08:14:00Z</dcterms:created>
  <dcterms:modified xsi:type="dcterms:W3CDTF">2021-10-13T06:14:00Z</dcterms:modified>
</cp:coreProperties>
</file>