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529" w:type="dxa"/>
        <w:tblLook w:val="04A0"/>
      </w:tblPr>
      <w:tblGrid>
        <w:gridCol w:w="5315"/>
        <w:gridCol w:w="4961"/>
      </w:tblGrid>
      <w:tr w:rsidR="00FE539B" w:rsidTr="00FE539B">
        <w:tc>
          <w:tcPr>
            <w:tcW w:w="5315" w:type="dxa"/>
          </w:tcPr>
          <w:p w:rsidR="00FE539B" w:rsidRDefault="00FE539B">
            <w:pPr>
              <w:spacing w:after="0" w:line="240" w:lineRule="auto"/>
              <w:jc w:val="center"/>
            </w:pPr>
          </w:p>
        </w:tc>
        <w:tc>
          <w:tcPr>
            <w:tcW w:w="4961" w:type="dxa"/>
            <w:hideMark/>
          </w:tcPr>
          <w:p w:rsidR="00FE539B" w:rsidRDefault="00FE5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Приложение к приказу </w:t>
            </w:r>
          </w:p>
          <w:p w:rsidR="00FE539B" w:rsidRDefault="001D54DE" w:rsidP="001D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от «22» июня  2017</w:t>
            </w:r>
            <w:r w:rsidR="00FE539B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FE539B" w:rsidRDefault="00FE539B" w:rsidP="00FE539B">
      <w:pPr>
        <w:spacing w:after="0" w:line="240" w:lineRule="auto"/>
        <w:jc w:val="center"/>
      </w:pPr>
    </w:p>
    <w:tbl>
      <w:tblPr>
        <w:tblW w:w="10276" w:type="dxa"/>
        <w:tblInd w:w="-529" w:type="dxa"/>
        <w:tblLook w:val="04A0"/>
      </w:tblPr>
      <w:tblGrid>
        <w:gridCol w:w="5315"/>
        <w:gridCol w:w="4961"/>
      </w:tblGrid>
      <w:tr w:rsidR="00FE539B" w:rsidTr="00FE539B">
        <w:tc>
          <w:tcPr>
            <w:tcW w:w="5315" w:type="dxa"/>
          </w:tcPr>
          <w:p w:rsidR="00FE539B" w:rsidRDefault="00FE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39B" w:rsidRDefault="00FE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39B" w:rsidRDefault="00FE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E539B" w:rsidRDefault="00FE5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«Полевобикшикская СОШ » Батыревского района Чувашской Республики</w:t>
            </w:r>
          </w:p>
          <w:p w:rsidR="00FE539B" w:rsidRDefault="00FE5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/</w:t>
            </w:r>
            <w:r w:rsidR="001D54DE">
              <w:rPr>
                <w:rFonts w:ascii="Times New Roman" w:hAnsi="Times New Roman"/>
                <w:sz w:val="24"/>
                <w:szCs w:val="24"/>
              </w:rPr>
              <w:t>И.А. Камалетдинов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539B" w:rsidRDefault="00FE539B" w:rsidP="00B57CE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«2</w:t>
            </w:r>
            <w:r w:rsidR="00B57CE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1D54DE">
              <w:rPr>
                <w:rFonts w:ascii="Times New Roman" w:hAnsi="Times New Roman"/>
                <w:sz w:val="24"/>
                <w:szCs w:val="24"/>
                <w:u w:val="single"/>
              </w:rPr>
              <w:t>»  июня 2017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961" w:type="dxa"/>
          </w:tcPr>
          <w:p w:rsidR="00FE539B" w:rsidRDefault="00FE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39B" w:rsidRDefault="00FE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39B" w:rsidRDefault="00FE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FE539B" w:rsidRDefault="00FE5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С  Советом школы</w:t>
            </w:r>
          </w:p>
          <w:p w:rsidR="00FE539B" w:rsidRDefault="00FE5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1D5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«Полевобикшикская СОШ » Батыревского района Чувашской Республики</w:t>
            </w:r>
          </w:p>
          <w:p w:rsidR="00FE539B" w:rsidRDefault="00FE5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от</w:t>
            </w:r>
            <w:r w:rsidR="00D9518B">
              <w:rPr>
                <w:rFonts w:ascii="Times New Roman" w:hAnsi="Times New Roman"/>
                <w:sz w:val="24"/>
                <w:szCs w:val="24"/>
              </w:rPr>
              <w:t>18</w:t>
            </w:r>
            <w:r w:rsidR="001D54DE">
              <w:rPr>
                <w:rFonts w:ascii="Times New Roman" w:hAnsi="Times New Roman"/>
                <w:sz w:val="24"/>
                <w:szCs w:val="24"/>
              </w:rPr>
              <w:t xml:space="preserve"> июня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E539B" w:rsidRDefault="00FE5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E539B" w:rsidTr="00FE539B">
        <w:tc>
          <w:tcPr>
            <w:tcW w:w="5315" w:type="dxa"/>
          </w:tcPr>
          <w:p w:rsidR="00FE539B" w:rsidRDefault="00FE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539B" w:rsidRDefault="00FE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39B" w:rsidRDefault="00FE5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FE539B" w:rsidRDefault="00B57C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539B">
              <w:rPr>
                <w:rFonts w:ascii="Times New Roman" w:hAnsi="Times New Roman"/>
                <w:sz w:val="24"/>
                <w:szCs w:val="24"/>
              </w:rPr>
              <w:t>на  педагогическом совете школы</w:t>
            </w:r>
          </w:p>
          <w:p w:rsidR="00FE539B" w:rsidRDefault="00FE5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МБОУ«Полевобикшикская СОШ » Батыревского района Чувашской Республики</w:t>
            </w:r>
          </w:p>
          <w:p w:rsidR="00FE539B" w:rsidRDefault="00FE539B" w:rsidP="00B57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от  2</w:t>
            </w:r>
            <w:r w:rsidR="00B57CED">
              <w:rPr>
                <w:rFonts w:ascii="Times New Roman" w:hAnsi="Times New Roman"/>
                <w:sz w:val="24"/>
                <w:szCs w:val="24"/>
              </w:rPr>
              <w:t>0</w:t>
            </w:r>
            <w:r w:rsidR="001D54DE">
              <w:rPr>
                <w:rFonts w:ascii="Times New Roman" w:hAnsi="Times New Roman"/>
                <w:sz w:val="24"/>
                <w:szCs w:val="24"/>
              </w:rPr>
              <w:t xml:space="preserve"> июня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E539B" w:rsidRDefault="00FE539B" w:rsidP="00FE539B">
      <w:pPr>
        <w:spacing w:after="0" w:line="240" w:lineRule="auto"/>
        <w:jc w:val="center"/>
      </w:pPr>
    </w:p>
    <w:p w:rsidR="00FE539B" w:rsidRDefault="00FE539B" w:rsidP="00FE539B">
      <w:pPr>
        <w:spacing w:after="0" w:line="240" w:lineRule="auto"/>
        <w:jc w:val="center"/>
      </w:pPr>
    </w:p>
    <w:p w:rsidR="00FE539B" w:rsidRDefault="00C70660" w:rsidP="00FE53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660">
        <w:rPr>
          <w:noProof/>
          <w:lang w:eastAsia="ru-RU"/>
        </w:rPr>
      </w:r>
      <w:r w:rsidRPr="00C70660">
        <w:rPr>
          <w:noProof/>
          <w:lang w:eastAsia="ru-RU"/>
        </w:rPr>
        <w:pict>
          <v:rect id="Прямоугольник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<o:lock v:ext="edit" aspectratio="t"/>
            <w10:wrap type="none"/>
            <w10:anchorlock/>
          </v:rect>
        </w:pict>
      </w:r>
    </w:p>
    <w:p w:rsidR="00FE539B" w:rsidRDefault="00FE539B" w:rsidP="00FE539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ШКОЛЬНОЙ ФОРМЕ И ВНЕШНЕМ ВИДЕ ОБУЧАЮЩИХСЯ</w:t>
      </w:r>
    </w:p>
    <w:p w:rsidR="00FE539B" w:rsidRDefault="00FE539B" w:rsidP="00FE539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положения.</w:t>
      </w:r>
    </w:p>
    <w:p w:rsidR="00FE539B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</w:pPr>
      <w:r>
        <w:t xml:space="preserve">1.1.        Настоящее Положение разработано в соответствии с </w:t>
      </w:r>
      <w:r>
        <w:rPr>
          <w:color w:val="000000"/>
        </w:rPr>
        <w:t>Федеральным законом от 29 декабря 2012 г. № 273-ФЗ "Об образовании в Российской Федерации", п</w:t>
      </w:r>
      <w:r>
        <w:t xml:space="preserve">исьмом Министерства образования и науки Российской Федерации от 28.03. 2013 г. № ДЛ-65/08 «Об установлении требований к одежде обучающихся», письмом Федеральной службы по надзору в сфере защиты прав потребителей и благополучия человека от 09.11.2012 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учреждениях», </w:t>
      </w:r>
      <w:r>
        <w:rPr>
          <w:color w:val="000000"/>
        </w:rPr>
        <w:t xml:space="preserve">санитарно-эпидемиологическими правилами и нормативами 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</w:t>
      </w:r>
      <w:r>
        <w:rPr>
          <w:rStyle w:val="s1"/>
          <w:bCs/>
          <w:color w:val="000000"/>
        </w:rPr>
        <w:t>решения общего  собрания родительской общественности школы.</w:t>
      </w:r>
    </w:p>
    <w:p w:rsidR="00FE539B" w:rsidRDefault="00FE539B" w:rsidP="00FE539B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        Настоящее Положение является локальным актом школы и обязательно для</w:t>
      </w:r>
    </w:p>
    <w:p w:rsidR="00FE539B" w:rsidRDefault="00FE539B" w:rsidP="00FE539B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выполнения сотрудниками, обучающимися и их родителями (лицами их заменяющими).</w:t>
      </w:r>
    </w:p>
    <w:p w:rsidR="00FE539B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1.3.        Настоящим Положением устанавливается определение школьной формы как одного из способов создания деловой атмосферы, необходимой для учебных занятий. Введение единых требований к школьной форме способствует:</w:t>
      </w:r>
    </w:p>
    <w:p w:rsidR="00FE539B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обеспечению обучающихся удобной и эстетичной одеждой в повседневной школьной жизни;</w:t>
      </w:r>
    </w:p>
    <w:p w:rsidR="00FE539B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устранению признаков социального, имущественного и религиозного различия между обучающимися;</w:t>
      </w:r>
    </w:p>
    <w:p w:rsidR="00FE539B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предупреждению возникновения у обучающихся психологического дискомфорта перед сверстниками;</w:t>
      </w:r>
    </w:p>
    <w:p w:rsidR="00FE539B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воспитанию у обучающихся эстетического вкуса, культуры одежды;</w:t>
      </w:r>
    </w:p>
    <w:p w:rsidR="00FE539B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укреплению общего имиджа образовательного учреждения, формирования школьной идентичности.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  Настоящим Положением устанавливаются определения школьной формы и устанавливается порядок ее ношения для обучающихся 1 — 11 классов.</w:t>
      </w:r>
    </w:p>
    <w:p w:rsidR="00FE539B" w:rsidRDefault="00FE539B" w:rsidP="00FE539B">
      <w:pPr>
        <w:spacing w:after="0" w:line="240" w:lineRule="auto"/>
        <w:ind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1.5.  Контроль за соблюдением учащимися формы одежды обязаны осуществлять классные руководители в своих классах, а также все сотрудники школы, относящиеся к административному, педагогическому и учебно-вспомогательному персоналу.</w:t>
      </w:r>
    </w:p>
    <w:p w:rsidR="00FE539B" w:rsidRDefault="00FE539B" w:rsidP="00FE539B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1.6.  Настоящее положение вступает в силу с 1 сентября 2013 года.</w:t>
      </w:r>
    </w:p>
    <w:p w:rsidR="00FE539B" w:rsidRDefault="00FE539B" w:rsidP="00FE539B">
      <w:pPr>
        <w:spacing w:after="0" w:line="240" w:lineRule="auto"/>
        <w:ind w:hanging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E539B" w:rsidRDefault="00FE539B" w:rsidP="00FE539B">
      <w:pPr>
        <w:spacing w:after="0" w:line="240" w:lineRule="auto"/>
        <w:ind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1.7.  Образцы школьной формы помещены на сайте школы.</w:t>
      </w:r>
    </w:p>
    <w:p w:rsidR="00FE539B" w:rsidRDefault="00FE539B" w:rsidP="00FE539B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принципы создания внешнего вида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539B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 Одежда обучающихся должна соответствовать санитарно-эпидемиологическим правилам и нормативам.</w:t>
      </w:r>
    </w:p>
    <w:p w:rsidR="00FE539B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 Одежда обучающихся должна соответствовать погоде и месту проведения учебных занятий, температурному режиму в помещении.</w:t>
      </w:r>
    </w:p>
    <w:p w:rsidR="00FE539B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2.3. Внешний вид и одежда обучающихся муниципального образовательного учреждения должны соответствовать общепринятым в обществе нормам делового стиля и носить светский характер.</w:t>
      </w:r>
    </w:p>
    <w:p w:rsidR="00FE539B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2.4. Требования к одежде для обучающихся общеобразовательного учреждения должно учитывать материальные затраты малообеспеченных и многодетных семей.</w:t>
      </w:r>
    </w:p>
    <w:p w:rsidR="00FE539B" w:rsidRDefault="00FE539B" w:rsidP="00FE539B">
      <w:pPr>
        <w:spacing w:before="75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 Требования к школьной форме.</w:t>
      </w:r>
    </w:p>
    <w:p w:rsidR="00FE539B" w:rsidRDefault="00FE539B" w:rsidP="00FE539B">
      <w:pPr>
        <w:spacing w:before="75"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3.1. Школьная форма подразделяется на парадную, повседневную и спортивную.</w:t>
      </w:r>
    </w:p>
    <w:p w:rsidR="00FE539B" w:rsidRDefault="00FE539B" w:rsidP="00FE5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Мальчики (юноши)  1-11  класс</w:t>
      </w:r>
    </w:p>
    <w:p w:rsidR="00FE539B" w:rsidRDefault="00FE539B" w:rsidP="00FE539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32"/>
        <w:gridCol w:w="1844"/>
        <w:gridCol w:w="1986"/>
        <w:gridCol w:w="428"/>
        <w:gridCol w:w="3120"/>
      </w:tblGrid>
      <w:tr w:rsidR="00FE539B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направление,</w:t>
            </w:r>
          </w:p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детали</w:t>
            </w:r>
          </w:p>
        </w:tc>
        <w:tc>
          <w:tcPr>
            <w:tcW w:w="1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FE539B" w:rsidTr="00FE539B">
        <w:trPr>
          <w:trHeight w:val="274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Парадная форма (используется в дни проведения праздников и торжественных линеек)</w:t>
            </w:r>
          </w:p>
        </w:tc>
      </w:tr>
      <w:tr w:rsidR="00FE539B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Пиджак, жилет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D5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иний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E539B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Сорочка</w:t>
            </w:r>
          </w:p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(рубашка)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E539B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1D5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E539B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Галстук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Черный,</w:t>
            </w:r>
          </w:p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темных однотонных цветов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E539B" w:rsidTr="00FE539B">
        <w:trPr>
          <w:trHeight w:val="1256"/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Бежевый, серый, черный, </w:t>
            </w:r>
          </w:p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E539B" w:rsidTr="00FE539B">
        <w:trPr>
          <w:trHeight w:val="374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Повседневная форма</w:t>
            </w:r>
          </w:p>
        </w:tc>
      </w:tr>
      <w:tr w:rsidR="00FE539B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Пиджак, жилет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D5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иний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539B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Сорочка, водолазка,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Рукав обязателен: короткий или длинный.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Горловина: воротник, отложной воротник, под горло, без воротника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Однотонный:</w:t>
            </w:r>
          </w:p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белый, бежевый, серый, голубой.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надписей, рисунков, аппликаций.</w:t>
            </w:r>
          </w:p>
        </w:tc>
      </w:tr>
      <w:tr w:rsidR="00FE539B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Классический крой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D5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иний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Без надписей, без вставок, без заклепок. Исключаются брюки с заниженной и завышенной талией, зауженные к голени</w:t>
            </w:r>
          </w:p>
        </w:tc>
      </w:tr>
      <w:tr w:rsidR="00FE539B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Туфли, сандалии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Бежевый, серый, черный, коричневый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Исключается обувь с высокими берцами, на завышенной платформе, обувь с подошвами, оставляющая следы на полах при  скольжении</w:t>
            </w:r>
          </w:p>
        </w:tc>
      </w:tr>
      <w:tr w:rsidR="00FE539B" w:rsidTr="00FE539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Спортивная форма</w:t>
            </w:r>
          </w:p>
        </w:tc>
      </w:tr>
      <w:tr w:rsidR="00FE539B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костюм (для занятий на улице (в осенний, весенний период)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Покрой любой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Расцветка любая</w:t>
            </w:r>
          </w:p>
        </w:tc>
        <w:tc>
          <w:tcPr>
            <w:tcW w:w="1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 стесняющий движений соответствующий условиям проведения занятий</w:t>
            </w:r>
          </w:p>
        </w:tc>
      </w:tr>
      <w:tr w:rsidR="00FE539B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Расцветка любая, однотонная</w:t>
            </w:r>
          </w:p>
        </w:tc>
        <w:tc>
          <w:tcPr>
            <w:tcW w:w="1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E539B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брюки (для занятий в спортивном зале)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Покрой любой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Расцветка любая</w:t>
            </w:r>
          </w:p>
        </w:tc>
        <w:tc>
          <w:tcPr>
            <w:tcW w:w="1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надписей, без вставок, который  могут привести к травмированию обучающегося</w:t>
            </w:r>
          </w:p>
        </w:tc>
      </w:tr>
      <w:tr w:rsidR="00FE539B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Кроссовки, кеды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Должна быть на подошве, исключающей скольжение, плотно облегать ногу и не затруднять кровообращение. При сильном ветре,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пониженной температуре и повышенной влажности одежда должна соответствовать погодным условиям, не оставляющая полос при скольжении</w:t>
            </w:r>
          </w:p>
        </w:tc>
      </w:tr>
    </w:tbl>
    <w:p w:rsidR="00FE539B" w:rsidRDefault="00FE539B" w:rsidP="00FE53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Девочки (девушки) 1-11 класс</w:t>
      </w:r>
    </w:p>
    <w:tbl>
      <w:tblPr>
        <w:tblW w:w="9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141"/>
        <w:gridCol w:w="2165"/>
        <w:gridCol w:w="1959"/>
        <w:gridCol w:w="3539"/>
      </w:tblGrid>
      <w:tr w:rsidR="00FE539B" w:rsidTr="00FE539B">
        <w:trPr>
          <w:trHeight w:val="77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Направление, детали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FE539B" w:rsidTr="00FE539B">
        <w:trPr>
          <w:trHeight w:val="7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Парадная форма (используется в дни проведения праздников и торжественных линеек)</w:t>
            </w:r>
          </w:p>
        </w:tc>
      </w:tr>
      <w:tr w:rsidR="00FE539B" w:rsidTr="00FE539B">
        <w:trPr>
          <w:trHeight w:val="77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Платье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Классика. Прямые, расклешенные, в складку. Длина подола не выше 10 см от верхней границы колена и не ниже середины голени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надписей, рисунков, с коротким или длинным рукавом. Исключаются прозрачные вставки, вырезы, открывающее нижнее белье и тело.</w:t>
            </w:r>
          </w:p>
        </w:tc>
      </w:tr>
      <w:tr w:rsidR="00FE539B" w:rsidTr="00FE539B">
        <w:trPr>
          <w:trHeight w:val="77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Фартук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надписей, рисунков</w:t>
            </w:r>
          </w:p>
        </w:tc>
      </w:tr>
      <w:tr w:rsidR="00FE539B" w:rsidTr="00FE539B">
        <w:trPr>
          <w:trHeight w:val="77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Колготы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Телесный, белый.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рисунка</w:t>
            </w:r>
          </w:p>
        </w:tc>
      </w:tr>
      <w:tr w:rsidR="00FE539B" w:rsidTr="00FE539B">
        <w:trPr>
          <w:trHeight w:val="77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Туфли, босоножки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Классика (диаметр каблука не менее 2 см)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Бежевый, серый,  черный, коричневый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каблука не более 3 см (5-7 кл.)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Высота каблука не более 5 см (8-11кл.)</w:t>
            </w:r>
          </w:p>
        </w:tc>
      </w:tr>
      <w:tr w:rsidR="00FE539B" w:rsidTr="00FE539B">
        <w:trPr>
          <w:trHeight w:val="7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Повседневная форма</w:t>
            </w:r>
          </w:p>
        </w:tc>
      </w:tr>
      <w:tr w:rsidR="00FE539B" w:rsidTr="00FE539B">
        <w:trPr>
          <w:trHeight w:val="555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Платье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Классика. Прямые, расклешенные, в складку. Длина подола не выше 10 см от верхней границы колена и не ниже середины голени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надписей, рисунков, с коротким или длинным рукавом. Исключаются прозрачные вставки, вырезы, открывающее нижнее белье и тело.</w:t>
            </w:r>
          </w:p>
        </w:tc>
      </w:tr>
      <w:tr w:rsidR="00FE539B" w:rsidTr="00FE539B">
        <w:trPr>
          <w:trHeight w:val="555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Фартук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надписей, рисунков</w:t>
            </w:r>
          </w:p>
        </w:tc>
      </w:tr>
      <w:tr w:rsidR="00FE539B" w:rsidTr="00FE539B">
        <w:trPr>
          <w:trHeight w:val="637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Туфли, босоножки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Классика (диаметр каблука не менее 2 см)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Ношение обуви на шпильках запрещено.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Бежевый, серый,  синий, черный, коричневый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каблука не более 3 см (5-7 кл.)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Высота каблука не более 5 см (8-11кл.)</w:t>
            </w:r>
          </w:p>
        </w:tc>
      </w:tr>
      <w:tr w:rsidR="00FE539B" w:rsidTr="00FE539B">
        <w:trPr>
          <w:trHeight w:val="159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Колготы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Телесный, черный, серый, белый бежевый, темно-синий, темно-зеленый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рисунка, однотонные.</w:t>
            </w:r>
          </w:p>
        </w:tc>
      </w:tr>
      <w:tr w:rsidR="00FE539B" w:rsidTr="00FE539B">
        <w:trPr>
          <w:trHeight w:val="1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Спортивная форма</w:t>
            </w:r>
          </w:p>
        </w:tc>
      </w:tr>
      <w:tr w:rsidR="00FE539B" w:rsidTr="00FE539B">
        <w:trPr>
          <w:trHeight w:val="159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костюм (для занятий на улице (в осенний, весенний период)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Покрой любой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Расцветка любая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 стесняющий движений и соответствующий теме и условиям проведения занятий</w:t>
            </w:r>
          </w:p>
        </w:tc>
      </w:tr>
      <w:tr w:rsidR="00FE539B" w:rsidTr="00FE539B">
        <w:trPr>
          <w:trHeight w:val="159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Расцветка любая, однотонная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Исключаются футболки с глубокими вырезами, укороченные</w:t>
            </w:r>
          </w:p>
        </w:tc>
      </w:tr>
      <w:tr w:rsidR="00FE539B" w:rsidTr="00FE539B">
        <w:trPr>
          <w:trHeight w:val="159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брюки (для занятий в спортивном зале)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Покрой любой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Расцветка любая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надписей, без вставок, которые  могут привести к травмированиюобучающегося</w:t>
            </w:r>
          </w:p>
        </w:tc>
      </w:tr>
      <w:tr w:rsidR="00FE539B" w:rsidTr="00FE539B">
        <w:trPr>
          <w:trHeight w:val="159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Кроссовки, кеды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Должна быть на подошве, исключающей скольжение, плотно облегать ногу и не затруднять кровообращение, не оставляющая полос при скольжении</w:t>
            </w:r>
          </w:p>
        </w:tc>
      </w:tr>
    </w:tbl>
    <w:p w:rsidR="00FE539B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холодное время года допускается ношение обучающимися джемперов, свитеров и пуловеров сочетающейся цветовой гаммы.</w:t>
      </w:r>
    </w:p>
    <w:p w:rsidR="00FE539B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9B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 . Запрещается 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ношение в образовательном учреждении: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E539B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одежды ярких цветов и оттенков;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джинсовая одежда;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одежда для активного отдыха (шорты, толстовки, майки и футболки с символикой и тп.);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пляжная одежда и обувь;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одежда бельевого стиля;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прозрачные платья, юбки и блузки, в том числе одежда с прозрачными вставками;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декольтированные платья и блузки (открыт У- образный вырез груди, заметно нижнее белье и т. п.);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вечерние туалеты;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платья, майки и блузки без рукавов (без пиджака или жакета);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слишком короткие блузки, открывающие часть живота или спины;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одежда из кожи (кожзаменителя), плащевой ткани;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сильно облегающие (обтягивающие) фигуру брюки, платья, юбки;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спортивная обувь (в том числе для экстремальных видов спорта и развлечений);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обувь в стиле «кантри» (казаки) 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массивная обувь на толстой платформе;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вечерние туфли (с бантами, перьями, крупными стразами, яркой вышивкой, из блестящих тканей и т.п.);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туфли на чрезмерно высоком каблуке.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высокие сапоги-ботфорты в сочетании с деловым костюмом;</w:t>
      </w:r>
    </w:p>
    <w:p w:rsidR="00FE539B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• головной убор в помещениях образовательного учреждения;</w:t>
      </w:r>
    </w:p>
    <w:p w:rsidR="00FE539B" w:rsidRDefault="00FE539B" w:rsidP="00FE539B">
      <w:pPr>
        <w:pStyle w:val="a3"/>
        <w:numPr>
          <w:ilvl w:val="0"/>
          <w:numId w:val="1"/>
        </w:numPr>
        <w:spacing w:before="0" w:beforeAutospacing="0" w:after="0" w:afterAutospacing="0"/>
        <w:ind w:left="142" w:right="-142" w:hanging="142"/>
      </w:pPr>
      <w:r>
        <w:t>одежда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FE539B" w:rsidRDefault="00FE539B" w:rsidP="00FE539B">
      <w:pPr>
        <w:pStyle w:val="a3"/>
        <w:spacing w:before="0" w:beforeAutospacing="0" w:after="0" w:afterAutospacing="0"/>
        <w:ind w:right="-142"/>
      </w:pPr>
    </w:p>
    <w:p w:rsidR="00FE539B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 Каждый обучающийся обязан иметь сменную обувь (обувь для помещения)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обувь должнабыть чистой, исправной;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-запрещается ношение домашних тапочек без задника;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запрещается ношение  обуви на голую ногу;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запрещается ношение  спортивной обуви как сменную обувь.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Каждый обучающийся должен иметь аккуратную прическу: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длинные волосы заплетаются в косы, закрепляются бантами, заколками и т.п.;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исключается ношение распущенных длинных волос;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исключаются экстравагантные стрижки и прически;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исключается окрашивание волос в разноцветные цвета,в яркие, неестественные оттенки.</w:t>
      </w:r>
    </w:p>
    <w:p w:rsidR="00FE539B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3.5 . Маникюр, макияж: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 исключается маникюр ярких экстравагантных тонов (синий, зеленый, черный и т. п.);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 исключается  маникюр с дизайном в ярких тонах (рисунки, стразы, клипсы);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исключаются вечерние варианты макияжа с использованием ярких, насыщенных цветов. </w:t>
      </w:r>
    </w:p>
    <w:p w:rsidR="00FE539B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3.6.  Украшения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Исключаются:</w:t>
      </w:r>
    </w:p>
    <w:p w:rsidR="00FE539B" w:rsidRDefault="00FE539B" w:rsidP="00FE539B">
      <w:pPr>
        <w:pStyle w:val="a3"/>
        <w:numPr>
          <w:ilvl w:val="0"/>
          <w:numId w:val="1"/>
        </w:numPr>
        <w:spacing w:before="0" w:beforeAutospacing="0" w:after="0" w:afterAutospacing="0"/>
        <w:ind w:right="-142"/>
      </w:pPr>
      <w:r>
        <w:t>массивные серьги, броши, кулоны, кольца; </w:t>
      </w:r>
      <w:r>
        <w:br/>
        <w:t>• пирсинг; </w:t>
      </w:r>
      <w:r>
        <w:br/>
        <w:t>•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FE539B" w:rsidRDefault="00FE539B" w:rsidP="00FE539B">
      <w:pPr>
        <w:spacing w:before="75" w:after="15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9B" w:rsidRDefault="00FE539B" w:rsidP="00FE539B">
      <w:pPr>
        <w:spacing w:before="75"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539B" w:rsidRDefault="00FE539B" w:rsidP="00FE539B">
      <w:pPr>
        <w:spacing w:before="75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Права и обязанности обучающихся.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Обучающийся  имеет право выбирать школьную форму в соответствии с предложенными вариантами и обязаны в течение учебного года постоянно носить школьную форму. 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Обучающийся обязан: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носить повседневную школьную форму ежедневно; 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содержать форму в чистоте, относится к ней бережно;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бережно относиться к школьной форме других обучающихся;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спортивную форму приносить с собой в дни уроков физической культуры и организуемых соревнований;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праздничные дни одевать парадную форму;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приходя с улицы менять уличную обувь на обувь для помещения.</w:t>
      </w:r>
    </w:p>
    <w:p w:rsidR="00FE539B" w:rsidRDefault="00FE539B" w:rsidP="00FE539B">
      <w:pPr>
        <w:spacing w:before="75"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Права и обязанности родителей.</w:t>
      </w:r>
    </w:p>
    <w:p w:rsidR="00FE539B" w:rsidRDefault="00FE539B" w:rsidP="00FE539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Родители имеют право: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5.1.Обсуждать на родительских комитетах класса и школы вопросы, имеющие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отношение к школьной форме, выносить на рассмотрение Педагогического совета предложения в отношении школьной формы.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5.2. Приглашать на классный родительский комитет, Педагогический совет, родителей (законных представителей), дети которых уклоняются от ношения школьной формы, и применять к таким родителям (законным представителям) меры в рамках своей компетенции.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 обязаны: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Контролировать внешний вид учащихся перед выходом в школу в строгом соответствии с требованиями Положения.</w:t>
      </w:r>
    </w:p>
    <w:p w:rsidR="00FE539B" w:rsidRDefault="00FE539B" w:rsidP="00FE539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Следить за состоянием школьной формы своего ребенка, т.е. своевременно ее стирать по мере загрязнения.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Ответственность</w:t>
      </w:r>
    </w:p>
    <w:p w:rsidR="00FE539B" w:rsidRDefault="00FE539B" w:rsidP="00FE539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99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6.1. В случае, если учащийся пришел в школу без школьной формы, по требованию  классного руководителя он должен объяснить причину  невыполнения данного Положения.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6.2. Учащийся может вернуться домой и надеть школьную форму.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6.3. В случае, если учащийся проживает в отдаленном районе  - он на занятия допускается, но при этом предоставляет классному руководителю дневник, в котором классный руководитель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Меры административного воздействия.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Данный локальный акт является приложением к Уставу школы  и подлежит обязательному исполнению учащимися и другими работниками школы. </w:t>
      </w:r>
    </w:p>
    <w:p w:rsidR="00FE539B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Несоблюдение обучающимися данного Положения является нарушением Устава школы и Правил поведения для учащихся в школы. </w:t>
      </w:r>
    </w:p>
    <w:p w:rsidR="00FE539B" w:rsidRDefault="00FE539B" w:rsidP="00FE53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За  неоднократное нарушение данного Положения Устава школы обучающиеся  могут быть подвергнуты дисциплинарной ответственности и общественному порицанию.</w:t>
      </w:r>
    </w:p>
    <w:p w:rsidR="00FE539B" w:rsidRDefault="00FE539B" w:rsidP="00FE53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9B" w:rsidRDefault="00FE539B" w:rsidP="00FE539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39B" w:rsidRDefault="00FE539B" w:rsidP="00FE539B"/>
    <w:p w:rsidR="002A763D" w:rsidRDefault="001D54DE"/>
    <w:sectPr w:rsidR="002A763D" w:rsidSect="002F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0AAC"/>
    <w:multiLevelType w:val="hybridMultilevel"/>
    <w:tmpl w:val="F5CA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FE539B"/>
    <w:rsid w:val="000161A5"/>
    <w:rsid w:val="001D54DE"/>
    <w:rsid w:val="002F108C"/>
    <w:rsid w:val="00614353"/>
    <w:rsid w:val="00713549"/>
    <w:rsid w:val="00B57CED"/>
    <w:rsid w:val="00C70660"/>
    <w:rsid w:val="00D9518B"/>
    <w:rsid w:val="00FE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FE5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E539B"/>
  </w:style>
  <w:style w:type="paragraph" w:styleId="a4">
    <w:name w:val="Balloon Text"/>
    <w:basedOn w:val="a"/>
    <w:link w:val="a5"/>
    <w:uiPriority w:val="99"/>
    <w:semiHidden/>
    <w:unhideWhenUsed/>
    <w:rsid w:val="00FE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FE5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E539B"/>
  </w:style>
  <w:style w:type="paragraph" w:styleId="a4">
    <w:name w:val="Balloon Text"/>
    <w:basedOn w:val="a"/>
    <w:link w:val="a5"/>
    <w:uiPriority w:val="99"/>
    <w:semiHidden/>
    <w:unhideWhenUsed/>
    <w:rsid w:val="00FE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4</cp:revision>
  <cp:lastPrinted>2014-05-23T20:47:00Z</cp:lastPrinted>
  <dcterms:created xsi:type="dcterms:W3CDTF">2014-05-23T20:37:00Z</dcterms:created>
  <dcterms:modified xsi:type="dcterms:W3CDTF">2019-01-26T05:33:00Z</dcterms:modified>
</cp:coreProperties>
</file>