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0" w:rsidRDefault="001061E0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4963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4"/>
        <w:gridCol w:w="4345"/>
      </w:tblGrid>
      <w:tr w:rsidR="001061E0" w:rsidRPr="004B14E3" w:rsidTr="004306B3">
        <w:tc>
          <w:tcPr>
            <w:tcW w:w="261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1E0" w:rsidRPr="00AD438C" w:rsidRDefault="001061E0" w:rsidP="004306B3">
            <w:pPr>
              <w:spacing w:line="255" w:lineRule="atLeast"/>
              <w:jc w:val="both"/>
              <w:rPr>
                <w:lang w:val="ru-RU"/>
              </w:rPr>
            </w:pPr>
            <w:r w:rsidRPr="004B14E3">
              <w:rPr>
                <w:rStyle w:val="Strong"/>
              </w:rPr>
              <w:t>СОГЛАСОВАН</w:t>
            </w: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1E0" w:rsidRPr="00AD438C" w:rsidRDefault="001061E0" w:rsidP="004306B3">
            <w:pPr>
              <w:jc w:val="both"/>
              <w:rPr>
                <w:lang w:val="ru-RU"/>
              </w:rPr>
            </w:pPr>
            <w:r w:rsidRPr="004B14E3">
              <w:rPr>
                <w:rStyle w:val="Strong"/>
              </w:rPr>
              <w:t>УТВЕРЖД</w:t>
            </w:r>
            <w:r>
              <w:rPr>
                <w:rStyle w:val="Strong"/>
              </w:rPr>
              <w:t>ЕН</w:t>
            </w:r>
          </w:p>
        </w:tc>
      </w:tr>
      <w:tr w:rsidR="001061E0" w:rsidRPr="000F0BAD" w:rsidTr="004306B3">
        <w:trPr>
          <w:trHeight w:val="1920"/>
        </w:trPr>
        <w:tc>
          <w:tcPr>
            <w:tcW w:w="261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1E0" w:rsidRPr="00426C70" w:rsidRDefault="001061E0" w:rsidP="0043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Педагогическим советом № 1</w:t>
            </w:r>
          </w:p>
          <w:p w:rsidR="001061E0" w:rsidRPr="00426C70" w:rsidRDefault="001061E0" w:rsidP="0043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МБДОУ «Центр развития ребенка-</w:t>
            </w:r>
          </w:p>
          <w:p w:rsidR="001061E0" w:rsidRPr="000F0BAD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1061E0" w:rsidRPr="000F0BAD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1061E0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</w:p>
          <w:p w:rsidR="001061E0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426C70">
              <w:rPr>
                <w:color w:val="222222"/>
              </w:rPr>
              <w:t>(протокол от 30 августа   2021 № 1)</w:t>
            </w:r>
          </w:p>
          <w:p w:rsidR="001061E0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</w:p>
          <w:p w:rsidR="001061E0" w:rsidRDefault="001061E0" w:rsidP="00AD438C">
            <w:pPr>
              <w:pStyle w:val="NormalWeb"/>
              <w:spacing w:before="0" w:beforeAutospacing="0" w:after="0" w:afterAutospacing="0"/>
              <w:jc w:val="both"/>
            </w:pPr>
            <w:r w:rsidRPr="000F0BAD">
              <w:rPr>
                <w:b/>
                <w:bCs/>
                <w:color w:val="000000"/>
              </w:rPr>
              <w:t>СОГЛАСОВАН</w:t>
            </w:r>
            <w:r w:rsidRPr="000F0BAD">
              <w:br/>
            </w:r>
            <w:r w:rsidRPr="000F0BAD">
              <w:rPr>
                <w:color w:val="000000"/>
              </w:rPr>
              <w:t>Советом родителей</w:t>
            </w:r>
          </w:p>
          <w:p w:rsidR="001061E0" w:rsidRPr="00426C70" w:rsidRDefault="001061E0" w:rsidP="00AD438C">
            <w:pPr>
              <w:pStyle w:val="NormalWeb"/>
              <w:spacing w:before="0" w:beforeAutospacing="0" w:after="0" w:afterAutospacing="0"/>
              <w:jc w:val="both"/>
              <w:rPr>
                <w:color w:val="222222"/>
              </w:rPr>
            </w:pPr>
            <w:r w:rsidRPr="000F0BAD">
              <w:rPr>
                <w:color w:val="000000"/>
              </w:rPr>
              <w:t>МБДОУ</w:t>
            </w:r>
            <w:r w:rsidRPr="000C4CEC">
              <w:rPr>
                <w:color w:val="000000"/>
              </w:rPr>
              <w:t> </w:t>
            </w:r>
            <w:r w:rsidRPr="00426C70">
              <w:rPr>
                <w:color w:val="222222"/>
              </w:rPr>
              <w:t>«Центр развития ребенка-</w:t>
            </w:r>
          </w:p>
          <w:p w:rsidR="001061E0" w:rsidRPr="000F0BAD" w:rsidRDefault="001061E0" w:rsidP="00AD438C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детский сад № 50 «Непоседа»</w:t>
            </w:r>
          </w:p>
          <w:p w:rsidR="001061E0" w:rsidRPr="000F0BAD" w:rsidRDefault="001061E0" w:rsidP="00AD438C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  <w:r w:rsidRPr="000F0BAD">
              <w:rPr>
                <w:color w:val="222222"/>
                <w:lang w:val="ru-RU"/>
              </w:rPr>
              <w:t>г. Новочебоксарска Чувашской</w:t>
            </w:r>
          </w:p>
          <w:p w:rsidR="001061E0" w:rsidRPr="000F0BAD" w:rsidRDefault="001061E0" w:rsidP="00AD438C">
            <w:pPr>
              <w:spacing w:before="0" w:beforeAutospacing="0" w:after="0" w:afterAutospacing="0"/>
              <w:jc w:val="both"/>
              <w:rPr>
                <w:color w:val="222222"/>
              </w:rPr>
            </w:pPr>
            <w:r w:rsidRPr="00426C70">
              <w:rPr>
                <w:color w:val="222222"/>
              </w:rPr>
              <w:t>Республики</w:t>
            </w:r>
            <w:r>
              <w:rPr>
                <w:color w:val="222222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(протокол от 30.08.2021 № 1</w:t>
            </w:r>
            <w:r w:rsidRPr="000F0BAD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1061E0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</w:p>
          <w:p w:rsidR="001061E0" w:rsidRPr="00AD438C" w:rsidRDefault="001061E0" w:rsidP="004306B3">
            <w:pPr>
              <w:spacing w:before="0" w:beforeAutospacing="0" w:after="0" w:afterAutospacing="0"/>
              <w:jc w:val="both"/>
              <w:rPr>
                <w:color w:val="222222"/>
                <w:lang w:val="ru-RU"/>
              </w:rPr>
            </w:pPr>
          </w:p>
        </w:tc>
        <w:tc>
          <w:tcPr>
            <w:tcW w:w="238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61E0" w:rsidRPr="000F0BAD" w:rsidRDefault="001061E0" w:rsidP="004306B3">
            <w:pPr>
              <w:rPr>
                <w:lang w:val="ru-RU"/>
              </w:rPr>
            </w:pPr>
            <w:r w:rsidRPr="000F0BAD">
              <w:rPr>
                <w:lang w:val="ru-RU"/>
              </w:rPr>
              <w:t>Приказом заведующего  МБДОУ «Центр развития ребенка –  детский сад № 50 «Непоседа» г. Новочебоксарска Чувашской Республики №277 от 03.09.2021</w:t>
            </w:r>
          </w:p>
          <w:p w:rsidR="001061E0" w:rsidRPr="000F0BAD" w:rsidRDefault="001061E0" w:rsidP="004306B3">
            <w:pPr>
              <w:jc w:val="both"/>
              <w:rPr>
                <w:highlight w:val="yellow"/>
                <w:lang w:val="ru-RU"/>
              </w:rPr>
            </w:pPr>
          </w:p>
        </w:tc>
      </w:tr>
    </w:tbl>
    <w:p w:rsidR="001061E0" w:rsidRPr="00AD438C" w:rsidRDefault="001061E0">
      <w:pPr>
        <w:jc w:val="center"/>
        <w:rPr>
          <w:color w:val="000000"/>
          <w:sz w:val="24"/>
          <w:szCs w:val="24"/>
          <w:lang w:val="ru-RU"/>
        </w:rPr>
      </w:pPr>
      <w:r w:rsidRPr="00AD438C">
        <w:rPr>
          <w:b/>
          <w:bCs/>
          <w:color w:val="000000"/>
          <w:sz w:val="24"/>
          <w:szCs w:val="24"/>
          <w:lang w:val="ru-RU"/>
        </w:rPr>
        <w:t>Порядок</w:t>
      </w:r>
      <w:r w:rsidRPr="00AD438C">
        <w:rPr>
          <w:lang w:val="ru-RU"/>
        </w:rPr>
        <w:br/>
      </w:r>
      <w:r w:rsidRPr="00AD438C">
        <w:rPr>
          <w:b/>
          <w:bCs/>
          <w:color w:val="000000"/>
          <w:sz w:val="24"/>
          <w:szCs w:val="24"/>
          <w:lang w:val="ru-RU"/>
        </w:rPr>
        <w:t>пользования лечебно-оздоровительной инфраструктурой, объектами культуры</w:t>
      </w:r>
      <w:r w:rsidRPr="00AD438C">
        <w:rPr>
          <w:lang w:val="ru-RU"/>
        </w:rPr>
        <w:br/>
      </w:r>
      <w:r w:rsidRPr="00AD438C">
        <w:rPr>
          <w:b/>
          <w:bCs/>
          <w:color w:val="000000"/>
          <w:sz w:val="24"/>
          <w:szCs w:val="24"/>
          <w:lang w:val="ru-RU"/>
        </w:rPr>
        <w:t>и объектами спорта</w:t>
      </w:r>
    </w:p>
    <w:p w:rsidR="001061E0" w:rsidRPr="00AD438C" w:rsidRDefault="001061E0">
      <w:pPr>
        <w:jc w:val="center"/>
        <w:rPr>
          <w:color w:val="000000"/>
          <w:sz w:val="24"/>
          <w:szCs w:val="24"/>
          <w:lang w:val="ru-RU"/>
        </w:rPr>
      </w:pPr>
      <w:r w:rsidRPr="00AD438C">
        <w:rPr>
          <w:b/>
          <w:bCs/>
          <w:color w:val="000000"/>
          <w:sz w:val="24"/>
          <w:szCs w:val="24"/>
          <w:lang w:val="ru-RU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AD438C">
        <w:rPr>
          <w:b/>
          <w:bCs/>
          <w:color w:val="000000"/>
          <w:sz w:val="24"/>
          <w:szCs w:val="24"/>
          <w:lang w:val="ru-RU"/>
        </w:rPr>
        <w:t>Общие положения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1.1.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Настоящий Порядок пользования лечебно-оздоровительной инфраструктурой, объектами культуры и объектами спорта (далее – Порядок) разработан в соответствии с Федеральным законом от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29.12.2012 №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273-ФЗ «Об образовании в Российской Федерации», и уставом Муниципального бюджетного дошкольног</w:t>
      </w:r>
      <w:r>
        <w:rPr>
          <w:color w:val="000000"/>
          <w:sz w:val="24"/>
          <w:szCs w:val="24"/>
          <w:lang w:val="ru-RU"/>
        </w:rPr>
        <w:t>о образовательного учреждения «Центр развития ребенка - д</w:t>
      </w:r>
      <w:r w:rsidRPr="00AD438C">
        <w:rPr>
          <w:color w:val="000000"/>
          <w:sz w:val="24"/>
          <w:szCs w:val="24"/>
          <w:lang w:val="ru-RU"/>
        </w:rPr>
        <w:t>етский сад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50 «Непоседа</w:t>
      </w:r>
      <w:r w:rsidRPr="00AD438C">
        <w:rPr>
          <w:color w:val="000000"/>
          <w:sz w:val="24"/>
          <w:szCs w:val="24"/>
          <w:lang w:val="ru-RU"/>
        </w:rPr>
        <w:t>» (далее – детский сад).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1.2.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Порядок устанавливает правила пользования обучающимися лечебно-оздоровительной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инфраструктурой, объектами культуры и спорта детского сада.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1.3.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Лечебно-оздоровительная инфраструктура, объекты культуры и спорта призваны:</w:t>
      </w:r>
    </w:p>
    <w:p w:rsidR="001061E0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обеспечивать охрану здоровья обучающихся;</w:t>
      </w:r>
    </w:p>
    <w:p w:rsidR="001061E0" w:rsidRPr="00AD438C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приобщать к культурным ценностям, в том числе в целях осознания значения искусства и творчества в личной и культурной самоидентификации личности;</w:t>
      </w:r>
    </w:p>
    <w:p w:rsidR="001061E0" w:rsidRPr="00AD438C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развивать эстетический вкус, художественное мышление обучающихся, способности воспринимать эстетику объектов;</w:t>
      </w:r>
    </w:p>
    <w:p w:rsidR="001061E0" w:rsidRPr="00AD438C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формировать интерес к творческой деятельности;</w:t>
      </w:r>
    </w:p>
    <w:p w:rsidR="001061E0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развивать двигательную активность обучающихся;</w:t>
      </w:r>
    </w:p>
    <w:p w:rsidR="001061E0" w:rsidRPr="00AD438C" w:rsidRDefault="001061E0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формировать у обучающихся устойчивые стереотипы здорового образа жизни и поведения, не сопряженные с риском для здоровья.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1.4.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Обучающиеся имеют право на бесплатное пользование лечебно-оздоровительной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инфраструктурой, объектами культуры и объектами спорта детского сада.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1.5. Детский сад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AD438C">
        <w:rPr>
          <w:b/>
          <w:bCs/>
          <w:color w:val="000000"/>
          <w:sz w:val="24"/>
          <w:szCs w:val="24"/>
          <w:lang w:val="ru-RU"/>
        </w:rPr>
        <w:t>Порядок пользования лечебно-оздоровительной инфраструктурой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2.1.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К лечебно-оздоровительной инфраструктуре детского сада относится медицинский кабинет.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2.2.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Медицинский кабинет функционирует в целях наблюдения за состоянием здоровья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обучающихся, в том числе:</w:t>
      </w:r>
    </w:p>
    <w:p w:rsidR="001061E0" w:rsidRPr="00AD438C" w:rsidRDefault="001061E0" w:rsidP="00AD438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проведения санитарно-гигиенических, профилактических и оздоровительных мероприятий;</w:t>
      </w:r>
    </w:p>
    <w:p w:rsidR="001061E0" w:rsidRPr="00AD438C" w:rsidRDefault="001061E0" w:rsidP="00AD438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оказания первичной медико-санитарной помощи в порядке, установленном законодательством в сфере охраны здоровья, создания условий для профилактики заболеваний и оздоровления обучающихся.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2.3.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Медицинский кабинет детского сада работает в соответствии с утвержденным графиком.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2.4.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Обучающиеся посещают медицинский кабинет в сопровождении воспитателя (помощника воспитателя), медицинского работника или иного ответственного лица в случаях:</w:t>
      </w:r>
    </w:p>
    <w:p w:rsidR="001061E0" w:rsidRPr="00AD438C" w:rsidRDefault="001061E0" w:rsidP="00AD438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ухудшения самочувствия во время нахождения в детском саду;</w:t>
      </w:r>
    </w:p>
    <w:p w:rsidR="001061E0" w:rsidRPr="00AD438C" w:rsidRDefault="001061E0" w:rsidP="00AD438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получения травмы независимо от того, когда, где и каким образом она получена (по дороге к детскому саду, на прилегающей к детскому саду территории, на занятиях, при участии в мероприятии).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2.5.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 посещении медицинского кабинета медицинский работник контролирует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своевременное и в полном объеме выполнение обучающимся медицинских указаний.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b/>
          <w:bCs/>
          <w:color w:val="000000"/>
          <w:sz w:val="24"/>
          <w:szCs w:val="24"/>
          <w:lang w:val="ru-RU"/>
        </w:rPr>
        <w:t>3.</w:t>
      </w:r>
      <w:r>
        <w:rPr>
          <w:b/>
          <w:bCs/>
          <w:color w:val="000000"/>
          <w:sz w:val="24"/>
          <w:szCs w:val="24"/>
        </w:rPr>
        <w:t> </w:t>
      </w:r>
      <w:r w:rsidRPr="00AD438C">
        <w:rPr>
          <w:b/>
          <w:bCs/>
          <w:color w:val="000000"/>
          <w:sz w:val="24"/>
          <w:szCs w:val="24"/>
          <w:lang w:val="ru-RU"/>
        </w:rPr>
        <w:t>Порядок пользования объектами культуры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3.1.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 xml:space="preserve">К объектам культуры детского сада относятся </w:t>
      </w:r>
      <w:r>
        <w:rPr>
          <w:color w:val="000000"/>
          <w:sz w:val="24"/>
          <w:szCs w:val="24"/>
          <w:lang w:val="ru-RU"/>
        </w:rPr>
        <w:t>библиотека, музыкальный зал, театральная студия</w:t>
      </w:r>
      <w:r w:rsidRPr="00AD438C">
        <w:rPr>
          <w:color w:val="000000"/>
          <w:sz w:val="24"/>
          <w:szCs w:val="24"/>
          <w:lang w:val="ru-RU"/>
        </w:rPr>
        <w:t>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3.2.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Объекты культуры детского сада функционируют в целях: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развития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становления эстетического отношения к окружающему миру;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формирования элементарных представлений о видах искусства;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восприятия музыки, художественной литературы, фольклора;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реализации самостоятельной творческой деятельности детей (изобразительной, конструктивно-модельной, музыкальной и др.);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воспитания у обучающихся патриотизма, гражданственности, бережного отношения к традициям, культуре и истории своего и других народов;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приобщения обучающихся к историческому и духовному наследию;</w:t>
      </w:r>
    </w:p>
    <w:p w:rsidR="001061E0" w:rsidRPr="00AD438C" w:rsidRDefault="001061E0" w:rsidP="00AD438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содействия в организации образовательной деятельности.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3.3.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Объекты культуры детского сада работают в соответствии с утвержденным графиком.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Запрещается пользоваться объектами культуры в отсутствие ответственных лиц.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3.4.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Объекты культуры могут использоваться для проведения занятий, в том числе в рамках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реализации дополнительных образовательных программ.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3.5.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Обучающиеся посещают объекты культуры исключительно в сопровождении воспитателя или иного ответственного лица.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3.6.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 посещении объектов культуры обучающиеся соблюдают утвержденные правила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пользования библиотекой, пользования актовым залом, посещения музея, иные локальные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нормативные акты детского сада, определяющие порядок посещения мероприятий, не предусмотренных календарным планом воспитательной работы.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3.7.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Во время нахождения на объектах культуры воспитатель или иное ответственное лицо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обязано:</w:t>
      </w:r>
    </w:p>
    <w:p w:rsidR="001061E0" w:rsidRDefault="001061E0" w:rsidP="00AD438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поддерживать чистоту и порядок;</w:t>
      </w:r>
    </w:p>
    <w:p w:rsidR="001061E0" w:rsidRPr="00AD438C" w:rsidRDefault="001061E0" w:rsidP="00AD438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контролировать поведение обучающихся и соблюдение ими настоящего порядка, а также правил техники безопасности;</w:t>
      </w:r>
    </w:p>
    <w:p w:rsidR="001061E0" w:rsidRPr="00AD438C" w:rsidRDefault="001061E0" w:rsidP="00AD438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выполнять требования ответственных за объект лиц;</w:t>
      </w:r>
    </w:p>
    <w:p w:rsidR="001061E0" w:rsidRPr="00AD438C" w:rsidRDefault="001061E0" w:rsidP="00AD438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1061E0" w:rsidRPr="00AD438C" w:rsidRDefault="001061E0" w:rsidP="00AD438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b/>
          <w:bCs/>
          <w:color w:val="000000"/>
          <w:sz w:val="24"/>
          <w:szCs w:val="24"/>
          <w:lang w:val="ru-RU"/>
        </w:rPr>
        <w:t>4.</w:t>
      </w:r>
      <w:r>
        <w:rPr>
          <w:b/>
          <w:bCs/>
          <w:color w:val="000000"/>
          <w:sz w:val="24"/>
          <w:szCs w:val="24"/>
        </w:rPr>
        <w:t> </w:t>
      </w:r>
      <w:r w:rsidRPr="00AD438C">
        <w:rPr>
          <w:b/>
          <w:bCs/>
          <w:color w:val="000000"/>
          <w:sz w:val="24"/>
          <w:szCs w:val="24"/>
          <w:lang w:val="ru-RU"/>
        </w:rPr>
        <w:t>Порядок пользования объектами спорта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К объектам спорта детского сада относятся спортивный зал, физкультурно-спортивная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зона на территории детского сада.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4.2.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Объекты спорта функционируют в целях:</w:t>
      </w:r>
    </w:p>
    <w:p w:rsidR="001061E0" w:rsidRPr="00AD438C" w:rsidRDefault="001061E0" w:rsidP="00AD438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реализации основных и дополнительных образовательных программ;</w:t>
      </w:r>
    </w:p>
    <w:p w:rsidR="001061E0" w:rsidRPr="00AD438C" w:rsidRDefault="001061E0" w:rsidP="00AD438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формирования и развития установок активного, экологически целесообразного, здорового и безопасного образа жизни;</w:t>
      </w:r>
    </w:p>
    <w:p w:rsidR="001061E0" w:rsidRPr="00AD438C" w:rsidRDefault="001061E0" w:rsidP="00AD438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развития двигательной активности обучающихся, формирования потребности в систематическом участии в физкультурно-спортивных и оздоровительных мероприятиях;</w:t>
      </w:r>
    </w:p>
    <w:p w:rsidR="001061E0" w:rsidRPr="00AD438C" w:rsidRDefault="001061E0" w:rsidP="00AD438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повышения роли физической культуры и спорта в оздоровлении обучающихся, предупреждении заболеваемости и сохранении их здоровья;</w:t>
      </w:r>
    </w:p>
    <w:p w:rsidR="001061E0" w:rsidRPr="00AD438C" w:rsidRDefault="001061E0" w:rsidP="00AD438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организации и проведения физкультурно-спортивных и оздоровительных мероприятий.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4.3.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Обучающиеся посещают объекты спорта исключительно в сопровождении воспитателя или иного ответственного лица в соответствии с расписанием занятий по основным и дополнительным образовательным программам, графиками подготовки и проведения физкультурно-спортивных и оздоровительных мероприятий, календарным планом воспитательной работы.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Доступ обучающихся к физкультурно-спортивной зоне на территории детского сада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допускается в течение работы детского сада под присмотром воспитателя или иного ответственного лица либо под присмотром родителей (законных представителей) обучающихся в случаях, когда родитель (законный представитель) забрал ребенка из группы, но пребывает с ребенком на территории детского сада.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4.4.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Запрещается пользоваться спортивным залом в отсутствие педагогического работника.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4.5.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 посещении объектов спорта обучающиеся соблюдают утвержденные правила</w:t>
      </w:r>
      <w:r w:rsidRPr="00AD438C">
        <w:rPr>
          <w:lang w:val="ru-RU"/>
        </w:rPr>
        <w:br/>
      </w:r>
      <w:r w:rsidRPr="00AD438C">
        <w:rPr>
          <w:color w:val="000000"/>
          <w:sz w:val="24"/>
          <w:szCs w:val="24"/>
          <w:lang w:val="ru-RU"/>
        </w:rPr>
        <w:t>пользования объектами спорта и инструкции по технике безопасности.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4.6.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При обнаружении (возникновении) поломки (повреждения) оборудования или спортивных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объектов, делающей невозможным или опасным их дальнейшее использование, необходимо</w:t>
      </w:r>
      <w:r>
        <w:rPr>
          <w:lang w:val="ru-RU"/>
        </w:rPr>
        <w:t xml:space="preserve"> </w:t>
      </w:r>
      <w:r w:rsidRPr="00AD438C">
        <w:rPr>
          <w:color w:val="000000"/>
          <w:sz w:val="24"/>
          <w:szCs w:val="24"/>
          <w:lang w:val="ru-RU"/>
        </w:rPr>
        <w:t>незамедлительно сообщить об этом работнику детского сада, ответственному за данный объект.</w:t>
      </w:r>
    </w:p>
    <w:p w:rsidR="001061E0" w:rsidRPr="00AD438C" w:rsidRDefault="001061E0" w:rsidP="00AD438C">
      <w:pPr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4.7.</w:t>
      </w: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Во время нахождения на объектах спорта воспитатель или иное ответственное лицо обязано:</w:t>
      </w:r>
    </w:p>
    <w:p w:rsidR="001061E0" w:rsidRDefault="001061E0" w:rsidP="00AD438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поддерживать чистоту и порядок;</w:t>
      </w:r>
    </w:p>
    <w:p w:rsidR="001061E0" w:rsidRPr="00AD438C" w:rsidRDefault="001061E0" w:rsidP="00AD438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контролировать поведение обучающихся и соблюдение ими настоящего порядка, а также правил техники безопасности;</w:t>
      </w:r>
    </w:p>
    <w:p w:rsidR="001061E0" w:rsidRPr="00AD438C" w:rsidRDefault="001061E0" w:rsidP="00AD438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выполнять требования ответственных за объект лиц;</w:t>
      </w:r>
    </w:p>
    <w:p w:rsidR="001061E0" w:rsidRPr="00AD438C" w:rsidRDefault="001061E0" w:rsidP="00AD438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D438C">
        <w:rPr>
          <w:color w:val="000000"/>
          <w:sz w:val="24"/>
          <w:szCs w:val="24"/>
          <w:lang w:val="ru-RU"/>
        </w:rPr>
        <w:t>незамедлительно сообщать ответственным лицам о случаях обнаружения подозрительных предметов, вещей, а также об обнаружении задымления или пожара;</w:t>
      </w:r>
    </w:p>
    <w:p w:rsidR="001061E0" w:rsidRPr="00AD438C" w:rsidRDefault="001061E0" w:rsidP="00AD438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D438C">
        <w:rPr>
          <w:color w:val="000000"/>
          <w:sz w:val="24"/>
          <w:szCs w:val="24"/>
          <w:lang w:val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sectPr w:rsidR="001061E0" w:rsidRPr="00AD438C" w:rsidSect="00A06FD5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EF80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696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39A6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0891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3E57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7A41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1E05"/>
    <w:rsid w:val="000B4993"/>
    <w:rsid w:val="000C4CEC"/>
    <w:rsid w:val="000F0BAD"/>
    <w:rsid w:val="001061E0"/>
    <w:rsid w:val="00241411"/>
    <w:rsid w:val="002D33B1"/>
    <w:rsid w:val="002D3591"/>
    <w:rsid w:val="003514A0"/>
    <w:rsid w:val="00426C70"/>
    <w:rsid w:val="004306B3"/>
    <w:rsid w:val="004B14E3"/>
    <w:rsid w:val="004F7E17"/>
    <w:rsid w:val="005A05CE"/>
    <w:rsid w:val="00653AF6"/>
    <w:rsid w:val="0092356F"/>
    <w:rsid w:val="00A06FD5"/>
    <w:rsid w:val="00AD438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AD438C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AD4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1205</Words>
  <Characters>6875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2</cp:revision>
  <dcterms:created xsi:type="dcterms:W3CDTF">2011-11-02T04:15:00Z</dcterms:created>
  <dcterms:modified xsi:type="dcterms:W3CDTF">2021-11-02T10:43:00Z</dcterms:modified>
</cp:coreProperties>
</file>