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AD" w:rsidRPr="00B3643A" w:rsidRDefault="00B3643A" w:rsidP="00B3643A">
      <w:pPr>
        <w:tabs>
          <w:tab w:val="left" w:pos="5544"/>
        </w:tabs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643A">
        <w:rPr>
          <w:rFonts w:ascii="Times New Roman" w:hAnsi="Times New Roman" w:cs="Times New Roman"/>
        </w:rPr>
        <w:t>План</w:t>
      </w:r>
    </w:p>
    <w:p w:rsidR="00B3643A" w:rsidRPr="00B3643A" w:rsidRDefault="00B3643A" w:rsidP="00B3643A">
      <w:pPr>
        <w:tabs>
          <w:tab w:val="left" w:pos="5544"/>
        </w:tabs>
        <w:spacing w:line="240" w:lineRule="auto"/>
        <w:jc w:val="center"/>
        <w:rPr>
          <w:rFonts w:ascii="Times New Roman" w:hAnsi="Times New Roman" w:cs="Times New Roman"/>
        </w:rPr>
      </w:pPr>
      <w:r w:rsidRPr="00B3643A">
        <w:rPr>
          <w:rFonts w:ascii="Times New Roman" w:hAnsi="Times New Roman" w:cs="Times New Roman"/>
        </w:rPr>
        <w:t>Учебно-воспитательных, внеурочных и социокультурных мероприятий в Центре образования естественно-научной и технологической направленностей</w:t>
      </w:r>
    </w:p>
    <w:p w:rsidR="00B3643A" w:rsidRDefault="00B3643A" w:rsidP="00B3643A">
      <w:pPr>
        <w:tabs>
          <w:tab w:val="left" w:pos="5544"/>
        </w:tabs>
        <w:spacing w:line="240" w:lineRule="auto"/>
        <w:jc w:val="center"/>
        <w:rPr>
          <w:rFonts w:ascii="Times New Roman" w:hAnsi="Times New Roman" w:cs="Times New Roman"/>
        </w:rPr>
      </w:pPr>
      <w:r w:rsidRPr="00B3643A">
        <w:rPr>
          <w:rFonts w:ascii="Times New Roman" w:hAnsi="Times New Roman" w:cs="Times New Roman"/>
        </w:rPr>
        <w:t>«Точка роста» на 2021-2022 учебный год</w:t>
      </w: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717"/>
        <w:gridCol w:w="6710"/>
        <w:gridCol w:w="601"/>
        <w:gridCol w:w="3191"/>
        <w:gridCol w:w="58"/>
        <w:gridCol w:w="3571"/>
      </w:tblGrid>
      <w:tr w:rsidR="00B3643A" w:rsidTr="003A1DE3">
        <w:tc>
          <w:tcPr>
            <w:tcW w:w="717" w:type="dxa"/>
          </w:tcPr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6710" w:type="dxa"/>
          </w:tcPr>
          <w:p w:rsidR="00B3643A" w:rsidRDefault="00B3643A" w:rsidP="00B3643A">
            <w:pPr>
              <w:tabs>
                <w:tab w:val="left" w:pos="5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3792" w:type="dxa"/>
            <w:gridSpan w:val="2"/>
          </w:tcPr>
          <w:p w:rsidR="00B3643A" w:rsidRDefault="00B3643A" w:rsidP="00B3643A">
            <w:pPr>
              <w:tabs>
                <w:tab w:val="left" w:pos="5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gridSpan w:val="2"/>
          </w:tcPr>
          <w:p w:rsidR="00B3643A" w:rsidRDefault="00B3643A">
            <w:pPr>
              <w:rPr>
                <w:rFonts w:ascii="Times New Roman" w:hAnsi="Times New Roman" w:cs="Times New Roman"/>
              </w:rPr>
            </w:pPr>
          </w:p>
          <w:p w:rsidR="00B3643A" w:rsidRDefault="00B3643A" w:rsidP="00B3643A">
            <w:pPr>
              <w:tabs>
                <w:tab w:val="left" w:pos="5544"/>
              </w:tabs>
              <w:ind w:lef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3643A" w:rsidTr="003A1DE3">
        <w:tc>
          <w:tcPr>
            <w:tcW w:w="14848" w:type="dxa"/>
            <w:gridSpan w:val="6"/>
          </w:tcPr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3643A">
              <w:rPr>
                <w:rFonts w:ascii="Times New Roman" w:hAnsi="Times New Roman" w:cs="Times New Roman"/>
              </w:rPr>
              <w:t>чебно-воспитательны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B3643A">
              <w:rPr>
                <w:rFonts w:ascii="Times New Roman" w:hAnsi="Times New Roman" w:cs="Times New Roman"/>
              </w:rPr>
              <w:t>, внеурочны</w:t>
            </w:r>
            <w:r>
              <w:rPr>
                <w:rFonts w:ascii="Times New Roman" w:hAnsi="Times New Roman" w:cs="Times New Roman"/>
              </w:rPr>
              <w:t>е</w:t>
            </w:r>
            <w:r w:rsidRPr="00B3643A">
              <w:rPr>
                <w:rFonts w:ascii="Times New Roman" w:hAnsi="Times New Roman" w:cs="Times New Roman"/>
              </w:rPr>
              <w:t xml:space="preserve"> и социокультурны</w:t>
            </w:r>
            <w:r>
              <w:rPr>
                <w:rFonts w:ascii="Times New Roman" w:hAnsi="Times New Roman" w:cs="Times New Roman"/>
              </w:rPr>
              <w:t>е</w:t>
            </w:r>
            <w:r w:rsidRPr="00B3643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B3643A" w:rsidTr="003A1DE3">
        <w:tc>
          <w:tcPr>
            <w:tcW w:w="717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2"/>
          </w:tcPr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3249" w:type="dxa"/>
            <w:gridSpan w:val="2"/>
          </w:tcPr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3571" w:type="dxa"/>
          </w:tcPr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Центра</w:t>
            </w:r>
          </w:p>
        </w:tc>
      </w:tr>
      <w:tr w:rsidR="00B3643A" w:rsidTr="003A1DE3">
        <w:tc>
          <w:tcPr>
            <w:tcW w:w="717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2"/>
          </w:tcPr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экскурсий для родителей обучающихся</w:t>
            </w:r>
          </w:p>
        </w:tc>
        <w:tc>
          <w:tcPr>
            <w:tcW w:w="3249" w:type="dxa"/>
            <w:gridSpan w:val="2"/>
          </w:tcPr>
          <w:p w:rsidR="00B3643A" w:rsidRDefault="00B3643A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53771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571" w:type="dxa"/>
          </w:tcPr>
          <w:p w:rsidR="00B3643A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B3643A" w:rsidTr="003A1DE3">
        <w:tc>
          <w:tcPr>
            <w:tcW w:w="717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2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3249" w:type="dxa"/>
            <w:gridSpan w:val="2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3571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3643A" w:rsidTr="003A1DE3">
        <w:tc>
          <w:tcPr>
            <w:tcW w:w="717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2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посвящённая 50-летию со дня создания организации «ГРИНПИС»</w:t>
            </w:r>
          </w:p>
        </w:tc>
        <w:tc>
          <w:tcPr>
            <w:tcW w:w="3249" w:type="dxa"/>
            <w:gridSpan w:val="2"/>
          </w:tcPr>
          <w:p w:rsidR="00B3643A" w:rsidRDefault="00753771" w:rsidP="00753771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2021</w:t>
            </w:r>
          </w:p>
        </w:tc>
        <w:tc>
          <w:tcPr>
            <w:tcW w:w="3571" w:type="dxa"/>
          </w:tcPr>
          <w:p w:rsidR="00B3643A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B3643A" w:rsidTr="003A1DE3">
        <w:tc>
          <w:tcPr>
            <w:tcW w:w="717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2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по особо охраняемым объектам территориям России</w:t>
            </w:r>
          </w:p>
        </w:tc>
        <w:tc>
          <w:tcPr>
            <w:tcW w:w="3249" w:type="dxa"/>
            <w:gridSpan w:val="2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Октябрь,2021</w:t>
            </w:r>
          </w:p>
        </w:tc>
        <w:tc>
          <w:tcPr>
            <w:tcW w:w="3571" w:type="dxa"/>
          </w:tcPr>
          <w:p w:rsidR="00B3643A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B3643A" w:rsidTr="003A1DE3">
        <w:tc>
          <w:tcPr>
            <w:tcW w:w="717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  <w:gridSpan w:val="2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 – Всероссийский День чтения. Проведение акции «День чтении»</w:t>
            </w:r>
          </w:p>
        </w:tc>
        <w:tc>
          <w:tcPr>
            <w:tcW w:w="3249" w:type="dxa"/>
            <w:gridSpan w:val="2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Октябрь,2021</w:t>
            </w:r>
          </w:p>
        </w:tc>
        <w:tc>
          <w:tcPr>
            <w:tcW w:w="3571" w:type="dxa"/>
          </w:tcPr>
          <w:p w:rsidR="00B3643A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 русского языка и литературы</w:t>
            </w:r>
          </w:p>
        </w:tc>
      </w:tr>
      <w:tr w:rsidR="00753771" w:rsidTr="003A1DE3">
        <w:tc>
          <w:tcPr>
            <w:tcW w:w="717" w:type="dxa"/>
          </w:tcPr>
          <w:p w:rsidR="00753771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1" w:type="dxa"/>
            <w:gridSpan w:val="2"/>
          </w:tcPr>
          <w:p w:rsidR="00753771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рисунков, плакатов, творческих работ «Мы разные, но мы едины»</w:t>
            </w:r>
          </w:p>
        </w:tc>
        <w:tc>
          <w:tcPr>
            <w:tcW w:w="3249" w:type="dxa"/>
            <w:gridSpan w:val="2"/>
          </w:tcPr>
          <w:p w:rsidR="00753771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04.11 2021</w:t>
            </w:r>
          </w:p>
        </w:tc>
        <w:tc>
          <w:tcPr>
            <w:tcW w:w="3571" w:type="dxa"/>
          </w:tcPr>
          <w:p w:rsidR="00753771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753771" w:rsidTr="003A1DE3">
        <w:tc>
          <w:tcPr>
            <w:tcW w:w="717" w:type="dxa"/>
          </w:tcPr>
          <w:p w:rsidR="00753771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1" w:type="dxa"/>
            <w:gridSpan w:val="2"/>
          </w:tcPr>
          <w:p w:rsidR="00753771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технических проектов</w:t>
            </w:r>
          </w:p>
        </w:tc>
        <w:tc>
          <w:tcPr>
            <w:tcW w:w="3249" w:type="dxa"/>
            <w:gridSpan w:val="2"/>
          </w:tcPr>
          <w:p w:rsidR="00753771" w:rsidRDefault="00753771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2021</w:t>
            </w:r>
          </w:p>
        </w:tc>
        <w:tc>
          <w:tcPr>
            <w:tcW w:w="3571" w:type="dxa"/>
          </w:tcPr>
          <w:p w:rsidR="00753771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1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«Цифровые технологии в профессиях» -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эстафета</w:t>
            </w:r>
          </w:p>
        </w:tc>
        <w:tc>
          <w:tcPr>
            <w:tcW w:w="3249" w:type="dxa"/>
            <w:gridSpan w:val="2"/>
          </w:tcPr>
          <w:p w:rsidR="003A1DE3" w:rsidRDefault="003A1DE3" w:rsidP="00520CC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2021</w:t>
            </w:r>
          </w:p>
        </w:tc>
        <w:tc>
          <w:tcPr>
            <w:tcW w:w="3571" w:type="dxa"/>
          </w:tcPr>
          <w:p w:rsidR="003A1DE3" w:rsidRDefault="003A1DE3" w:rsidP="00520CCB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Центра, учитель информатики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1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в Центре</w:t>
            </w:r>
          </w:p>
        </w:tc>
        <w:tc>
          <w:tcPr>
            <w:tcW w:w="3249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2021</w:t>
            </w: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1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цифры</w:t>
            </w:r>
          </w:p>
        </w:tc>
        <w:tc>
          <w:tcPr>
            <w:tcW w:w="3249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1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химии в школе</w:t>
            </w:r>
          </w:p>
        </w:tc>
        <w:tc>
          <w:tcPr>
            <w:tcW w:w="3249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2022</w:t>
            </w: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Центра, учитель химии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1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 обучающихся 1-4 классов</w:t>
            </w:r>
          </w:p>
        </w:tc>
        <w:tc>
          <w:tcPr>
            <w:tcW w:w="3249" w:type="dxa"/>
            <w:gridSpan w:val="2"/>
          </w:tcPr>
          <w:p w:rsidR="003A1DE3" w:rsidRDefault="003A1DE3" w:rsidP="003A1DE3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2022</w:t>
            </w: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1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3249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2022</w:t>
            </w: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Центра, учитель биологии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11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физики в школе</w:t>
            </w:r>
          </w:p>
        </w:tc>
        <w:tc>
          <w:tcPr>
            <w:tcW w:w="3249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2022</w:t>
            </w: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Центра, учитель физики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11" w:type="dxa"/>
            <w:gridSpan w:val="2"/>
          </w:tcPr>
          <w:p w:rsidR="003A1DE3" w:rsidRDefault="003A1DE3" w:rsidP="003A1DE3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биологии в школе</w:t>
            </w:r>
          </w:p>
        </w:tc>
        <w:tc>
          <w:tcPr>
            <w:tcW w:w="3249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2022</w:t>
            </w: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Центра, учитель биологии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1" w:type="dxa"/>
            <w:gridSpan w:val="2"/>
          </w:tcPr>
          <w:p w:rsidR="003A1DE3" w:rsidRDefault="00FF23A7" w:rsidP="00FF23A7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 обучающихся 5-9 классов</w:t>
            </w:r>
          </w:p>
        </w:tc>
        <w:tc>
          <w:tcPr>
            <w:tcW w:w="3249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2022</w:t>
            </w:r>
          </w:p>
        </w:tc>
        <w:tc>
          <w:tcPr>
            <w:tcW w:w="3571" w:type="dxa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11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 «Дорогами Великой Победы»</w:t>
            </w:r>
          </w:p>
        </w:tc>
        <w:tc>
          <w:tcPr>
            <w:tcW w:w="3249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2022</w:t>
            </w:r>
          </w:p>
        </w:tc>
        <w:tc>
          <w:tcPr>
            <w:tcW w:w="3571" w:type="dxa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истории</w:t>
            </w:r>
          </w:p>
        </w:tc>
      </w:tr>
      <w:tr w:rsidR="003A1DE3" w:rsidTr="003A1DE3">
        <w:tc>
          <w:tcPr>
            <w:tcW w:w="717" w:type="dxa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311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«Школа безопасности»</w:t>
            </w:r>
          </w:p>
        </w:tc>
        <w:tc>
          <w:tcPr>
            <w:tcW w:w="3249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2022</w:t>
            </w:r>
          </w:p>
        </w:tc>
        <w:tc>
          <w:tcPr>
            <w:tcW w:w="3571" w:type="dxa"/>
          </w:tcPr>
          <w:p w:rsidR="003A1DE3" w:rsidRDefault="00FF23A7" w:rsidP="00FF23A7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ОБЖ</w:t>
            </w:r>
          </w:p>
        </w:tc>
      </w:tr>
      <w:tr w:rsidR="003A1DE3" w:rsidTr="003A1DE3">
        <w:tc>
          <w:tcPr>
            <w:tcW w:w="717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педагогами</w:t>
            </w:r>
          </w:p>
        </w:tc>
        <w:tc>
          <w:tcPr>
            <w:tcW w:w="3249" w:type="dxa"/>
            <w:gridSpan w:val="2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3A1DE3" w:rsidRDefault="003A1DE3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DE3" w:rsidTr="003A1DE3">
        <w:tc>
          <w:tcPr>
            <w:tcW w:w="717" w:type="dxa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11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 курсах повышения квалификации по направлениям естественно-научного и технологического профилей </w:t>
            </w:r>
          </w:p>
        </w:tc>
        <w:tc>
          <w:tcPr>
            <w:tcW w:w="3249" w:type="dxa"/>
            <w:gridSpan w:val="2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71" w:type="dxa"/>
          </w:tcPr>
          <w:p w:rsidR="003A1DE3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FF23A7" w:rsidTr="003A1DE3">
        <w:tc>
          <w:tcPr>
            <w:tcW w:w="717" w:type="dxa"/>
          </w:tcPr>
          <w:p w:rsidR="00FF23A7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1" w:type="dxa"/>
            <w:gridSpan w:val="2"/>
          </w:tcPr>
          <w:p w:rsidR="00FF23A7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и внедрение моделей равного доступа к современным вариативным общеобразовательным программам естественно-научного и технологического профилей</w:t>
            </w:r>
          </w:p>
        </w:tc>
        <w:tc>
          <w:tcPr>
            <w:tcW w:w="3249" w:type="dxa"/>
            <w:gridSpan w:val="2"/>
          </w:tcPr>
          <w:p w:rsidR="00FF23A7" w:rsidRDefault="00FF23A7" w:rsidP="00B81DCC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71" w:type="dxa"/>
          </w:tcPr>
          <w:p w:rsidR="00FF23A7" w:rsidRDefault="00FF23A7" w:rsidP="00B81DCC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FF23A7" w:rsidTr="00FF23A7">
        <w:trPr>
          <w:trHeight w:val="516"/>
        </w:trPr>
        <w:tc>
          <w:tcPr>
            <w:tcW w:w="717" w:type="dxa"/>
            <w:vMerge w:val="restart"/>
            <w:tcBorders>
              <w:left w:val="nil"/>
              <w:right w:val="nil"/>
            </w:tcBorders>
          </w:tcPr>
          <w:p w:rsidR="00FF23A7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1" w:type="dxa"/>
            <w:gridSpan w:val="5"/>
            <w:tcBorders>
              <w:left w:val="nil"/>
              <w:bottom w:val="nil"/>
              <w:right w:val="nil"/>
            </w:tcBorders>
          </w:tcPr>
          <w:p w:rsidR="00FF23A7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3A7" w:rsidTr="00FF23A7">
        <w:trPr>
          <w:gridAfter w:val="5"/>
          <w:wAfter w:w="14131" w:type="dxa"/>
          <w:trHeight w:val="253"/>
        </w:trPr>
        <w:tc>
          <w:tcPr>
            <w:tcW w:w="717" w:type="dxa"/>
            <w:vMerge/>
            <w:tcBorders>
              <w:left w:val="nil"/>
              <w:bottom w:val="nil"/>
              <w:right w:val="nil"/>
            </w:tcBorders>
          </w:tcPr>
          <w:p w:rsidR="00FF23A7" w:rsidRDefault="00FF23A7" w:rsidP="00B3643A">
            <w:pPr>
              <w:tabs>
                <w:tab w:val="left" w:pos="55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43A" w:rsidRPr="00B3643A" w:rsidRDefault="00B3643A" w:rsidP="00B3643A">
      <w:pPr>
        <w:tabs>
          <w:tab w:val="left" w:pos="5544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B3643A" w:rsidRPr="00B3643A" w:rsidSect="00B36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A"/>
    <w:rsid w:val="001117E3"/>
    <w:rsid w:val="00340CAD"/>
    <w:rsid w:val="003A1DE3"/>
    <w:rsid w:val="00753771"/>
    <w:rsid w:val="0089663F"/>
    <w:rsid w:val="00B3643A"/>
    <w:rsid w:val="00F22C05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DA65-9EAC-4C0C-AACE-DF0CB92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Анатольевна</dc:creator>
  <cp:lastModifiedBy>НАДЕЖДА</cp:lastModifiedBy>
  <cp:revision>2</cp:revision>
  <dcterms:created xsi:type="dcterms:W3CDTF">2021-11-02T12:05:00Z</dcterms:created>
  <dcterms:modified xsi:type="dcterms:W3CDTF">2021-11-02T12:05:00Z</dcterms:modified>
</cp:coreProperties>
</file>