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B5" w:rsidRDefault="00F009B5" w:rsidP="00F009B5">
      <w:pPr>
        <w:pStyle w:val="nospacing"/>
        <w:spacing w:before="0" w:beforeAutospacing="0" w:after="0" w:afterAutospacing="0" w:line="302" w:lineRule="atLeast"/>
        <w:jc w:val="center"/>
        <w:rPr>
          <w:b/>
          <w:bCs/>
          <w:bdr w:val="none" w:sz="0" w:space="0" w:color="auto" w:frame="1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396"/>
      </w:tblGrid>
      <w:tr w:rsidR="00F009B5" w:rsidRPr="00F009B5" w:rsidTr="00F009B5">
        <w:trPr>
          <w:trHeight w:val="776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B5" w:rsidRPr="00F009B5" w:rsidRDefault="00F009B5" w:rsidP="00F009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Рассмотрено на заседании</w:t>
            </w:r>
          </w:p>
          <w:p w:rsidR="00F009B5" w:rsidRPr="00F009B5" w:rsidRDefault="00F009B5" w:rsidP="00F009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педагогического </w:t>
            </w:r>
            <w:proofErr w:type="gramStart"/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совета  школы</w:t>
            </w:r>
            <w:proofErr w:type="gramEnd"/>
          </w:p>
          <w:p w:rsidR="00F009B5" w:rsidRPr="00F009B5" w:rsidRDefault="00F009B5" w:rsidP="00F009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30.06.2015 года. Протокол № 10</w:t>
            </w:r>
          </w:p>
        </w:tc>
        <w:tc>
          <w:tcPr>
            <w:tcW w:w="2977" w:type="dxa"/>
          </w:tcPr>
          <w:p w:rsidR="00F009B5" w:rsidRDefault="00F009B5" w:rsidP="00F0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Согласовано</w:t>
            </w:r>
          </w:p>
          <w:p w:rsidR="00F009B5" w:rsidRDefault="00F009B5" w:rsidP="00F0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 Управляющим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совет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ом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F009B5" w:rsidRPr="00F009B5" w:rsidRDefault="00F009B5" w:rsidP="00F0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30.06.2015</w:t>
            </w:r>
            <w:proofErr w:type="gramEnd"/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года. </w:t>
            </w:r>
          </w:p>
          <w:p w:rsidR="00F009B5" w:rsidRPr="00F009B5" w:rsidRDefault="00F009B5" w:rsidP="00F0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Протокол № 23</w:t>
            </w:r>
          </w:p>
        </w:tc>
        <w:tc>
          <w:tcPr>
            <w:tcW w:w="3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B5" w:rsidRDefault="00F009B5" w:rsidP="00F0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Утверждено</w:t>
            </w:r>
          </w:p>
          <w:p w:rsidR="00F009B5" w:rsidRDefault="00F009B5" w:rsidP="00F0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Приказом 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директора  </w:t>
            </w:r>
          </w:p>
          <w:p w:rsidR="00F009B5" w:rsidRPr="00F009B5" w:rsidRDefault="00F009B5" w:rsidP="00F009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ОУ«</w:t>
            </w:r>
            <w:proofErr w:type="gramEnd"/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Алдиаровская</w:t>
            </w:r>
            <w:proofErr w:type="spellEnd"/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СОШ»</w:t>
            </w:r>
          </w:p>
          <w:p w:rsidR="00F009B5" w:rsidRDefault="00F009B5" w:rsidP="00F009B5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№77/2   от    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.06.2015г.   Директор </w:t>
            </w:r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школы             </w:t>
            </w:r>
          </w:p>
          <w:p w:rsidR="00F009B5" w:rsidRPr="00F009B5" w:rsidRDefault="00F009B5" w:rsidP="00F009B5">
            <w:pPr>
              <w:spacing w:after="0" w:line="240" w:lineRule="auto"/>
              <w:ind w:left="34" w:hanging="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F009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Л.А.Кабакова</w:t>
            </w:r>
            <w:proofErr w:type="spellEnd"/>
          </w:p>
        </w:tc>
      </w:tr>
    </w:tbl>
    <w:p w:rsidR="00F009B5" w:rsidRDefault="00F009B5" w:rsidP="00F009B5">
      <w:pPr>
        <w:pStyle w:val="nospacing"/>
        <w:spacing w:before="0" w:beforeAutospacing="0" w:after="0" w:afterAutospacing="0" w:line="302" w:lineRule="atLeast"/>
        <w:jc w:val="center"/>
        <w:rPr>
          <w:b/>
          <w:bCs/>
          <w:bdr w:val="none" w:sz="0" w:space="0" w:color="auto" w:frame="1"/>
        </w:rPr>
      </w:pP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center"/>
      </w:pPr>
      <w:r>
        <w:rPr>
          <w:b/>
          <w:bCs/>
          <w:bdr w:val="none" w:sz="0" w:space="0" w:color="auto" w:frame="1"/>
        </w:rPr>
        <w:t>ПОЛОЖЕНИЕ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center"/>
      </w:pPr>
      <w:r>
        <w:rPr>
          <w:b/>
          <w:bCs/>
          <w:bdr w:val="none" w:sz="0" w:space="0" w:color="auto" w:frame="1"/>
        </w:rPr>
        <w:t>О ПОРЯДКЕ И ОСНОВАНИИ ПЕРЕВОДА,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center"/>
      </w:pPr>
      <w:r>
        <w:rPr>
          <w:b/>
          <w:bCs/>
          <w:bdr w:val="none" w:sz="0" w:space="0" w:color="auto" w:frame="1"/>
        </w:rPr>
        <w:t>ОТЧИСЛЕНИЯ И ВОССТАНОВЛЕНИЯ УЧАЩИХСЯ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center"/>
      </w:pPr>
    </w:p>
    <w:p w:rsidR="00F009B5" w:rsidRDefault="00F009B5" w:rsidP="00F009B5">
      <w:pPr>
        <w:pStyle w:val="nospacing"/>
        <w:spacing w:before="0" w:beforeAutospacing="0" w:after="0" w:afterAutospacing="0" w:line="302" w:lineRule="atLeast"/>
        <w:ind w:left="720" w:hanging="360"/>
        <w:jc w:val="both"/>
      </w:pPr>
      <w:r>
        <w:rPr>
          <w:b/>
          <w:bCs/>
          <w:bdr w:val="none" w:sz="0" w:space="0" w:color="auto" w:frame="1"/>
        </w:rPr>
        <w:t>1.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bdr w:val="none" w:sz="0" w:space="0" w:color="auto" w:frame="1"/>
        </w:rPr>
        <w:t>Общие положения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ind w:left="720"/>
        <w:jc w:val="both"/>
      </w:pPr>
      <w:r>
        <w:rPr>
          <w:b/>
          <w:bCs/>
          <w:bdr w:val="none" w:sz="0" w:space="0" w:color="auto" w:frame="1"/>
        </w:rPr>
        <w:t> 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 xml:space="preserve">       Настоящее Положение о порядке и основании перевода и отчисления и восстановления учащихся (далее - Положение) разработано в соответствии с Федеральным Законом от 29 декабря 2012 </w:t>
      </w:r>
      <w:proofErr w:type="gramStart"/>
      <w:r>
        <w:rPr>
          <w:bdr w:val="none" w:sz="0" w:space="0" w:color="auto" w:frame="1"/>
        </w:rPr>
        <w:t>года  №</w:t>
      </w:r>
      <w:proofErr w:type="gramEnd"/>
      <w:r>
        <w:rPr>
          <w:bdr w:val="none" w:sz="0" w:space="0" w:color="auto" w:frame="1"/>
        </w:rPr>
        <w:t xml:space="preserve"> 273-ФЗ «Об образовании в Российской Федерации», иными федеральными и подзаконными актами, Уставом школы.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 xml:space="preserve">Настоящее Положение определяет </w:t>
      </w:r>
      <w:proofErr w:type="gramStart"/>
      <w:r>
        <w:rPr>
          <w:bdr w:val="none" w:sz="0" w:space="0" w:color="auto" w:frame="1"/>
        </w:rPr>
        <w:t>порядок и основания перевода и отчисления</w:t>
      </w:r>
      <w:proofErr w:type="gramEnd"/>
      <w:r>
        <w:rPr>
          <w:bdr w:val="none" w:sz="0" w:space="0" w:color="auto" w:frame="1"/>
        </w:rPr>
        <w:t xml:space="preserve"> учащихся школы.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 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ind w:left="1080" w:hanging="360"/>
        <w:jc w:val="both"/>
      </w:pPr>
      <w:r>
        <w:rPr>
          <w:b/>
          <w:bCs/>
          <w:bdr w:val="none" w:sz="0" w:space="0" w:color="auto" w:frame="1"/>
        </w:rPr>
        <w:t>2.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bdr w:val="none" w:sz="0" w:space="0" w:color="auto" w:frame="1"/>
        </w:rPr>
        <w:t>Порядок и основания перевода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ind w:left="1080"/>
        <w:jc w:val="both"/>
      </w:pPr>
      <w:r>
        <w:rPr>
          <w:b/>
          <w:bCs/>
          <w:bdr w:val="none" w:sz="0" w:space="0" w:color="auto" w:frame="1"/>
        </w:rPr>
        <w:t> 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2.</w:t>
      </w:r>
      <w:proofErr w:type="gramStart"/>
      <w:r>
        <w:rPr>
          <w:bdr w:val="none" w:sz="0" w:space="0" w:color="auto" w:frame="1"/>
        </w:rPr>
        <w:t>1.Перевод</w:t>
      </w:r>
      <w:proofErr w:type="gramEnd"/>
      <w:r>
        <w:rPr>
          <w:bdr w:val="none" w:sz="0" w:space="0" w:color="auto" w:frame="1"/>
        </w:rPr>
        <w:t xml:space="preserve"> учащихся осуществляется: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из одного класса в другой в течение учебного года в следующий класс при усвоении в полном объеме образовательных программ.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 2.2. Учащиеся,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распорядительным актом о переводе учащегося в следующий класс.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2.3.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 xml:space="preserve">2.4. Учащиеся образовательной организации по образовательным программам начального общего, основного общего </w:t>
      </w:r>
      <w:proofErr w:type="gramStart"/>
      <w:r>
        <w:rPr>
          <w:bdr w:val="none" w:sz="0" w:space="0" w:color="auto" w:frame="1"/>
        </w:rPr>
        <w:t>образования,  не</w:t>
      </w:r>
      <w:proofErr w:type="gramEnd"/>
      <w:r>
        <w:rPr>
          <w:bdr w:val="none" w:sz="0" w:space="0" w:color="auto" w:frame="1"/>
        </w:rPr>
        <w:t xml:space="preserve">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 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ind w:left="1080" w:hanging="360"/>
        <w:jc w:val="both"/>
      </w:pPr>
      <w:r>
        <w:rPr>
          <w:b/>
          <w:bCs/>
          <w:bdr w:val="none" w:sz="0" w:space="0" w:color="auto" w:frame="1"/>
        </w:rPr>
        <w:t>3.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bdr w:val="none" w:sz="0" w:space="0" w:color="auto" w:frame="1"/>
        </w:rPr>
        <w:t>Порядок и основания отчисления учащегося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ind w:left="1080"/>
        <w:jc w:val="both"/>
      </w:pPr>
      <w:r>
        <w:rPr>
          <w:b/>
          <w:bCs/>
          <w:bdr w:val="none" w:sz="0" w:space="0" w:color="auto" w:frame="1"/>
        </w:rPr>
        <w:t> 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3.1. Отчисление учащегося осуществляется: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1)    в связи с получением образования (завершением обучения);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lastRenderedPageBreak/>
        <w:t>2) по инициативе родителей (законных представителей), в том числе в случае перевода учащегося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3) по обстоятельствам, не зависящим от воли родителей (законных представителей) и образовательной организации, осуществляющего образовательную деятельность, в том числе в случаях ликвидации 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3.2.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Основанием для отчисления является распорядительный акт об отчислении учащегося.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Права и обязанности учащегося, предусмотренные законодательством об образовании и локальными нормативными актами, прекращаются с даты его отчисления из школы.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3.3. Отчисление учащегося может осуществляться также в случае неоднократного совершения дисциплинарных проступков несовершеннолетнего учащегося, достигшего возраста пятнадцати лет.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3.3.1.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3.3.2. 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3.3.3.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3.3.4.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Школа обязана проинформировать об отчислении учащегося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3.3.5.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Орган местного самоуправления, осуществляющий управление в сфере образования и родители (законные представители) учащегося, отчисленного из образовательного учреждения, не позднее чем в месячный срок принимают меры, обеспечивающие получение учащимся общего образования.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3.3.6.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Родители (законные представители)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3.3.7.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Порядок применения к учащимся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 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ind w:left="1080" w:hanging="360"/>
        <w:jc w:val="both"/>
      </w:pPr>
      <w:r>
        <w:rPr>
          <w:b/>
          <w:bCs/>
          <w:bdr w:val="none" w:sz="0" w:space="0" w:color="auto" w:frame="1"/>
        </w:rPr>
        <w:t>4.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bdr w:val="none" w:sz="0" w:space="0" w:color="auto" w:frame="1"/>
        </w:rPr>
        <w:t>Восстановление учащегося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ind w:left="1080"/>
        <w:jc w:val="both"/>
      </w:pPr>
      <w:r>
        <w:rPr>
          <w:b/>
          <w:bCs/>
          <w:bdr w:val="none" w:sz="0" w:space="0" w:color="auto" w:frame="1"/>
        </w:rPr>
        <w:t> 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 4.1. Восстановление учащегося в школе, если он досрочно прекрати</w:t>
      </w:r>
      <w:r>
        <w:rPr>
          <w:bdr w:val="none" w:sz="0" w:space="0" w:color="auto" w:frame="1"/>
        </w:rPr>
        <w:t xml:space="preserve">л </w:t>
      </w:r>
      <w:r>
        <w:rPr>
          <w:bdr w:val="none" w:sz="0" w:space="0" w:color="auto" w:frame="1"/>
        </w:rPr>
        <w:t>образовательные отношения по своей инициативе и (или) инициативе родителей</w:t>
      </w:r>
      <w:r>
        <w:t xml:space="preserve"> </w:t>
      </w:r>
      <w:r>
        <w:rPr>
          <w:bdr w:val="none" w:sz="0" w:space="0" w:color="auto" w:frame="1"/>
        </w:rPr>
        <w:t>(законных представителей), проводится в соответствии с Правилами приема</w:t>
      </w:r>
      <w:r>
        <w:t xml:space="preserve"> </w:t>
      </w:r>
      <w:r>
        <w:rPr>
          <w:bdr w:val="none" w:sz="0" w:space="0" w:color="auto" w:frame="1"/>
        </w:rPr>
        <w:t>учащихся в школу.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4.2. Лица, отчисленные ранее из учреждения, не завершившие образование по основной образовательной программе, имеют право на восстановление в число</w:t>
      </w:r>
      <w:r>
        <w:t xml:space="preserve"> </w:t>
      </w:r>
      <w:r>
        <w:rPr>
          <w:bdr w:val="none" w:sz="0" w:space="0" w:color="auto" w:frame="1"/>
        </w:rPr>
        <w:t xml:space="preserve">учащихся </w:t>
      </w:r>
      <w:r>
        <w:rPr>
          <w:bdr w:val="none" w:sz="0" w:space="0" w:color="auto" w:frame="1"/>
        </w:rPr>
        <w:lastRenderedPageBreak/>
        <w:t>образовательного учреждения независимо от продолжительности перерыва в учебе, причины отчисления.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4.3. Право на восстановление в учреждение имеют лица, не достигшие возраста</w:t>
      </w:r>
      <w:r>
        <w:t xml:space="preserve"> </w:t>
      </w:r>
      <w:r>
        <w:rPr>
          <w:bdr w:val="none" w:sz="0" w:space="0" w:color="auto" w:frame="1"/>
        </w:rPr>
        <w:t>восемнадцати лет.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4.4. Восстановление лиц в число учащихся учреждения осуществляется только на</w:t>
      </w:r>
      <w:r>
        <w:t xml:space="preserve"> </w:t>
      </w:r>
      <w:r>
        <w:rPr>
          <w:bdr w:val="none" w:sz="0" w:space="0" w:color="auto" w:frame="1"/>
        </w:rPr>
        <w:t>свободные места.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4.5. Восстановление учащегося производится на основании личного заявления</w:t>
      </w:r>
      <w:r>
        <w:t xml:space="preserve"> </w:t>
      </w:r>
      <w:r>
        <w:rPr>
          <w:bdr w:val="none" w:sz="0" w:space="0" w:color="auto" w:frame="1"/>
        </w:rPr>
        <w:t>родителей (законных представителей) на имя директора учреждения.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4.6. Решение о восстановлении учащегося принимает директор учреждения и</w:t>
      </w:r>
      <w:r>
        <w:t xml:space="preserve"> </w:t>
      </w:r>
      <w:r>
        <w:rPr>
          <w:bdr w:val="none" w:sz="0" w:space="0" w:color="auto" w:frame="1"/>
        </w:rPr>
        <w:t>оформляется соответствующим приказом.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F009B5" w:rsidRDefault="00F009B5" w:rsidP="00F009B5">
      <w:pPr>
        <w:pStyle w:val="nospacing"/>
        <w:spacing w:before="0" w:beforeAutospacing="0" w:after="0" w:afterAutospacing="0" w:line="302" w:lineRule="atLeast"/>
        <w:jc w:val="both"/>
      </w:pPr>
      <w:r>
        <w:rPr>
          <w:bdr w:val="none" w:sz="0" w:space="0" w:color="auto" w:frame="1"/>
        </w:rPr>
        <w:t>4.8. Учащимся, восстановленным в учреждении и успешно прошедшим</w:t>
      </w:r>
      <w:r>
        <w:t xml:space="preserve"> </w:t>
      </w:r>
      <w:r>
        <w:rPr>
          <w:bdr w:val="none" w:sz="0" w:space="0" w:color="auto" w:frame="1"/>
        </w:rPr>
        <w:t>государственную (итоговую) аттестацию, выдается государственный документ об образовании установленного образца.</w:t>
      </w:r>
    </w:p>
    <w:p w:rsidR="007A0B32" w:rsidRDefault="007A0B32" w:rsidP="00F009B5">
      <w:pPr>
        <w:jc w:val="both"/>
      </w:pPr>
    </w:p>
    <w:sectPr w:rsidR="007A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B5"/>
    <w:rsid w:val="007A0B32"/>
    <w:rsid w:val="00F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600C"/>
  <w15:chartTrackingRefBased/>
  <w15:docId w15:val="{395636CD-841F-4240-A7A7-D1EC2D2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F0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2021-10-27T10:20:00Z</dcterms:created>
  <dcterms:modified xsi:type="dcterms:W3CDTF">2021-10-27T10:29:00Z</dcterms:modified>
</cp:coreProperties>
</file>