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82" w:rsidRPr="001D4C81" w:rsidRDefault="00A44782" w:rsidP="001D4C81">
      <w:pPr>
        <w:jc w:val="both"/>
        <w:rPr>
          <w:rFonts w:ascii="Times New Roman" w:hAnsi="Times New Roman" w:cs="Times New Roman"/>
        </w:rPr>
      </w:pPr>
      <w:r w:rsidRPr="001D4C81">
        <w:rPr>
          <w:rFonts w:ascii="Times New Roman" w:hAnsi="Times New Roman" w:cs="Times New Roman"/>
        </w:rPr>
        <w:t>Перерасчет платы за коммунальные услуги</w:t>
      </w:r>
    </w:p>
    <w:p w:rsidR="00547F44" w:rsidRPr="001D4C81" w:rsidRDefault="002C6BF1" w:rsidP="001D4C81">
      <w:pPr>
        <w:jc w:val="both"/>
        <w:rPr>
          <w:rFonts w:ascii="Times New Roman" w:hAnsi="Times New Roman" w:cs="Times New Roman"/>
          <w:color w:val="22272F"/>
          <w:shd w:val="clear" w:color="auto" w:fill="FFFFFF"/>
        </w:rPr>
      </w:pPr>
      <w:proofErr w:type="gramStart"/>
      <w:r w:rsidRPr="001D4C81">
        <w:rPr>
          <w:rFonts w:ascii="Times New Roman" w:hAnsi="Times New Roman" w:cs="Times New Roman"/>
        </w:rPr>
        <w:t xml:space="preserve">Размер начисляемой за коммунальные услуги платы </w:t>
      </w:r>
      <w:r w:rsidR="009873AA" w:rsidRPr="001D4C81">
        <w:rPr>
          <w:rFonts w:ascii="Times New Roman" w:hAnsi="Times New Roman" w:cs="Times New Roman"/>
        </w:rPr>
        <w:t xml:space="preserve">согласно нормам статьи 157 Жилищного кодекса РФ </w:t>
      </w:r>
      <w:r w:rsidRPr="001D4C81">
        <w:rPr>
          <w:rFonts w:ascii="Times New Roman" w:hAnsi="Times New Roman" w:cs="Times New Roman"/>
        </w:rPr>
        <w:t>рассчитывается</w:t>
      </w:r>
      <w:r w:rsidR="00480F53" w:rsidRPr="001D4C81">
        <w:rPr>
          <w:rFonts w:ascii="Times New Roman" w:hAnsi="Times New Roman" w:cs="Times New Roman"/>
        </w:rPr>
        <w:t xml:space="preserve"> </w:t>
      </w:r>
      <w:r w:rsidR="0082274D" w:rsidRPr="001D4C81">
        <w:rPr>
          <w:rFonts w:ascii="Times New Roman" w:hAnsi="Times New Roman" w:cs="Times New Roman"/>
          <w:color w:val="22272F"/>
          <w:shd w:val="clear" w:color="auto" w:fill="FFFFFF"/>
        </w:rPr>
        <w:t>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w:t>
      </w:r>
      <w:r w:rsidR="0082274D" w:rsidRPr="001D4C81">
        <w:rPr>
          <w:rStyle w:val="apple-converted-space"/>
          <w:rFonts w:ascii="Times New Roman" w:hAnsi="Times New Roman" w:cs="Times New Roman"/>
          <w:color w:val="22272F"/>
          <w:shd w:val="clear" w:color="auto" w:fill="FFFFFF"/>
        </w:rPr>
        <w:t> </w:t>
      </w:r>
      <w:r w:rsidR="0082274D" w:rsidRPr="001D4C81">
        <w:rPr>
          <w:rFonts w:ascii="Times New Roman" w:hAnsi="Times New Roman" w:cs="Times New Roman"/>
          <w:shd w:val="clear" w:color="auto" w:fill="FFFFFF"/>
        </w:rPr>
        <w:t>порядке</w:t>
      </w:r>
      <w:r w:rsidR="0082274D" w:rsidRPr="001D4C81">
        <w:rPr>
          <w:rFonts w:ascii="Times New Roman" w:hAnsi="Times New Roman" w:cs="Times New Roman"/>
          <w:color w:val="22272F"/>
          <w:shd w:val="clear" w:color="auto" w:fill="FFFFFF"/>
        </w:rPr>
        <w:t>, установленном Правительством Российской Федерации.</w:t>
      </w:r>
      <w:proofErr w:type="gramEnd"/>
    </w:p>
    <w:p w:rsidR="0082274D" w:rsidRPr="001D4C81" w:rsidRDefault="00547F44" w:rsidP="001D4C81">
      <w:pPr>
        <w:jc w:val="both"/>
        <w:rPr>
          <w:rFonts w:ascii="Times New Roman" w:hAnsi="Times New Roman" w:cs="Times New Roman"/>
          <w:color w:val="22272F"/>
          <w:shd w:val="clear" w:color="auto" w:fill="FFFFFF"/>
        </w:rPr>
      </w:pPr>
      <w:r w:rsidRPr="001D4C81">
        <w:rPr>
          <w:rFonts w:ascii="Times New Roman" w:hAnsi="Times New Roman" w:cs="Times New Roman"/>
          <w:color w:val="22272F"/>
          <w:shd w:val="clear" w:color="auto" w:fill="FFFFFF"/>
        </w:rPr>
        <w:t>В случае, если собственники по</w:t>
      </w:r>
      <w:r w:rsidR="009873AA" w:rsidRPr="001D4C81">
        <w:rPr>
          <w:rFonts w:ascii="Times New Roman" w:hAnsi="Times New Roman" w:cs="Times New Roman"/>
          <w:color w:val="22272F"/>
          <w:shd w:val="clear" w:color="auto" w:fill="FFFFFF"/>
        </w:rPr>
        <w:t xml:space="preserve">мещений в многоквартирных домах </w:t>
      </w:r>
      <w:r w:rsidR="0082274D" w:rsidRPr="001D4C81">
        <w:rPr>
          <w:rFonts w:ascii="Times New Roman" w:hAnsi="Times New Roman" w:cs="Times New Roman"/>
          <w:color w:val="22272F"/>
          <w:shd w:val="clear" w:color="auto" w:fill="FFFFFF"/>
        </w:rPr>
        <w:t>имеют установленную</w:t>
      </w:r>
      <w:r w:rsidR="0082274D" w:rsidRPr="001D4C81">
        <w:rPr>
          <w:rStyle w:val="apple-converted-space"/>
          <w:rFonts w:ascii="Times New Roman" w:hAnsi="Times New Roman" w:cs="Times New Roman"/>
          <w:color w:val="22272F"/>
          <w:shd w:val="clear" w:color="auto" w:fill="FFFFFF"/>
        </w:rPr>
        <w:t> </w:t>
      </w:r>
      <w:r w:rsidR="0082274D" w:rsidRPr="001D4C81">
        <w:rPr>
          <w:rFonts w:ascii="Times New Roman" w:hAnsi="Times New Roman" w:cs="Times New Roman"/>
          <w:shd w:val="clear" w:color="auto" w:fill="FFFFFF"/>
        </w:rPr>
        <w:t>законодательством</w:t>
      </w:r>
      <w:r w:rsidR="0082274D" w:rsidRPr="001D4C81">
        <w:rPr>
          <w:rStyle w:val="apple-converted-space"/>
          <w:rFonts w:ascii="Times New Roman" w:hAnsi="Times New Roman" w:cs="Times New Roman"/>
          <w:color w:val="22272F"/>
          <w:shd w:val="clear" w:color="auto" w:fill="FFFFFF"/>
        </w:rPr>
        <w:t> </w:t>
      </w:r>
      <w:r w:rsidR="0082274D" w:rsidRPr="001D4C81">
        <w:rPr>
          <w:rFonts w:ascii="Times New Roman" w:hAnsi="Times New Roman" w:cs="Times New Roman"/>
          <w:color w:val="22272F"/>
          <w:shd w:val="clear" w:color="auto" w:fill="FFFFFF"/>
        </w:rPr>
        <w:t xml:space="preserve">Российской Федерации обязанность по оснащению принадлежащих им помещений приборами учета используемой воды и </w:t>
      </w:r>
      <w:proofErr w:type="gramStart"/>
      <w:r w:rsidR="0082274D" w:rsidRPr="001D4C81">
        <w:rPr>
          <w:rFonts w:ascii="Times New Roman" w:hAnsi="Times New Roman" w:cs="Times New Roman"/>
          <w:color w:val="22272F"/>
          <w:shd w:val="clear" w:color="auto" w:fill="FFFFFF"/>
        </w:rPr>
        <w:t>помещения</w:t>
      </w:r>
      <w:proofErr w:type="gramEnd"/>
      <w:r w:rsidR="0082274D" w:rsidRPr="001D4C81">
        <w:rPr>
          <w:rFonts w:ascii="Times New Roman" w:hAnsi="Times New Roman" w:cs="Times New Roman"/>
          <w:color w:val="22272F"/>
          <w:shd w:val="clear" w:color="auto" w:fill="FFFFFF"/>
        </w:rPr>
        <w:t xml:space="preserve"> которых не оснащены такими приборами учета,</w:t>
      </w:r>
      <w:r w:rsidR="009873AA" w:rsidRPr="001D4C81">
        <w:rPr>
          <w:rFonts w:ascii="Times New Roman" w:hAnsi="Times New Roman" w:cs="Times New Roman"/>
          <w:color w:val="22272F"/>
          <w:shd w:val="clear" w:color="auto" w:fill="FFFFFF"/>
        </w:rPr>
        <w:t xml:space="preserve"> то при расчете платы за коммунальные услуги</w:t>
      </w:r>
      <w:r w:rsidR="0082274D" w:rsidRPr="001D4C81">
        <w:rPr>
          <w:rStyle w:val="apple-converted-space"/>
          <w:rFonts w:ascii="Times New Roman" w:hAnsi="Times New Roman" w:cs="Times New Roman"/>
          <w:color w:val="22272F"/>
          <w:shd w:val="clear" w:color="auto" w:fill="FFFFFF"/>
        </w:rPr>
        <w:t> </w:t>
      </w:r>
      <w:r w:rsidR="0082274D" w:rsidRPr="001D4C81">
        <w:rPr>
          <w:rFonts w:ascii="Times New Roman" w:hAnsi="Times New Roman" w:cs="Times New Roman"/>
          <w:shd w:val="clear" w:color="auto" w:fill="FFFFFF"/>
        </w:rPr>
        <w:t>применяются</w:t>
      </w:r>
      <w:r w:rsidR="0082274D" w:rsidRPr="001D4C81">
        <w:rPr>
          <w:rStyle w:val="apple-converted-space"/>
          <w:rFonts w:ascii="Times New Roman" w:hAnsi="Times New Roman" w:cs="Times New Roman"/>
          <w:color w:val="22272F"/>
          <w:shd w:val="clear" w:color="auto" w:fill="FFFFFF"/>
        </w:rPr>
        <w:t> </w:t>
      </w:r>
      <w:r w:rsidR="0082274D" w:rsidRPr="001D4C81">
        <w:rPr>
          <w:rFonts w:ascii="Times New Roman" w:hAnsi="Times New Roman" w:cs="Times New Roman"/>
          <w:color w:val="22272F"/>
          <w:shd w:val="clear" w:color="auto" w:fill="FFFFFF"/>
        </w:rPr>
        <w:t>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605AF" w:rsidRPr="001D4C81" w:rsidRDefault="009605AF" w:rsidP="001D4C81">
      <w:pPr>
        <w:jc w:val="both"/>
        <w:rPr>
          <w:rFonts w:ascii="Times New Roman" w:hAnsi="Times New Roman" w:cs="Times New Roman"/>
          <w:color w:val="22272F"/>
          <w:shd w:val="clear" w:color="auto" w:fill="FFFFFF"/>
        </w:rPr>
      </w:pPr>
      <w:proofErr w:type="gramStart"/>
      <w:r w:rsidRPr="001D4C81">
        <w:rPr>
          <w:rFonts w:ascii="Times New Roman" w:hAnsi="Times New Roman" w:cs="Times New Roman"/>
          <w:color w:val="22272F"/>
          <w:shd w:val="clear" w:color="auto" w:fill="FFFFFF"/>
        </w:rPr>
        <w:t>Согласно п. 86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w:t>
      </w:r>
      <w:proofErr w:type="gramEnd"/>
      <w:r w:rsidRPr="001D4C81">
        <w:rPr>
          <w:rFonts w:ascii="Times New Roman" w:hAnsi="Times New Roman" w:cs="Times New Roman"/>
          <w:color w:val="22272F"/>
          <w:shd w:val="clear" w:color="auto" w:fill="FFFFFF"/>
        </w:rPr>
        <w:t xml:space="preserve"> установленном законом  </w:t>
      </w:r>
      <w:proofErr w:type="gramStart"/>
      <w:r w:rsidRPr="001D4C81">
        <w:rPr>
          <w:rFonts w:ascii="Times New Roman" w:hAnsi="Times New Roman" w:cs="Times New Roman"/>
          <w:color w:val="22272F"/>
          <w:shd w:val="clear" w:color="auto" w:fill="FFFFFF"/>
        </w:rPr>
        <w:t>порядке</w:t>
      </w:r>
      <w:proofErr w:type="gramEnd"/>
      <w:r w:rsidRPr="001D4C81">
        <w:rPr>
          <w:rFonts w:ascii="Times New Roman" w:hAnsi="Times New Roman" w:cs="Times New Roman"/>
          <w:color w:val="22272F"/>
          <w:shd w:val="clear" w:color="auto" w:fill="FFFFFF"/>
        </w:rPr>
        <w:t xml:space="preserve">,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w:t>
      </w:r>
    </w:p>
    <w:p w:rsidR="00D62203" w:rsidRPr="001D4C81" w:rsidRDefault="00D62203" w:rsidP="001D4C81">
      <w:pPr>
        <w:jc w:val="both"/>
        <w:rPr>
          <w:rFonts w:ascii="Times New Roman" w:hAnsi="Times New Roman" w:cs="Times New Roman"/>
          <w:color w:val="22272F"/>
          <w:shd w:val="clear" w:color="auto" w:fill="FFFFFF"/>
        </w:rPr>
      </w:pPr>
      <w:r w:rsidRPr="001D4C81">
        <w:rPr>
          <w:rFonts w:ascii="Times New Roman" w:hAnsi="Times New Roman" w:cs="Times New Roman"/>
          <w:color w:val="22272F"/>
          <w:shd w:val="clear" w:color="auto" w:fill="FFFFFF"/>
        </w:rPr>
        <w:t>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62203" w:rsidRPr="001D4C81" w:rsidRDefault="00D62203" w:rsidP="001D4C81">
      <w:pPr>
        <w:jc w:val="both"/>
        <w:rPr>
          <w:rFonts w:ascii="Times New Roman" w:hAnsi="Times New Roman" w:cs="Times New Roman"/>
          <w:color w:val="22272F"/>
          <w:shd w:val="clear" w:color="auto" w:fill="FFFFFF"/>
        </w:rPr>
      </w:pPr>
      <w:r w:rsidRPr="001D4C81">
        <w:rPr>
          <w:rFonts w:ascii="Times New Roman" w:hAnsi="Times New Roman" w:cs="Times New Roman"/>
          <w:color w:val="22272F"/>
          <w:shd w:val="clear" w:color="auto" w:fill="FFFFFF"/>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62203" w:rsidRPr="001D4C81" w:rsidRDefault="00D62203" w:rsidP="001D4C81">
      <w:pPr>
        <w:jc w:val="both"/>
        <w:rPr>
          <w:rFonts w:ascii="Times New Roman" w:hAnsi="Times New Roman" w:cs="Times New Roman"/>
          <w:color w:val="22272F"/>
          <w:shd w:val="clear" w:color="auto" w:fill="FFFFFF"/>
        </w:rPr>
      </w:pPr>
      <w:r w:rsidRPr="001D4C81">
        <w:rPr>
          <w:rFonts w:ascii="Times New Roman" w:hAnsi="Times New Roman" w:cs="Times New Roman"/>
          <w:color w:val="22272F"/>
          <w:shd w:val="clear" w:color="auto" w:fill="FFFFFF"/>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w:t>
      </w:r>
    </w:p>
    <w:p w:rsidR="00D62203" w:rsidRPr="001D4C81" w:rsidRDefault="00D62203" w:rsidP="001D4C81">
      <w:pPr>
        <w:jc w:val="both"/>
        <w:rPr>
          <w:rFonts w:ascii="Times New Roman" w:hAnsi="Times New Roman" w:cs="Times New Roman"/>
          <w:color w:val="22272F"/>
          <w:shd w:val="clear" w:color="auto" w:fill="FFFFFF"/>
        </w:rPr>
      </w:pPr>
      <w:r w:rsidRPr="001D4C81">
        <w:rPr>
          <w:rFonts w:ascii="Times New Roman" w:hAnsi="Times New Roman" w:cs="Times New Roman"/>
          <w:color w:val="22272F"/>
          <w:shd w:val="clear" w:color="auto" w:fill="FFFFFF"/>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62203" w:rsidRPr="001D4C81" w:rsidRDefault="00D62203" w:rsidP="001D4C81">
      <w:pPr>
        <w:pStyle w:val="s1"/>
        <w:shd w:val="clear" w:color="auto" w:fill="FFFFFF"/>
        <w:jc w:val="both"/>
        <w:rPr>
          <w:color w:val="22272F"/>
          <w:sz w:val="22"/>
          <w:szCs w:val="22"/>
        </w:rPr>
      </w:pPr>
      <w:r w:rsidRPr="001D4C81">
        <w:rPr>
          <w:color w:val="22272F"/>
          <w:sz w:val="22"/>
          <w:szCs w:val="22"/>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62203" w:rsidRPr="001D4C81" w:rsidRDefault="00D62203" w:rsidP="001D4C81">
      <w:pPr>
        <w:pStyle w:val="s1"/>
        <w:shd w:val="clear" w:color="auto" w:fill="FFFFFF"/>
        <w:jc w:val="both"/>
        <w:rPr>
          <w:color w:val="22272F"/>
          <w:sz w:val="22"/>
          <w:szCs w:val="22"/>
        </w:rPr>
      </w:pPr>
      <w:r w:rsidRPr="001D4C81">
        <w:rPr>
          <w:color w:val="22272F"/>
          <w:sz w:val="22"/>
          <w:szCs w:val="22"/>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w:t>
      </w:r>
      <w:r w:rsidRPr="001D4C81">
        <w:rPr>
          <w:color w:val="22272F"/>
          <w:sz w:val="22"/>
          <w:szCs w:val="22"/>
        </w:rPr>
        <w:lastRenderedPageBreak/>
        <w:t>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E5442" w:rsidRPr="001D4C81" w:rsidRDefault="000E5442" w:rsidP="001D4C81">
      <w:pPr>
        <w:pStyle w:val="s1"/>
        <w:shd w:val="clear" w:color="auto" w:fill="FFFFFF"/>
        <w:jc w:val="both"/>
        <w:rPr>
          <w:color w:val="22272F"/>
          <w:sz w:val="22"/>
          <w:szCs w:val="22"/>
        </w:rPr>
      </w:pPr>
      <w:r w:rsidRPr="001D4C81">
        <w:rPr>
          <w:color w:val="22272F"/>
          <w:sz w:val="22"/>
          <w:szCs w:val="22"/>
        </w:rPr>
        <w:t xml:space="preserve">В качестве документов, </w:t>
      </w:r>
      <w:r w:rsidR="00BF63E2" w:rsidRPr="001D4C81">
        <w:rPr>
          <w:color w:val="22272F"/>
          <w:sz w:val="22"/>
          <w:szCs w:val="22"/>
        </w:rPr>
        <w:t xml:space="preserve">которые могут подтвердить </w:t>
      </w:r>
      <w:r w:rsidR="00AC239C" w:rsidRPr="001D4C81">
        <w:rPr>
          <w:color w:val="22272F"/>
          <w:sz w:val="22"/>
          <w:szCs w:val="22"/>
        </w:rPr>
        <w:t>продолжительное отсутствие потребителя по месту постоянного жительства к заявлению о перерасчете можно приложить</w:t>
      </w:r>
      <w:r w:rsidR="004C14CB" w:rsidRPr="001D4C81">
        <w:rPr>
          <w:color w:val="22272F"/>
          <w:sz w:val="22"/>
          <w:szCs w:val="22"/>
        </w:rPr>
        <w:t xml:space="preserve"> </w:t>
      </w:r>
      <w:r w:rsidR="0043548B" w:rsidRPr="001D4C81">
        <w:rPr>
          <w:color w:val="22272F"/>
          <w:sz w:val="22"/>
          <w:szCs w:val="22"/>
        </w:rPr>
        <w:t>следующие документы</w:t>
      </w:r>
      <w:r w:rsidR="008F78A4" w:rsidRPr="001D4C81">
        <w:rPr>
          <w:color w:val="22272F"/>
          <w:sz w:val="22"/>
          <w:szCs w:val="22"/>
        </w:rPr>
        <w:t xml:space="preserve">: </w:t>
      </w:r>
    </w:p>
    <w:p w:rsidR="008F78A4" w:rsidRPr="001D4C81" w:rsidRDefault="008F78A4" w:rsidP="001D4C81">
      <w:pPr>
        <w:pStyle w:val="s1"/>
        <w:shd w:val="clear" w:color="auto" w:fill="FFFFFF"/>
        <w:jc w:val="both"/>
        <w:rPr>
          <w:color w:val="22272F"/>
          <w:sz w:val="22"/>
          <w:szCs w:val="22"/>
        </w:rPr>
      </w:pPr>
      <w:r w:rsidRPr="001D4C81">
        <w:rPr>
          <w:color w:val="22272F"/>
          <w:sz w:val="22"/>
          <w:szCs w:val="22"/>
        </w:rPr>
        <w:t xml:space="preserve">- </w:t>
      </w:r>
      <w:r w:rsidR="00DD257A" w:rsidRPr="001D4C81">
        <w:rPr>
          <w:color w:val="22272F"/>
          <w:sz w:val="22"/>
          <w:szCs w:val="22"/>
        </w:rPr>
        <w:t xml:space="preserve">Копия командировочного удостоверения, направления в командировку, справка о командировке с приложением проездных </w:t>
      </w:r>
      <w:r w:rsidR="007D5047" w:rsidRPr="001D4C81">
        <w:rPr>
          <w:color w:val="22272F"/>
          <w:sz w:val="22"/>
          <w:szCs w:val="22"/>
        </w:rPr>
        <w:t>билетов</w:t>
      </w:r>
    </w:p>
    <w:p w:rsidR="004D6C4B" w:rsidRPr="001D4C81" w:rsidRDefault="007D5047" w:rsidP="001D4C81">
      <w:pPr>
        <w:pStyle w:val="s1"/>
        <w:shd w:val="clear" w:color="auto" w:fill="FFFFFF"/>
        <w:jc w:val="both"/>
        <w:rPr>
          <w:color w:val="22272F"/>
          <w:sz w:val="22"/>
          <w:szCs w:val="22"/>
        </w:rPr>
      </w:pPr>
      <w:r w:rsidRPr="001D4C81">
        <w:rPr>
          <w:color w:val="22272F"/>
          <w:sz w:val="22"/>
          <w:szCs w:val="22"/>
        </w:rPr>
        <w:t xml:space="preserve"> -</w:t>
      </w:r>
      <w:r w:rsidR="004D6C4B" w:rsidRPr="001D4C81">
        <w:rPr>
          <w:color w:val="22272F"/>
          <w:sz w:val="22"/>
          <w:szCs w:val="22"/>
        </w:rPr>
        <w:t> справка о нахождении на лечении в стационарном лечебном учреждении или на санаторно-курортном лечении;</w:t>
      </w:r>
    </w:p>
    <w:p w:rsidR="004D6C4B" w:rsidRPr="001D4C81" w:rsidRDefault="00C82DA3" w:rsidP="001D4C81">
      <w:pPr>
        <w:pStyle w:val="s1"/>
        <w:shd w:val="clear" w:color="auto" w:fill="FFFFFF"/>
        <w:jc w:val="both"/>
        <w:rPr>
          <w:color w:val="22272F"/>
          <w:sz w:val="22"/>
          <w:szCs w:val="22"/>
        </w:rPr>
      </w:pPr>
      <w:r>
        <w:rPr>
          <w:color w:val="22272F"/>
          <w:sz w:val="22"/>
          <w:szCs w:val="22"/>
        </w:rPr>
        <w:t xml:space="preserve">- </w:t>
      </w:r>
      <w:r w:rsidR="004D6C4B" w:rsidRPr="001D4C81">
        <w:rPr>
          <w:color w:val="22272F"/>
          <w:sz w:val="22"/>
          <w:szCs w:val="22"/>
        </w:rP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D6C4B" w:rsidRPr="001D4C81" w:rsidRDefault="00C82DA3" w:rsidP="001D4C81">
      <w:pPr>
        <w:pStyle w:val="s1"/>
        <w:shd w:val="clear" w:color="auto" w:fill="FFFFFF"/>
        <w:jc w:val="both"/>
        <w:rPr>
          <w:color w:val="22272F"/>
          <w:sz w:val="22"/>
          <w:szCs w:val="22"/>
        </w:rPr>
      </w:pPr>
      <w:r>
        <w:rPr>
          <w:color w:val="22272F"/>
          <w:sz w:val="22"/>
          <w:szCs w:val="22"/>
        </w:rPr>
        <w:t xml:space="preserve">- </w:t>
      </w:r>
      <w:r w:rsidR="004D6C4B" w:rsidRPr="001D4C81">
        <w:rPr>
          <w:color w:val="22272F"/>
          <w:sz w:val="22"/>
          <w:szCs w:val="22"/>
        </w:rPr>
        <w:t> счета за проживание в гостинице, общежитии или другом месте временного пребывания или их заверенные копии;</w:t>
      </w:r>
    </w:p>
    <w:p w:rsidR="004D6C4B" w:rsidRPr="001D4C81" w:rsidRDefault="00C82DA3" w:rsidP="001D4C81">
      <w:pPr>
        <w:pStyle w:val="s1"/>
        <w:shd w:val="clear" w:color="auto" w:fill="FFFFFF"/>
        <w:jc w:val="both"/>
        <w:rPr>
          <w:color w:val="22272F"/>
          <w:sz w:val="22"/>
          <w:szCs w:val="22"/>
        </w:rPr>
      </w:pPr>
      <w:r>
        <w:rPr>
          <w:color w:val="22272F"/>
          <w:sz w:val="22"/>
          <w:szCs w:val="22"/>
        </w:rPr>
        <w:t xml:space="preserve">- </w:t>
      </w:r>
      <w:r w:rsidR="004D6C4B" w:rsidRPr="001D4C81">
        <w:rPr>
          <w:color w:val="22272F"/>
          <w:sz w:val="22"/>
          <w:szCs w:val="22"/>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D6C4B" w:rsidRPr="001D4C81" w:rsidRDefault="00C82DA3" w:rsidP="001D4C81">
      <w:pPr>
        <w:pStyle w:val="s1"/>
        <w:shd w:val="clear" w:color="auto" w:fill="FFFFFF"/>
        <w:jc w:val="both"/>
        <w:rPr>
          <w:color w:val="22272F"/>
          <w:sz w:val="22"/>
          <w:szCs w:val="22"/>
        </w:rPr>
      </w:pPr>
      <w:proofErr w:type="gramStart"/>
      <w:r>
        <w:rPr>
          <w:color w:val="22272F"/>
          <w:sz w:val="22"/>
          <w:szCs w:val="22"/>
        </w:rPr>
        <w:t xml:space="preserve">- </w:t>
      </w:r>
      <w:r w:rsidR="004D6C4B" w:rsidRPr="001D4C81">
        <w:rPr>
          <w:color w:val="22272F"/>
          <w:sz w:val="22"/>
          <w:szCs w:val="22"/>
        </w:rPr>
        <w:t>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D6C4B" w:rsidRPr="001D4C81" w:rsidRDefault="00C82DA3" w:rsidP="001D4C81">
      <w:pPr>
        <w:pStyle w:val="s1"/>
        <w:shd w:val="clear" w:color="auto" w:fill="FFFFFF"/>
        <w:jc w:val="both"/>
        <w:rPr>
          <w:color w:val="22272F"/>
          <w:sz w:val="22"/>
          <w:szCs w:val="22"/>
        </w:rPr>
      </w:pPr>
      <w:r>
        <w:rPr>
          <w:color w:val="22272F"/>
          <w:sz w:val="22"/>
          <w:szCs w:val="22"/>
        </w:rPr>
        <w:t xml:space="preserve">- </w:t>
      </w:r>
      <w:r w:rsidR="004D6C4B" w:rsidRPr="001D4C81">
        <w:rPr>
          <w:color w:val="22272F"/>
          <w:sz w:val="22"/>
          <w:szCs w:val="22"/>
        </w:rP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D6C4B" w:rsidRPr="001D4C81" w:rsidRDefault="00C82DA3" w:rsidP="001D4C81">
      <w:pPr>
        <w:pStyle w:val="s1"/>
        <w:shd w:val="clear" w:color="auto" w:fill="FFFFFF"/>
        <w:jc w:val="both"/>
        <w:rPr>
          <w:color w:val="22272F"/>
          <w:sz w:val="22"/>
          <w:szCs w:val="22"/>
        </w:rPr>
      </w:pPr>
      <w:r>
        <w:rPr>
          <w:color w:val="22272F"/>
          <w:sz w:val="22"/>
          <w:szCs w:val="22"/>
        </w:rPr>
        <w:t xml:space="preserve">- </w:t>
      </w:r>
      <w:r w:rsidR="004D6C4B" w:rsidRPr="001D4C81">
        <w:rPr>
          <w:color w:val="22272F"/>
          <w:sz w:val="22"/>
          <w:szCs w:val="22"/>
        </w:rPr>
        <w:t>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62203" w:rsidRPr="001D4C81" w:rsidRDefault="00C82DA3" w:rsidP="001D4C81">
      <w:pPr>
        <w:jc w:val="both"/>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t xml:space="preserve">- </w:t>
      </w:r>
      <w:r w:rsidR="004D6C4B" w:rsidRPr="001D4C81">
        <w:rPr>
          <w:rFonts w:ascii="Times New Roman" w:hAnsi="Times New Roman" w:cs="Times New Roman"/>
          <w:color w:val="22272F"/>
          <w:shd w:val="clear" w:color="auto" w:fill="FFFFFF"/>
        </w:rPr>
        <w:t>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D6C4B" w:rsidRDefault="00C82DA3" w:rsidP="001D4C81">
      <w:pPr>
        <w:jc w:val="both"/>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t xml:space="preserve">- </w:t>
      </w:r>
      <w:r w:rsidR="004D6C4B" w:rsidRPr="001D4C81">
        <w:rPr>
          <w:rFonts w:ascii="Times New Roman" w:hAnsi="Times New Roman" w:cs="Times New Roman"/>
          <w:color w:val="22272F"/>
          <w:shd w:val="clear" w:color="auto" w:fill="FFFFFF"/>
        </w:rPr>
        <w:t> иные документы, которые, по мнению потребителя, подтверждают факт и продолжительность временного отсутствия потребителя в жилом помещении.</w:t>
      </w:r>
    </w:p>
    <w:p w:rsidR="00C82DA3" w:rsidRDefault="00C82DA3" w:rsidP="001D4C81">
      <w:pPr>
        <w:jc w:val="both"/>
        <w:rPr>
          <w:rFonts w:ascii="Times New Roman" w:hAnsi="Times New Roman" w:cs="Times New Roman"/>
          <w:color w:val="22272F"/>
          <w:shd w:val="clear" w:color="auto" w:fill="FFFFFF"/>
        </w:rPr>
      </w:pPr>
    </w:p>
    <w:p w:rsidR="00C82DA3" w:rsidRPr="00D61BFA" w:rsidRDefault="00C82DA3" w:rsidP="00C82DA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Юрисконсульт </w:t>
      </w:r>
      <w:r w:rsidRPr="00D61BFA">
        <w:rPr>
          <w:rFonts w:ascii="Times New Roman" w:eastAsia="Times New Roman" w:hAnsi="Times New Roman" w:cs="Times New Roman"/>
          <w:b/>
          <w:sz w:val="20"/>
          <w:szCs w:val="20"/>
          <w:lang w:eastAsia="ru-RU"/>
        </w:rPr>
        <w:t xml:space="preserve"> филиала ФБУЗ «Центр гигиены и эпидемиологии в Чувашской Республике – Чувашии в </w:t>
      </w:r>
      <w:proofErr w:type="gramStart"/>
      <w:r w:rsidRPr="00D61BFA">
        <w:rPr>
          <w:rFonts w:ascii="Times New Roman" w:eastAsia="Times New Roman" w:hAnsi="Times New Roman" w:cs="Times New Roman"/>
          <w:b/>
          <w:sz w:val="20"/>
          <w:szCs w:val="20"/>
          <w:lang w:eastAsia="ru-RU"/>
        </w:rPr>
        <w:t>г</w:t>
      </w:r>
      <w:proofErr w:type="gramEnd"/>
      <w:r w:rsidRPr="00D61BFA">
        <w:rPr>
          <w:rFonts w:ascii="Times New Roman" w:eastAsia="Times New Roman" w:hAnsi="Times New Roman" w:cs="Times New Roman"/>
          <w:b/>
          <w:sz w:val="20"/>
          <w:szCs w:val="20"/>
          <w:lang w:eastAsia="ru-RU"/>
        </w:rPr>
        <w:t xml:space="preserve">. Новочебоксарске» </w:t>
      </w:r>
      <w:r>
        <w:rPr>
          <w:rFonts w:ascii="Times New Roman" w:eastAsia="Times New Roman" w:hAnsi="Times New Roman" w:cs="Times New Roman"/>
          <w:b/>
          <w:sz w:val="20"/>
          <w:szCs w:val="20"/>
          <w:lang w:eastAsia="ru-RU"/>
        </w:rPr>
        <w:t>Ануфриева Анна Андреевна</w:t>
      </w:r>
    </w:p>
    <w:p w:rsidR="00C82DA3" w:rsidRPr="001D4C81" w:rsidRDefault="00C82DA3" w:rsidP="001D4C81">
      <w:pPr>
        <w:jc w:val="both"/>
        <w:rPr>
          <w:rFonts w:ascii="Times New Roman" w:hAnsi="Times New Roman" w:cs="Times New Roman"/>
          <w:color w:val="22272F"/>
          <w:shd w:val="clear" w:color="auto" w:fill="FFFFFF"/>
        </w:rPr>
      </w:pPr>
    </w:p>
    <w:sectPr w:rsidR="00C82DA3" w:rsidRPr="001D4C81" w:rsidSect="00C72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C3A"/>
    <w:rsid w:val="000E5442"/>
    <w:rsid w:val="001D4C81"/>
    <w:rsid w:val="002C6BF1"/>
    <w:rsid w:val="0033704E"/>
    <w:rsid w:val="003E5C3A"/>
    <w:rsid w:val="0043548B"/>
    <w:rsid w:val="00480F53"/>
    <w:rsid w:val="004C14CB"/>
    <w:rsid w:val="004D6C4B"/>
    <w:rsid w:val="00547F44"/>
    <w:rsid w:val="007D5047"/>
    <w:rsid w:val="0082274D"/>
    <w:rsid w:val="008F78A4"/>
    <w:rsid w:val="0093682B"/>
    <w:rsid w:val="00957C43"/>
    <w:rsid w:val="009605AF"/>
    <w:rsid w:val="009873AA"/>
    <w:rsid w:val="00A44782"/>
    <w:rsid w:val="00AC239C"/>
    <w:rsid w:val="00BF63E2"/>
    <w:rsid w:val="00C72939"/>
    <w:rsid w:val="00C82DA3"/>
    <w:rsid w:val="00D52722"/>
    <w:rsid w:val="00D62203"/>
    <w:rsid w:val="00DD257A"/>
    <w:rsid w:val="00EF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274D"/>
  </w:style>
  <w:style w:type="character" w:styleId="a3">
    <w:name w:val="Hyperlink"/>
    <w:basedOn w:val="a0"/>
    <w:uiPriority w:val="99"/>
    <w:semiHidden/>
    <w:unhideWhenUsed/>
    <w:rsid w:val="0082274D"/>
    <w:rPr>
      <w:color w:val="0000FF"/>
      <w:u w:val="single"/>
    </w:rPr>
  </w:style>
  <w:style w:type="paragraph" w:customStyle="1" w:styleId="s1">
    <w:name w:val="s_1"/>
    <w:basedOn w:val="a"/>
    <w:rsid w:val="00D62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274D"/>
  </w:style>
  <w:style w:type="character" w:styleId="a3">
    <w:name w:val="Hyperlink"/>
    <w:basedOn w:val="a0"/>
    <w:uiPriority w:val="99"/>
    <w:semiHidden/>
    <w:unhideWhenUsed/>
    <w:rsid w:val="0082274D"/>
    <w:rPr>
      <w:color w:val="0000FF"/>
      <w:u w:val="single"/>
    </w:rPr>
  </w:style>
  <w:style w:type="paragraph" w:customStyle="1" w:styleId="s1">
    <w:name w:val="s_1"/>
    <w:basedOn w:val="a"/>
    <w:rsid w:val="00D62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507172">
      <w:bodyDiv w:val="1"/>
      <w:marLeft w:val="0"/>
      <w:marRight w:val="0"/>
      <w:marTop w:val="0"/>
      <w:marBottom w:val="0"/>
      <w:divBdr>
        <w:top w:val="none" w:sz="0" w:space="0" w:color="auto"/>
        <w:left w:val="none" w:sz="0" w:space="0" w:color="auto"/>
        <w:bottom w:val="none" w:sz="0" w:space="0" w:color="auto"/>
        <w:right w:val="none" w:sz="0" w:space="0" w:color="auto"/>
      </w:divBdr>
    </w:div>
    <w:div w:id="1030110853">
      <w:bodyDiv w:val="1"/>
      <w:marLeft w:val="0"/>
      <w:marRight w:val="0"/>
      <w:marTop w:val="0"/>
      <w:marBottom w:val="0"/>
      <w:divBdr>
        <w:top w:val="none" w:sz="0" w:space="0" w:color="auto"/>
        <w:left w:val="none" w:sz="0" w:space="0" w:color="auto"/>
        <w:bottom w:val="none" w:sz="0" w:space="0" w:color="auto"/>
        <w:right w:val="none" w:sz="0" w:space="0" w:color="auto"/>
      </w:divBdr>
    </w:div>
    <w:div w:id="13848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2</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Анна Андревна</dc:creator>
  <cp:keywords/>
  <dc:description/>
  <cp:lastModifiedBy>SiniZza</cp:lastModifiedBy>
  <cp:revision>13</cp:revision>
  <cp:lastPrinted>2020-08-03T06:48:00Z</cp:lastPrinted>
  <dcterms:created xsi:type="dcterms:W3CDTF">2020-07-29T08:24:00Z</dcterms:created>
  <dcterms:modified xsi:type="dcterms:W3CDTF">2020-08-03T13:53:00Z</dcterms:modified>
</cp:coreProperties>
</file>