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DF" w:rsidRDefault="00E817DF" w:rsidP="00E817DF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случаях обмана потребителей в автосалонах</w:t>
      </w:r>
    </w:p>
    <w:p w:rsidR="00E817DF" w:rsidRDefault="00E817DF" w:rsidP="00E817DF">
      <w:pPr>
        <w:pStyle w:val="a3"/>
        <w:spacing w:after="0"/>
        <w:ind w:firstLine="708"/>
        <w:jc w:val="both"/>
      </w:pPr>
      <w:r>
        <w:t>В связи с ростом количества обращений граждан, столкнувшихся с обманом и навязыван</w:t>
      </w:r>
      <w:r>
        <w:t>и</w:t>
      </w:r>
      <w:r>
        <w:t>ем дополнительных товаров и услуг при покупке новых и подержанных автомобилей в автосал</w:t>
      </w:r>
      <w:r>
        <w:t>о</w:t>
      </w:r>
      <w:r>
        <w:t xml:space="preserve">нах, </w:t>
      </w:r>
      <w:proofErr w:type="spellStart"/>
      <w:r>
        <w:t>Роспотребнадзор</w:t>
      </w:r>
      <w:proofErr w:type="spellEnd"/>
      <w:r>
        <w:t xml:space="preserve"> обращает внимание на </w:t>
      </w:r>
      <w:r>
        <w:rPr>
          <w:b/>
          <w:bCs/>
        </w:rPr>
        <w:t>типичные нарушения</w:t>
      </w:r>
      <w:r>
        <w:t xml:space="preserve"> прав потребителей в указа</w:t>
      </w:r>
      <w:r>
        <w:t>н</w:t>
      </w:r>
      <w:r>
        <w:t>ной сфере:</w:t>
      </w:r>
    </w:p>
    <w:p w:rsidR="00E817DF" w:rsidRDefault="00E817DF" w:rsidP="00E817DF">
      <w:pPr>
        <w:pStyle w:val="a3"/>
        <w:spacing w:after="0"/>
        <w:jc w:val="both"/>
      </w:pPr>
      <w:r>
        <w:t>- в рекламе и при обращении по телефонам недобросовестные продавцы указывают недостове</w:t>
      </w:r>
      <w:r>
        <w:t>р</w:t>
      </w:r>
      <w:r>
        <w:t>ную (заниженную) стоимость автомобиля (для привлечения клиентов непосредственно в автос</w:t>
      </w:r>
      <w:r>
        <w:t>а</w:t>
      </w:r>
      <w:r>
        <w:t>лон);</w:t>
      </w:r>
    </w:p>
    <w:p w:rsidR="00E817DF" w:rsidRDefault="00E817DF" w:rsidP="00E817DF">
      <w:pPr>
        <w:pStyle w:val="a3"/>
        <w:spacing w:after="0"/>
        <w:jc w:val="both"/>
      </w:pPr>
      <w:r>
        <w:t>- до показа автомобиля или заключения договора-купли продажи продавец настаивает на подп</w:t>
      </w:r>
      <w:r>
        <w:t>и</w:t>
      </w:r>
      <w:r>
        <w:t>сании предварительного договора с передачей первоначального взноса (аванса, предоплаты, зал</w:t>
      </w:r>
      <w:r>
        <w:t>о</w:t>
      </w:r>
      <w:r>
        <w:t>га, задатка и т.п.), в договоре содержатся условия об удержании всей суммы указанного взноса или его части;</w:t>
      </w:r>
    </w:p>
    <w:p w:rsidR="00E817DF" w:rsidRDefault="00E817DF" w:rsidP="00E817DF">
      <w:pPr>
        <w:pStyle w:val="a3"/>
        <w:spacing w:after="0"/>
        <w:jc w:val="both"/>
      </w:pPr>
      <w:r>
        <w:t>- при заключении договора купли-продажи автомобиля за счет кредитных средств потребителям предоставляется недостоверная информация о размере процентной ставки (в рекламе в интернете, на сайте или в рекламных буклетах указывается процентная ставка существенно ниже той, которая указывается в договоре);</w:t>
      </w:r>
    </w:p>
    <w:p w:rsidR="00E817DF" w:rsidRDefault="00E817DF" w:rsidP="00E817DF">
      <w:pPr>
        <w:pStyle w:val="a3"/>
        <w:spacing w:after="0"/>
        <w:jc w:val="both"/>
      </w:pPr>
      <w:r>
        <w:t>- навязывание различных товаров, работ, услуг при покупке автомобиля (предлагается более дор</w:t>
      </w:r>
      <w:r>
        <w:t>о</w:t>
      </w:r>
      <w:r>
        <w:t>гая комплектация автомобиля, установка дополнительного оборудования, страхование, сервисные работы и т.п.)</w:t>
      </w:r>
    </w:p>
    <w:p w:rsidR="00E817DF" w:rsidRDefault="00E817DF" w:rsidP="00E817DF">
      <w:pPr>
        <w:pStyle w:val="a3"/>
        <w:spacing w:after="0"/>
        <w:ind w:firstLine="708"/>
        <w:jc w:val="both"/>
      </w:pPr>
      <w:r>
        <w:rPr>
          <w:b/>
          <w:bCs/>
        </w:rPr>
        <w:t>Как избежать обмана и навязывания</w:t>
      </w:r>
    </w:p>
    <w:p w:rsidR="00E817DF" w:rsidRDefault="00E817DF" w:rsidP="00E817DF">
      <w:pPr>
        <w:pStyle w:val="a3"/>
        <w:spacing w:after="0"/>
        <w:jc w:val="both"/>
      </w:pPr>
      <w:r>
        <w:t>- внимательно исследуйте отзывы о компаниях-продавцах автомобилей;</w:t>
      </w:r>
    </w:p>
    <w:p w:rsidR="00E817DF" w:rsidRDefault="00E817DF" w:rsidP="00E817DF">
      <w:pPr>
        <w:pStyle w:val="a3"/>
        <w:spacing w:after="0"/>
        <w:jc w:val="both"/>
      </w:pPr>
      <w:r>
        <w:t>- при выборе следует учитывать уполномочен ли автосалон официальным дилером на продажу а</w:t>
      </w:r>
      <w:r>
        <w:t>в</w:t>
      </w:r>
      <w:r>
        <w:t xml:space="preserve">томобилей той или иной марки (с информацией по указанному вопросу можно ознакомиться на сайтах официальных дилеров); </w:t>
      </w:r>
    </w:p>
    <w:p w:rsidR="00E817DF" w:rsidRDefault="00E817DF" w:rsidP="00E817DF">
      <w:pPr>
        <w:pStyle w:val="a3"/>
        <w:spacing w:after="0"/>
        <w:jc w:val="both"/>
      </w:pPr>
      <w:r>
        <w:t>- выбрав автосалон с хорошей репутацией, проверьте какая информация указана на его сайте, при этом следует учитывать, что обязательной к размещению на интернет-сайте продавца является информация о наименовании продавца, месте его нахождения (адресе), режиме работы. Также следует изучить объем дополнительной информации, которая для удобства покупателя должна включать в себя контактные телефоны продавца и адрес его электронной почты, образцы типовых договоров, информацию о гарантийных обязательствах, стоимости автомобилей, наличии в пр</w:t>
      </w:r>
      <w:r>
        <w:t>о</w:t>
      </w:r>
      <w:r>
        <w:t>даже конкретных транспортных средств с определенной комплектацией и т.п.;</w:t>
      </w:r>
    </w:p>
    <w:p w:rsidR="00E817DF" w:rsidRDefault="00E817DF" w:rsidP="00E817DF">
      <w:pPr>
        <w:pStyle w:val="a3"/>
        <w:spacing w:after="0"/>
        <w:jc w:val="both"/>
      </w:pPr>
      <w:r>
        <w:t>- с осторожностью относитесь к предложениям продажи автомобилей по цене ниже рыночной, при этом попросите продавца направить на электронную почту проект договора купли-продажи, а также информацию о цене и характеристиках интересующей Вас марки автомобиля для предвар</w:t>
      </w:r>
      <w:r>
        <w:t>и</w:t>
      </w:r>
      <w:r>
        <w:t xml:space="preserve">тельного ознакомления; </w:t>
      </w:r>
    </w:p>
    <w:p w:rsidR="00E817DF" w:rsidRDefault="00E817DF" w:rsidP="00E817DF">
      <w:pPr>
        <w:pStyle w:val="a3"/>
        <w:spacing w:after="0"/>
        <w:jc w:val="both"/>
      </w:pPr>
      <w:r>
        <w:t>- при покупке подержанного автомобиля проверьте историю машины самостоятельно воспольз</w:t>
      </w:r>
      <w:r>
        <w:t>о</w:t>
      </w:r>
      <w:r>
        <w:t>вавшись информацией, расположенной на официальном сайте Государственной инспекции без</w:t>
      </w:r>
      <w:r>
        <w:t>о</w:t>
      </w:r>
      <w:r>
        <w:t>пасности дорожного движения в разделе «Проверка автомобиля» (https://xn--90adear.xn--p1ai/</w:t>
      </w:r>
      <w:proofErr w:type="spellStart"/>
      <w:r>
        <w:t>check</w:t>
      </w:r>
      <w:proofErr w:type="spellEnd"/>
      <w:r>
        <w:t>/</w:t>
      </w:r>
      <w:proofErr w:type="spellStart"/>
      <w:r>
        <w:t>auto</w:t>
      </w:r>
      <w:proofErr w:type="spellEnd"/>
      <w:r>
        <w:t>);</w:t>
      </w:r>
    </w:p>
    <w:p w:rsidR="00E817DF" w:rsidRDefault="00E817DF" w:rsidP="00E817DF">
      <w:pPr>
        <w:pStyle w:val="a3"/>
        <w:spacing w:after="0"/>
        <w:jc w:val="both"/>
      </w:pPr>
      <w:r>
        <w:t>- не спеша, вдумчиво и внимательно изучите договор до его подписания, при этом учтите сл</w:t>
      </w:r>
      <w:r>
        <w:t>е</w:t>
      </w:r>
      <w:r>
        <w:t>дующие аспекты: нельзя пропускать ни одного пункта; читайте все, что написано мелким шри</w:t>
      </w:r>
      <w:r>
        <w:t>ф</w:t>
      </w:r>
      <w:r>
        <w:t>том; не ставьте подпись, если какие-то пункты документа Вас не устраивают или не соответств</w:t>
      </w:r>
      <w:r>
        <w:t>у</w:t>
      </w:r>
      <w:r>
        <w:t>ют тому, что говорит менеджер; в договоре обязательно должны быть указаны сроки поставки а</w:t>
      </w:r>
      <w:r>
        <w:t>в</w:t>
      </w:r>
      <w:r>
        <w:t>томобиля, размер аванса, порядок его возврата, если Вы откажетесь от покупки по вине продавца, а также полное описание модификации модели (должна соответствовать заводской комплект</w:t>
      </w:r>
      <w:r>
        <w:t>а</w:t>
      </w:r>
      <w:r>
        <w:t>ции); подписывайте тот договор, который только что прочли, если менеджер унес документ, а з</w:t>
      </w:r>
      <w:r>
        <w:t>а</w:t>
      </w:r>
      <w:r>
        <w:t>тем вернул, придется перечитать снова, чтобы уберечь себя от недобросовестных действий перс</w:t>
      </w:r>
      <w:r>
        <w:t>о</w:t>
      </w:r>
      <w:r>
        <w:t>нала;</w:t>
      </w:r>
    </w:p>
    <w:p w:rsidR="00E817DF" w:rsidRDefault="00E817DF" w:rsidP="00E817DF">
      <w:pPr>
        <w:pStyle w:val="a3"/>
        <w:spacing w:after="0"/>
        <w:jc w:val="both"/>
      </w:pPr>
      <w:r>
        <w:t>- следует учесть, что наиболее безопасной является оплата банковской картой; при оплате нали</w:t>
      </w:r>
      <w:r>
        <w:t>ч</w:t>
      </w:r>
      <w:r>
        <w:t xml:space="preserve">ным способом необходимо истребовать документ, подтверждающий факт внесения денежных средств; в любом случае Вам должен быть выдан контрольно-кассовый чек (в </w:t>
      </w:r>
      <w:proofErr w:type="spellStart"/>
      <w:r>
        <w:lastRenderedPageBreak/>
        <w:t>т.ч</w:t>
      </w:r>
      <w:proofErr w:type="spellEnd"/>
      <w:r>
        <w:t>. в электронном виде). Обращаем внимание потребителей, что в разделе «Новый порядок применения контрольно-кассовой техники» на сайте ФНС России находиться приложение «Проверка чека ФНС России». Приложение позволяет не только получать и хранить кассовые чеки в электронном виде, но и пр</w:t>
      </w:r>
      <w:r>
        <w:t>о</w:t>
      </w:r>
      <w:r>
        <w:t>верять их легальность и добросовестность продавца, а при необходимости – сообщать о наруш</w:t>
      </w:r>
      <w:r>
        <w:t>е</w:t>
      </w:r>
      <w:r>
        <w:t>нии.</w:t>
      </w:r>
    </w:p>
    <w:p w:rsidR="00E817DF" w:rsidRDefault="00E817DF" w:rsidP="00E817DF">
      <w:pPr>
        <w:pStyle w:val="a3"/>
        <w:spacing w:after="0"/>
        <w:jc w:val="both"/>
      </w:pPr>
      <w:r>
        <w:t xml:space="preserve">- перед тем как забрать машину, нужно ее осмотреть на наличие дефектов – царапин, вмятин и др. </w:t>
      </w:r>
    </w:p>
    <w:p w:rsidR="00E817DF" w:rsidRDefault="00E817DF" w:rsidP="00E817DF">
      <w:pPr>
        <w:pStyle w:val="a3"/>
        <w:spacing w:after="0"/>
        <w:ind w:firstLine="708"/>
        <w:jc w:val="both"/>
      </w:pPr>
      <w:r>
        <w:t>Еще один важный аспект – сверка номера двигателя, шасси и номер кузова, VIN с догово</w:t>
      </w:r>
      <w:r>
        <w:t>р</w:t>
      </w:r>
      <w:r>
        <w:t>ными условиями, проверка комплектности, контроль уровня технических жидкостей. Обязательно проверьте, работает ли освещение, дополнительное оборудование. Если авто, которое Вы выбр</w:t>
      </w:r>
      <w:r>
        <w:t>а</w:t>
      </w:r>
      <w:r>
        <w:t>ли, находится под открытым небом, то перед осмотром можно попросить помыть машину, так Вы не пропустите дефекты;</w:t>
      </w:r>
    </w:p>
    <w:p w:rsidR="00E817DF" w:rsidRDefault="00E817DF" w:rsidP="00E817DF">
      <w:pPr>
        <w:pStyle w:val="a3"/>
        <w:spacing w:after="0"/>
        <w:jc w:val="both"/>
      </w:pPr>
      <w:r>
        <w:t xml:space="preserve">- подписывайте акт приема-передачи автомобиля, только после тщательного осмотра. </w:t>
      </w:r>
    </w:p>
    <w:p w:rsidR="00E817DF" w:rsidRDefault="00E817DF" w:rsidP="00E817DF">
      <w:pPr>
        <w:pStyle w:val="a3"/>
        <w:spacing w:after="0"/>
        <w:ind w:firstLine="708"/>
        <w:jc w:val="both"/>
      </w:pPr>
      <w:r>
        <w:rPr>
          <w:b/>
          <w:bCs/>
        </w:rPr>
        <w:t>КАКИЕ УСЛОВИЯ ДОЛЖНЫ ВЫЗВАТЬ У ВАС ОПАСЕНИЯ</w:t>
      </w:r>
    </w:p>
    <w:p w:rsidR="00E817DF" w:rsidRDefault="00E817DF" w:rsidP="00E817DF">
      <w:pPr>
        <w:pStyle w:val="a3"/>
        <w:spacing w:after="0"/>
        <w:jc w:val="both"/>
      </w:pPr>
      <w:r>
        <w:t>- продажа автомобилей только за счет заемных средств (кредит);</w:t>
      </w:r>
    </w:p>
    <w:p w:rsidR="00E817DF" w:rsidRDefault="00E817DF" w:rsidP="00E817DF">
      <w:pPr>
        <w:pStyle w:val="a3"/>
        <w:spacing w:after="0"/>
        <w:jc w:val="both"/>
      </w:pPr>
      <w:r>
        <w:t>- заявлена слишком низкая цена транспортного средства;</w:t>
      </w:r>
    </w:p>
    <w:p w:rsidR="00E817DF" w:rsidRDefault="00E817DF" w:rsidP="00E817DF">
      <w:pPr>
        <w:pStyle w:val="a3"/>
        <w:spacing w:after="0"/>
        <w:jc w:val="both"/>
      </w:pPr>
      <w:r>
        <w:t>- предложение подписания договора и внесения авансового платежа до осмотра автомобиля при утверждении продавца, что он есть в наличии;</w:t>
      </w:r>
    </w:p>
    <w:p w:rsidR="00E817DF" w:rsidRDefault="00E817DF" w:rsidP="00E817DF">
      <w:pPr>
        <w:pStyle w:val="a3"/>
        <w:spacing w:after="0"/>
        <w:jc w:val="both"/>
      </w:pPr>
      <w:r>
        <w:t>- отсутствие в офисе продаж полного комплекта документов на автомобиль (договор, паспорт транспортного средства, гарантийный талон или сервисная книжка), а также обязательных инфо</w:t>
      </w:r>
      <w:r>
        <w:t>р</w:t>
      </w:r>
      <w:r>
        <w:t>мационных сведений о продавце; достоверности;</w:t>
      </w:r>
    </w:p>
    <w:p w:rsidR="00E817DF" w:rsidRDefault="00E817DF" w:rsidP="00E817DF">
      <w:pPr>
        <w:pStyle w:val="a3"/>
        <w:spacing w:after="0"/>
        <w:jc w:val="both"/>
      </w:pPr>
      <w:r>
        <w:t>- незначительный период времени, прошедший с даты постановки автосалона на налоговый учет, который можно проверить на официальном сайте онлайн-сервиса ФНС России по адресу https://egrul.nalog.ru/.</w:t>
      </w:r>
    </w:p>
    <w:p w:rsidR="00E817DF" w:rsidRDefault="00E817DF" w:rsidP="00E817DF">
      <w:pPr>
        <w:pStyle w:val="a3"/>
        <w:spacing w:after="0"/>
        <w:ind w:firstLine="708"/>
        <w:jc w:val="both"/>
      </w:pPr>
      <w:r>
        <w:rPr>
          <w:b/>
          <w:bCs/>
        </w:rPr>
        <w:t>Куда обращаться с жалобой</w:t>
      </w:r>
    </w:p>
    <w:p w:rsidR="00E817DF" w:rsidRDefault="00E817DF" w:rsidP="00E817DF">
      <w:pPr>
        <w:pStyle w:val="a3"/>
        <w:spacing w:after="0"/>
        <w:jc w:val="both"/>
      </w:pPr>
      <w:r>
        <w:t>Поводом написать жалобу на автосалон может быть:</w:t>
      </w:r>
    </w:p>
    <w:p w:rsidR="00E817DF" w:rsidRDefault="00E817DF" w:rsidP="00E817DF">
      <w:pPr>
        <w:pStyle w:val="a3"/>
        <w:spacing w:after="0"/>
        <w:jc w:val="both"/>
      </w:pPr>
      <w:r>
        <w:t>- несоответствие фактической цены в договоре и заявленной в рекламе или на сайте;</w:t>
      </w:r>
    </w:p>
    <w:p w:rsidR="00E817DF" w:rsidRDefault="00E817DF" w:rsidP="00E817DF">
      <w:pPr>
        <w:pStyle w:val="a3"/>
        <w:spacing w:after="0"/>
        <w:jc w:val="both"/>
      </w:pPr>
      <w:r>
        <w:t>- несоответствие комплектации автомобиля;</w:t>
      </w:r>
    </w:p>
    <w:p w:rsidR="00E817DF" w:rsidRDefault="00E817DF" w:rsidP="00E817DF">
      <w:pPr>
        <w:pStyle w:val="a3"/>
        <w:spacing w:after="0"/>
        <w:jc w:val="both"/>
      </w:pPr>
      <w:r>
        <w:t>- отказ вернуть покупателю внесенный аванс;</w:t>
      </w:r>
    </w:p>
    <w:p w:rsidR="00E817DF" w:rsidRDefault="00E817DF" w:rsidP="00E817DF">
      <w:pPr>
        <w:pStyle w:val="a3"/>
        <w:spacing w:after="0"/>
        <w:jc w:val="both"/>
      </w:pPr>
      <w:r>
        <w:t>- навязывание дополнительных товаров, работ, услуг;</w:t>
      </w:r>
    </w:p>
    <w:p w:rsidR="00E817DF" w:rsidRDefault="00E817DF" w:rsidP="00E817DF">
      <w:pPr>
        <w:pStyle w:val="a3"/>
        <w:spacing w:after="0"/>
        <w:jc w:val="both"/>
      </w:pPr>
      <w:r>
        <w:t>- продажа подержанного авто, прошедшего «предпродажную подготовку» под видом нового и др.</w:t>
      </w:r>
    </w:p>
    <w:p w:rsidR="00E817DF" w:rsidRDefault="00E817DF" w:rsidP="00E817DF">
      <w:pPr>
        <w:pStyle w:val="a3"/>
        <w:spacing w:after="0"/>
        <w:jc w:val="center"/>
      </w:pPr>
      <w:r>
        <w:rPr>
          <w:b/>
          <w:bCs/>
        </w:rPr>
        <w:t>Пожаловаться на противозаконные действия автосалона можно:</w:t>
      </w:r>
    </w:p>
    <w:p w:rsidR="00E817DF" w:rsidRDefault="00E817DF" w:rsidP="00E817DF">
      <w:pPr>
        <w:pStyle w:val="a3"/>
        <w:spacing w:after="0"/>
        <w:jc w:val="both"/>
      </w:pPr>
      <w:r>
        <w:rPr>
          <w:b/>
          <w:bCs/>
        </w:rPr>
        <w:t>- к производителю или в уполномоченную им организацию</w:t>
      </w:r>
    </w:p>
    <w:p w:rsidR="00E817DF" w:rsidRDefault="00E817DF" w:rsidP="00E817DF">
      <w:pPr>
        <w:pStyle w:val="a3"/>
        <w:spacing w:after="0"/>
        <w:jc w:val="both"/>
      </w:pPr>
      <w:r>
        <w:t>Прежде всего, в случае, если потребители столкнулись с ситуацией ущемления своих прав, в том числе имущественных, т.е. понесли незапланированные расходы, были лишены возможности о</w:t>
      </w:r>
      <w:r>
        <w:t>т</w:t>
      </w:r>
      <w:r>
        <w:t xml:space="preserve">каза от оплаты ненужных опций (в </w:t>
      </w:r>
      <w:proofErr w:type="spellStart"/>
      <w:r>
        <w:t>т.ч</w:t>
      </w:r>
      <w:proofErr w:type="spellEnd"/>
      <w:r>
        <w:t>. дополнительных товаров, работ, услуг) рекомендуем обр</w:t>
      </w:r>
      <w:r>
        <w:t>а</w:t>
      </w:r>
      <w:r>
        <w:t>щаться к виновному лицу (в данном случае - к продавцу товара) с соответствующей претензией.</w:t>
      </w:r>
    </w:p>
    <w:p w:rsidR="00E817DF" w:rsidRDefault="00E817DF" w:rsidP="00E817DF">
      <w:pPr>
        <w:pStyle w:val="a3"/>
        <w:spacing w:after="0"/>
        <w:jc w:val="both"/>
      </w:pPr>
      <w:r>
        <w:rPr>
          <w:b/>
          <w:bCs/>
        </w:rPr>
        <w:t>- в Федеральную службу по надзору в сфере защиты прав потребителей и благополучия ч</w:t>
      </w:r>
      <w:r>
        <w:rPr>
          <w:b/>
          <w:bCs/>
        </w:rPr>
        <w:t>е</w:t>
      </w:r>
      <w:r>
        <w:rPr>
          <w:b/>
          <w:bCs/>
        </w:rPr>
        <w:t>ловека (</w:t>
      </w:r>
      <w:proofErr w:type="spellStart"/>
      <w:r>
        <w:rPr>
          <w:b/>
          <w:bCs/>
        </w:rPr>
        <w:t>Роспотребнадзор</w:t>
      </w:r>
      <w:proofErr w:type="spellEnd"/>
      <w:r>
        <w:rPr>
          <w:b/>
          <w:bCs/>
        </w:rPr>
        <w:t>).</w:t>
      </w:r>
    </w:p>
    <w:p w:rsidR="00E817DF" w:rsidRDefault="00E817DF" w:rsidP="00E817DF">
      <w:pPr>
        <w:pStyle w:val="a3"/>
        <w:spacing w:after="0"/>
        <w:jc w:val="both"/>
      </w:pPr>
      <w:r>
        <w:t>Одной из функций Роспотребнадзора является защита прав потребителей и контроль за соблюд</w:t>
      </w:r>
      <w:r>
        <w:t>е</w:t>
      </w:r>
      <w:r>
        <w:t>нием законодательства в сфере торговли. К обращению необходимо приложить документирова</w:t>
      </w:r>
      <w:r>
        <w:t>н</w:t>
      </w:r>
      <w:r>
        <w:t>ные доказательства, а также претензионную переписку с продавцом.</w:t>
      </w:r>
    </w:p>
    <w:p w:rsidR="00E817DF" w:rsidRDefault="00E817DF" w:rsidP="00E817DF">
      <w:pPr>
        <w:pStyle w:val="a3"/>
        <w:spacing w:after="0"/>
        <w:jc w:val="both"/>
      </w:pPr>
      <w:r>
        <w:rPr>
          <w:b/>
          <w:bCs/>
        </w:rPr>
        <w:t>- в суд</w:t>
      </w:r>
    </w:p>
    <w:p w:rsidR="00E817DF" w:rsidRDefault="00E817DF" w:rsidP="00E817DF">
      <w:pPr>
        <w:pStyle w:val="a3"/>
        <w:spacing w:after="0"/>
        <w:jc w:val="both"/>
      </w:pPr>
      <w:r>
        <w:t>Чтобы взыскать с продавца компенсацию морального вреда или возместить ущерб, можно также обратиться в суд с исковым заявлением.</w:t>
      </w:r>
    </w:p>
    <w:p w:rsidR="00E817DF" w:rsidRDefault="00E817DF" w:rsidP="00E817DF">
      <w:pPr>
        <w:pStyle w:val="a3"/>
        <w:spacing w:after="0"/>
        <w:jc w:val="both"/>
      </w:pPr>
      <w:r>
        <w:rPr>
          <w:b/>
          <w:bCs/>
        </w:rPr>
        <w:t>- в органы внутренних дел</w:t>
      </w:r>
    </w:p>
    <w:p w:rsidR="00E817DF" w:rsidRDefault="00E817DF" w:rsidP="00E817DF">
      <w:pPr>
        <w:pStyle w:val="a3"/>
        <w:spacing w:after="0"/>
        <w:ind w:firstLine="708"/>
        <w:jc w:val="both"/>
      </w:pPr>
      <w:r>
        <w:t>Если вы стали жертвой мошенничества следует немедленно обращаться в полицию с соо</w:t>
      </w:r>
      <w:r>
        <w:t>т</w:t>
      </w:r>
      <w:r>
        <w:t xml:space="preserve">ветствующим заявлениям. Требования к порядку подачи заявления и его форме изложены в статье 12 Федеральный закон от 07.02.2011 № 3-ФЗ </w:t>
      </w:r>
      <w:r>
        <w:br/>
        <w:t>«О полиции».</w:t>
      </w:r>
    </w:p>
    <w:p w:rsidR="00E817DF" w:rsidRDefault="00E817DF" w:rsidP="00E817DF">
      <w:pPr>
        <w:pStyle w:val="a3"/>
        <w:spacing w:after="0"/>
        <w:ind w:firstLine="708"/>
        <w:jc w:val="both"/>
      </w:pPr>
      <w:proofErr w:type="spellStart"/>
      <w:r>
        <w:rPr>
          <w:b/>
          <w:bCs/>
        </w:rPr>
        <w:lastRenderedPageBreak/>
        <w:t>Роспотребнадзор</w:t>
      </w:r>
      <w:proofErr w:type="spellEnd"/>
      <w:r>
        <w:rPr>
          <w:b/>
          <w:bCs/>
        </w:rPr>
        <w:t xml:space="preserve"> обращает особое внимание</w:t>
      </w:r>
      <w:r>
        <w:t xml:space="preserve"> на тот факт, что навязывание дополнител</w:t>
      </w:r>
      <w:r>
        <w:t>ь</w:t>
      </w:r>
      <w:r>
        <w:t>ных товаров и услуг статьей 16 Закона «О защите прав потребителей» запрещено. Компания, в</w:t>
      </w:r>
      <w:r>
        <w:t>и</w:t>
      </w:r>
      <w:r>
        <w:t xml:space="preserve">новная в нарушении одного </w:t>
      </w:r>
      <w:proofErr w:type="gramStart"/>
      <w:r>
        <w:t>из основополагающих прав потребителей</w:t>
      </w:r>
      <w:proofErr w:type="gramEnd"/>
      <w:r>
        <w:t xml:space="preserve"> на свободный выбор услуг, должна возместить потребителю все убытки, включая цену навязанных товаров или услуг. Ук</w:t>
      </w:r>
      <w:r>
        <w:t>а</w:t>
      </w:r>
      <w:r>
        <w:t>занные недобросовестные действия могут быть основанием для проведения административного расследования, а в случае получения массовых жалоб – предметом группового иска со стороны Роспотребнадзора в защиту пострадавших потребителей.</w:t>
      </w:r>
    </w:p>
    <w:p w:rsidR="00E817DF" w:rsidRDefault="00E817DF" w:rsidP="00E817DF">
      <w:pPr>
        <w:pStyle w:val="1"/>
        <w:spacing w:after="0"/>
      </w:pPr>
    </w:p>
    <w:p w:rsidR="002B4E96" w:rsidRPr="00E817DF" w:rsidRDefault="002B4E96" w:rsidP="00E817DF">
      <w:bookmarkStart w:id="0" w:name="_GoBack"/>
      <w:bookmarkEnd w:id="0"/>
    </w:p>
    <w:sectPr w:rsidR="002B4E96" w:rsidRPr="00E8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C"/>
    <w:rsid w:val="002B4E96"/>
    <w:rsid w:val="00441B2C"/>
    <w:rsid w:val="00762533"/>
    <w:rsid w:val="008E7C57"/>
    <w:rsid w:val="00D319A1"/>
    <w:rsid w:val="00E8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8EA"/>
  <w15:chartTrackingRefBased/>
  <w15:docId w15:val="{4E0D35C0-7536-4357-A5F9-B485DED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2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41B2C"/>
    <w:pPr>
      <w:spacing w:after="240"/>
    </w:pPr>
  </w:style>
  <w:style w:type="character" w:styleId="a4">
    <w:name w:val="Hyperlink"/>
    <w:basedOn w:val="a0"/>
    <w:uiPriority w:val="99"/>
    <w:unhideWhenUsed/>
    <w:rsid w:val="0044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dcterms:created xsi:type="dcterms:W3CDTF">2020-12-14T08:43:00Z</dcterms:created>
  <dcterms:modified xsi:type="dcterms:W3CDTF">2020-12-14T08:43:00Z</dcterms:modified>
</cp:coreProperties>
</file>