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3" w:rsidRDefault="001E42D3" w:rsidP="001E42D3"/>
    <w:p w:rsidR="001E42D3" w:rsidRPr="009E2A88" w:rsidRDefault="00066356" w:rsidP="001E42D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372225" cy="8893718"/>
            <wp:effectExtent l="19050" t="0" r="9525" b="0"/>
            <wp:docPr id="1" name="Рисунок 1" descr="C:\Users\Елена\Desktop\основ\ОБЖ 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снов\ОБЖ 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35" cy="889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D3" w:rsidRDefault="001E42D3" w:rsidP="001E42D3">
      <w:pPr>
        <w:ind w:firstLine="709"/>
        <w:jc w:val="both"/>
        <w:rPr>
          <w:b/>
          <w:bCs/>
          <w:color w:val="000000"/>
        </w:rPr>
      </w:pPr>
    </w:p>
    <w:p w:rsidR="00066356" w:rsidRDefault="00066356" w:rsidP="001E42D3">
      <w:pPr>
        <w:ind w:firstLine="709"/>
        <w:jc w:val="both"/>
        <w:rPr>
          <w:b/>
          <w:bCs/>
          <w:color w:val="000000"/>
        </w:rPr>
      </w:pPr>
    </w:p>
    <w:p w:rsidR="00066356" w:rsidRDefault="00066356" w:rsidP="001E42D3">
      <w:pPr>
        <w:ind w:firstLine="709"/>
        <w:jc w:val="both"/>
        <w:rPr>
          <w:b/>
          <w:bCs/>
          <w:color w:val="000000"/>
        </w:rPr>
      </w:pPr>
    </w:p>
    <w:p w:rsidR="001E42D3" w:rsidRDefault="001E42D3" w:rsidP="001E42D3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результаты</w:t>
      </w:r>
    </w:p>
    <w:p w:rsidR="001E42D3" w:rsidRDefault="001E42D3" w:rsidP="001E42D3">
      <w:pPr>
        <w:ind w:firstLine="709"/>
        <w:jc w:val="both"/>
        <w:rPr>
          <w:b/>
          <w:bCs/>
        </w:rPr>
      </w:pPr>
    </w:p>
    <w:p w:rsidR="000E1193" w:rsidRPr="00873218" w:rsidRDefault="000E1193" w:rsidP="000E1193">
      <w:pPr>
        <w:ind w:firstLine="709"/>
        <w:jc w:val="both"/>
        <w:rPr>
          <w:b/>
          <w:bCs/>
        </w:rPr>
      </w:pPr>
      <w:r w:rsidRPr="00873218">
        <w:rPr>
          <w:b/>
          <w:bCs/>
        </w:rPr>
        <w:t>Обязательные результаты</w:t>
      </w:r>
    </w:p>
    <w:p w:rsidR="000E1193" w:rsidRPr="00873218" w:rsidRDefault="000E1193" w:rsidP="000E1193">
      <w:pPr>
        <w:numPr>
          <w:ilvl w:val="0"/>
          <w:numId w:val="2"/>
        </w:numPr>
        <w:tabs>
          <w:tab w:val="clear" w:pos="1100"/>
          <w:tab w:val="num" w:pos="0"/>
        </w:tabs>
        <w:ind w:left="0" w:firstLine="709"/>
        <w:jc w:val="both"/>
      </w:pPr>
      <w:r w:rsidRPr="00873218">
        <w:t>Достижение</w:t>
      </w:r>
      <w:r w:rsidRPr="00873218">
        <w:tab/>
        <w:t>выпускниками минимума содержания среднего общего образования.</w:t>
      </w:r>
    </w:p>
    <w:p w:rsidR="000E1193" w:rsidRPr="00873218" w:rsidRDefault="000E1193" w:rsidP="000E1193">
      <w:pPr>
        <w:ind w:firstLine="709"/>
        <w:jc w:val="both"/>
      </w:pPr>
      <w:r w:rsidRPr="00873218">
        <w:t>2. Достижение выпускниками уровня общекультурной компетентности по академическим дисциплинам в различных областях знаний.</w:t>
      </w:r>
    </w:p>
    <w:p w:rsidR="000E1193" w:rsidRPr="00873218" w:rsidRDefault="000E1193" w:rsidP="000E1193">
      <w:pPr>
        <w:ind w:firstLine="709"/>
        <w:jc w:val="both"/>
      </w:pPr>
      <w:r w:rsidRPr="00873218">
        <w:t xml:space="preserve">3. </w:t>
      </w:r>
      <w:proofErr w:type="spellStart"/>
      <w:r w:rsidRPr="00873218">
        <w:t>Сформированность</w:t>
      </w:r>
      <w:proofErr w:type="spellEnd"/>
      <w:r w:rsidRPr="00873218">
        <w:t xml:space="preserve"> </w:t>
      </w:r>
      <w:proofErr w:type="spellStart"/>
      <w:r w:rsidRPr="00873218">
        <w:t>общеучебных</w:t>
      </w:r>
      <w:proofErr w:type="spellEnd"/>
      <w:r w:rsidRPr="00873218">
        <w:t xml:space="preserve"> умений и навыков в соответствии с уровнем обучения.</w:t>
      </w:r>
    </w:p>
    <w:p w:rsidR="000E1193" w:rsidRPr="00873218" w:rsidRDefault="000E1193" w:rsidP="000E1193">
      <w:pPr>
        <w:ind w:firstLine="709"/>
        <w:jc w:val="both"/>
      </w:pPr>
      <w:r w:rsidRPr="00873218">
        <w:t>4.</w:t>
      </w:r>
      <w:r>
        <w:t xml:space="preserve"> </w:t>
      </w:r>
      <w:r w:rsidRPr="00873218">
        <w:t xml:space="preserve">Владение умениями и навыками самообразования и самовоспитания, </w:t>
      </w:r>
      <w:proofErr w:type="spellStart"/>
      <w:r w:rsidRPr="00873218">
        <w:t>сформированность</w:t>
      </w:r>
      <w:proofErr w:type="spellEnd"/>
      <w:r w:rsidRPr="00873218">
        <w:t xml:space="preserve"> потребности в интеллектуальной деятельности и готовности к профессиональному самоопределению.</w:t>
      </w:r>
    </w:p>
    <w:p w:rsidR="000E1193" w:rsidRPr="00873218" w:rsidRDefault="000E1193" w:rsidP="000E1193">
      <w:pPr>
        <w:ind w:firstLine="709"/>
        <w:jc w:val="both"/>
      </w:pPr>
      <w:r w:rsidRPr="00873218">
        <w:t>5.</w:t>
      </w:r>
      <w:r>
        <w:t xml:space="preserve"> </w:t>
      </w:r>
      <w:r w:rsidRPr="00873218">
        <w:t>Овладение универсальными методиками решения проблем.</w:t>
      </w:r>
    </w:p>
    <w:p w:rsidR="000E1193" w:rsidRPr="00873218" w:rsidRDefault="000E1193" w:rsidP="000E1193">
      <w:pPr>
        <w:ind w:firstLine="709"/>
        <w:jc w:val="both"/>
        <w:rPr>
          <w:b/>
          <w:bCs/>
        </w:rPr>
      </w:pPr>
      <w:r w:rsidRPr="00873218">
        <w:rPr>
          <w:b/>
          <w:bCs/>
        </w:rPr>
        <w:t>Ожидаемые результаты</w:t>
      </w:r>
    </w:p>
    <w:p w:rsidR="000E1193" w:rsidRPr="00873218" w:rsidRDefault="000E1193" w:rsidP="000E1193">
      <w:pPr>
        <w:numPr>
          <w:ilvl w:val="0"/>
          <w:numId w:val="1"/>
        </w:numPr>
        <w:ind w:firstLine="709"/>
        <w:jc w:val="both"/>
      </w:pPr>
      <w:r w:rsidRPr="00873218"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0E1193" w:rsidRPr="00873218" w:rsidRDefault="000E1193" w:rsidP="000E1193">
      <w:pPr>
        <w:numPr>
          <w:ilvl w:val="0"/>
          <w:numId w:val="1"/>
        </w:numPr>
        <w:ind w:firstLine="709"/>
        <w:jc w:val="both"/>
      </w:pPr>
      <w:proofErr w:type="spellStart"/>
      <w:r w:rsidRPr="00873218">
        <w:t>Сформированность</w:t>
      </w:r>
      <w:proofErr w:type="spellEnd"/>
      <w:r w:rsidRPr="00873218">
        <w:t xml:space="preserve"> у обучаемых универсальных методов решения практических и теоретических задач, способствующих социальной адаптации в обществе.</w:t>
      </w:r>
    </w:p>
    <w:p w:rsidR="000E1193" w:rsidRPr="00873218" w:rsidRDefault="000E1193" w:rsidP="000E1193">
      <w:pPr>
        <w:numPr>
          <w:ilvl w:val="0"/>
          <w:numId w:val="1"/>
        </w:numPr>
        <w:ind w:firstLine="709"/>
        <w:jc w:val="both"/>
      </w:pPr>
      <w:proofErr w:type="spellStart"/>
      <w:r w:rsidRPr="00873218">
        <w:t>Сформированность</w:t>
      </w:r>
      <w:proofErr w:type="spellEnd"/>
      <w:r w:rsidRPr="00873218">
        <w:t xml:space="preserve"> уровня коммуникативной компетенции, достаточного для дальнейшего самообразования.</w:t>
      </w:r>
    </w:p>
    <w:p w:rsidR="000E1193" w:rsidRPr="00873218" w:rsidRDefault="000E1193" w:rsidP="000E1193">
      <w:pPr>
        <w:numPr>
          <w:ilvl w:val="0"/>
          <w:numId w:val="1"/>
        </w:numPr>
        <w:ind w:firstLine="709"/>
        <w:jc w:val="both"/>
      </w:pPr>
      <w:proofErr w:type="spellStart"/>
      <w:r w:rsidRPr="00873218">
        <w:t>Сформированность</w:t>
      </w:r>
      <w:proofErr w:type="spellEnd"/>
      <w:r w:rsidRPr="00873218">
        <w:t xml:space="preserve"> базовых ценностей цивилизованного, культурного человека, усвоение базовых понятий, законов, принципов, </w:t>
      </w:r>
      <w:proofErr w:type="spellStart"/>
      <w:r w:rsidRPr="00873218">
        <w:t>сформированность</w:t>
      </w:r>
      <w:proofErr w:type="spellEnd"/>
      <w:r w:rsidRPr="00873218">
        <w:t xml:space="preserve"> коммуникативной культуры, толерантность</w:t>
      </w:r>
    </w:p>
    <w:p w:rsidR="000E1193" w:rsidRDefault="000E1193" w:rsidP="001E42D3">
      <w:pPr>
        <w:ind w:firstLine="709"/>
        <w:jc w:val="both"/>
        <w:rPr>
          <w:b/>
          <w:bCs/>
        </w:rPr>
      </w:pPr>
    </w:p>
    <w:p w:rsidR="000E1193" w:rsidRPr="00873218" w:rsidRDefault="000E1193" w:rsidP="000E1193">
      <w:pPr>
        <w:ind w:firstLine="709"/>
        <w:jc w:val="both"/>
      </w:pPr>
      <w:r w:rsidRPr="00873218">
        <w:t xml:space="preserve">В результате изучения </w:t>
      </w:r>
      <w:r w:rsidRPr="00873218">
        <w:rPr>
          <w:b/>
        </w:rPr>
        <w:t>основ безопасности жизнедеятельности на базовом</w:t>
      </w:r>
      <w:r w:rsidRPr="00873218">
        <w:t xml:space="preserve"> уровне ученик должен знать/понимать:</w:t>
      </w:r>
    </w:p>
    <w:p w:rsidR="000E1193" w:rsidRPr="00873218" w:rsidRDefault="000E1193" w:rsidP="000E1193">
      <w:pPr>
        <w:ind w:firstLine="709"/>
        <w:jc w:val="both"/>
      </w:pPr>
      <w:r w:rsidRPr="00873218"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E1193" w:rsidRPr="00873218" w:rsidRDefault="000E1193" w:rsidP="000E1193">
      <w:pPr>
        <w:ind w:firstLine="709"/>
        <w:jc w:val="both"/>
      </w:pPr>
      <w:r w:rsidRPr="00873218"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0E1193" w:rsidRPr="00873218" w:rsidRDefault="000E1193" w:rsidP="000E1193">
      <w:pPr>
        <w:ind w:firstLine="709"/>
        <w:jc w:val="both"/>
      </w:pPr>
      <w:r w:rsidRPr="00873218">
        <w:t>- основные задачи государственных служб по защите населения и территорий от чрезвычайных ситуаций;</w:t>
      </w:r>
    </w:p>
    <w:p w:rsidR="000E1193" w:rsidRPr="00873218" w:rsidRDefault="000E1193" w:rsidP="000E1193">
      <w:pPr>
        <w:ind w:firstLine="709"/>
        <w:jc w:val="both"/>
      </w:pPr>
      <w:r w:rsidRPr="00873218">
        <w:t>- основы российского законодательства об обороне государства и воинской обязанности граждан;</w:t>
      </w:r>
    </w:p>
    <w:p w:rsidR="000E1193" w:rsidRPr="00873218" w:rsidRDefault="000E1193" w:rsidP="000E1193">
      <w:pPr>
        <w:ind w:firstLine="709"/>
        <w:jc w:val="both"/>
      </w:pPr>
      <w:r w:rsidRPr="00873218">
        <w:t>- состав и предназначение Вооруженных Сил Российской Федерации;</w:t>
      </w:r>
    </w:p>
    <w:p w:rsidR="000E1193" w:rsidRPr="00873218" w:rsidRDefault="000E1193" w:rsidP="000E1193">
      <w:pPr>
        <w:ind w:firstLine="709"/>
        <w:jc w:val="both"/>
      </w:pPr>
      <w:r w:rsidRPr="00873218">
        <w:t>- порядок первоначальной постановки на воинский учет, медицинского освидетельствования, призыва на военную службу;</w:t>
      </w:r>
    </w:p>
    <w:p w:rsidR="000E1193" w:rsidRPr="00873218" w:rsidRDefault="000E1193" w:rsidP="000E1193">
      <w:pPr>
        <w:ind w:firstLine="709"/>
        <w:jc w:val="both"/>
      </w:pPr>
      <w:r w:rsidRPr="00873218"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E1193" w:rsidRPr="00873218" w:rsidRDefault="000E1193" w:rsidP="000E1193">
      <w:pPr>
        <w:ind w:firstLine="709"/>
        <w:jc w:val="both"/>
      </w:pPr>
      <w:r w:rsidRPr="00873218"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E1193" w:rsidRPr="00873218" w:rsidRDefault="000E1193" w:rsidP="000E1193">
      <w:pPr>
        <w:ind w:firstLine="709"/>
        <w:jc w:val="both"/>
      </w:pPr>
      <w:r w:rsidRPr="00873218">
        <w:t>- требования, предъявляемые военной службой к уровню подготовки призывника;</w:t>
      </w:r>
    </w:p>
    <w:p w:rsidR="000E1193" w:rsidRPr="00873218" w:rsidRDefault="000E1193" w:rsidP="000E1193">
      <w:pPr>
        <w:ind w:firstLine="709"/>
        <w:jc w:val="both"/>
      </w:pPr>
      <w:r w:rsidRPr="00873218">
        <w:t>- предназначение, структуру и задачи РСЧС;</w:t>
      </w:r>
    </w:p>
    <w:p w:rsidR="000E1193" w:rsidRPr="00873218" w:rsidRDefault="000E1193" w:rsidP="000E1193">
      <w:pPr>
        <w:ind w:firstLine="709"/>
        <w:jc w:val="both"/>
      </w:pPr>
      <w:r w:rsidRPr="00873218">
        <w:t>- предназначение, структуру и задачи гражданской обороны;</w:t>
      </w:r>
    </w:p>
    <w:p w:rsidR="000E1193" w:rsidRPr="00873218" w:rsidRDefault="000E1193" w:rsidP="000E1193">
      <w:pPr>
        <w:ind w:firstLine="709"/>
        <w:jc w:val="both"/>
      </w:pPr>
      <w:bookmarkStart w:id="0" w:name="sub_334003011"/>
      <w:r w:rsidRPr="00873218">
        <w:t xml:space="preserve">- </w:t>
      </w:r>
      <w:hyperlink r:id="rId6" w:history="1">
        <w:r w:rsidRPr="00873218">
          <w:rPr>
            <w:rStyle w:val="af4"/>
            <w:rFonts w:eastAsiaTheme="majorEastAsia"/>
          </w:rPr>
          <w:t>правила</w:t>
        </w:r>
      </w:hyperlink>
      <w:r w:rsidRPr="00873218">
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0E1193" w:rsidRPr="00873218" w:rsidRDefault="000E1193" w:rsidP="000E1193">
      <w:pPr>
        <w:ind w:firstLine="709"/>
        <w:jc w:val="both"/>
      </w:pPr>
      <w:bookmarkStart w:id="1" w:name="sub_33400302"/>
      <w:bookmarkEnd w:id="0"/>
      <w:r w:rsidRPr="00873218">
        <w:t>уметь:</w:t>
      </w:r>
    </w:p>
    <w:bookmarkEnd w:id="1"/>
    <w:p w:rsidR="000E1193" w:rsidRPr="00873218" w:rsidRDefault="000E1193" w:rsidP="000E1193">
      <w:pPr>
        <w:ind w:firstLine="709"/>
        <w:jc w:val="both"/>
      </w:pPr>
      <w:r w:rsidRPr="00873218">
        <w:t>- владеть способами защиты населения от чрезвычайных ситуаций природного и техногенного характера;</w:t>
      </w:r>
    </w:p>
    <w:p w:rsidR="000E1193" w:rsidRPr="00873218" w:rsidRDefault="000E1193" w:rsidP="000E1193">
      <w:pPr>
        <w:ind w:firstLine="709"/>
        <w:jc w:val="both"/>
      </w:pPr>
      <w:r w:rsidRPr="00873218">
        <w:t>- владеть навыками в области гражданской обороны;</w:t>
      </w:r>
    </w:p>
    <w:p w:rsidR="000E1193" w:rsidRPr="00873218" w:rsidRDefault="000E1193" w:rsidP="000E1193">
      <w:pPr>
        <w:ind w:firstLine="709"/>
        <w:jc w:val="both"/>
      </w:pPr>
      <w:r w:rsidRPr="00873218">
        <w:t>- пользоваться средствами индивидуальной и коллективной защиты;</w:t>
      </w:r>
    </w:p>
    <w:p w:rsidR="000E1193" w:rsidRPr="00873218" w:rsidRDefault="000E1193" w:rsidP="000E1193">
      <w:pPr>
        <w:ind w:firstLine="709"/>
        <w:jc w:val="both"/>
      </w:pPr>
      <w:r w:rsidRPr="00873218">
        <w:t>- оценивать уровень своей подготовки и осуществлять осознанное самоопределение по отношению к военной службе;</w:t>
      </w:r>
    </w:p>
    <w:p w:rsidR="000E1193" w:rsidRPr="00873218" w:rsidRDefault="000E1193" w:rsidP="000E1193">
      <w:pPr>
        <w:ind w:firstLine="709"/>
        <w:jc w:val="both"/>
      </w:pPr>
      <w:bookmarkStart w:id="2" w:name="sub_334003021"/>
      <w:r w:rsidRPr="00873218">
        <w:t xml:space="preserve">- соблюдать </w:t>
      </w:r>
      <w:hyperlink r:id="rId7" w:history="1">
        <w:r w:rsidRPr="00873218">
          <w:rPr>
            <w:rStyle w:val="af4"/>
            <w:rFonts w:eastAsiaTheme="majorEastAsia"/>
          </w:rPr>
          <w:t>правила</w:t>
        </w:r>
      </w:hyperlink>
      <w:r w:rsidRPr="00873218">
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</w:r>
    </w:p>
    <w:bookmarkEnd w:id="2"/>
    <w:p w:rsidR="000E1193" w:rsidRPr="00873218" w:rsidRDefault="000E1193" w:rsidP="000E1193">
      <w:pPr>
        <w:ind w:firstLine="709"/>
        <w:jc w:val="both"/>
      </w:pPr>
      <w:r w:rsidRPr="00873218">
        <w:t>- адекватно оценивать транспортные ситуации, опасные для жизни и здоровья;</w:t>
      </w:r>
    </w:p>
    <w:p w:rsidR="000E1193" w:rsidRPr="00873218" w:rsidRDefault="000E1193" w:rsidP="000E1193">
      <w:pPr>
        <w:ind w:firstLine="709"/>
        <w:jc w:val="both"/>
      </w:pPr>
      <w:r w:rsidRPr="00873218">
        <w:lastRenderedPageBreak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0E1193" w:rsidRPr="00873218" w:rsidRDefault="000E1193" w:rsidP="000E1193">
      <w:pPr>
        <w:ind w:firstLine="709"/>
        <w:jc w:val="both"/>
      </w:pPr>
      <w:bookmarkStart w:id="3" w:name="sub_33433"/>
      <w:r w:rsidRPr="0087321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3218">
        <w:t>для</w:t>
      </w:r>
      <w:proofErr w:type="gramEnd"/>
      <w:r w:rsidRPr="00873218">
        <w:t>:</w:t>
      </w:r>
    </w:p>
    <w:bookmarkEnd w:id="3"/>
    <w:p w:rsidR="000E1193" w:rsidRPr="00873218" w:rsidRDefault="000E1193" w:rsidP="000E1193">
      <w:pPr>
        <w:ind w:firstLine="709"/>
        <w:jc w:val="both"/>
      </w:pPr>
      <w:r w:rsidRPr="00873218">
        <w:t>- ведения здорового образа жизни;</w:t>
      </w:r>
    </w:p>
    <w:p w:rsidR="000E1193" w:rsidRPr="00873218" w:rsidRDefault="000E1193" w:rsidP="000E1193">
      <w:pPr>
        <w:ind w:firstLine="709"/>
        <w:jc w:val="both"/>
      </w:pPr>
      <w:r w:rsidRPr="00873218">
        <w:t>- оказания первой медицинской помощи;</w:t>
      </w:r>
    </w:p>
    <w:p w:rsidR="000E1193" w:rsidRPr="00873218" w:rsidRDefault="000E1193" w:rsidP="000E1193">
      <w:pPr>
        <w:ind w:firstLine="709"/>
        <w:jc w:val="both"/>
      </w:pPr>
      <w:r w:rsidRPr="00873218">
        <w:t>- развития в себе духовных и физических качеств, необходимых для военной службы;</w:t>
      </w:r>
    </w:p>
    <w:p w:rsidR="000E1193" w:rsidRPr="00873218" w:rsidRDefault="000E1193" w:rsidP="000E1193">
      <w:pPr>
        <w:ind w:firstLine="709"/>
        <w:jc w:val="both"/>
      </w:pPr>
      <w:r w:rsidRPr="00873218">
        <w:t>- обращения в случае необходимости в службы экстренной помощи;</w:t>
      </w:r>
    </w:p>
    <w:p w:rsidR="000E1193" w:rsidRPr="00873218" w:rsidRDefault="000E1193" w:rsidP="000E1193">
      <w:pPr>
        <w:ind w:firstLine="709"/>
        <w:jc w:val="both"/>
      </w:pPr>
      <w:bookmarkStart w:id="4" w:name="sub_334333"/>
      <w:r w:rsidRPr="00873218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4"/>
    <w:p w:rsidR="000E1193" w:rsidRPr="00873218" w:rsidRDefault="000E1193" w:rsidP="000E1193">
      <w:pPr>
        <w:ind w:firstLine="709"/>
        <w:jc w:val="both"/>
      </w:pPr>
    </w:p>
    <w:p w:rsidR="000E1193" w:rsidRPr="000E1193" w:rsidRDefault="000E1193" w:rsidP="001E42D3">
      <w:pPr>
        <w:ind w:firstLine="709"/>
        <w:jc w:val="both"/>
        <w:rPr>
          <w:b/>
          <w:bCs/>
        </w:rPr>
      </w:pPr>
    </w:p>
    <w:p w:rsidR="001E42D3" w:rsidRPr="00873218" w:rsidRDefault="001E42D3" w:rsidP="001E42D3">
      <w:pPr>
        <w:ind w:firstLine="709"/>
        <w:jc w:val="both"/>
        <w:rPr>
          <w:b/>
          <w:bCs/>
        </w:rPr>
      </w:pPr>
      <w:bookmarkStart w:id="5" w:name="sub_3340021"/>
      <w:r w:rsidRPr="00873218">
        <w:rPr>
          <w:b/>
          <w:bCs/>
        </w:rPr>
        <w:t xml:space="preserve">Содержание </w:t>
      </w:r>
      <w:r w:rsidR="000E1193">
        <w:rPr>
          <w:b/>
          <w:bCs/>
        </w:rPr>
        <w:t>курса</w:t>
      </w:r>
      <w:r w:rsidRPr="00873218">
        <w:rPr>
          <w:b/>
          <w:bCs/>
        </w:rPr>
        <w:t xml:space="preserve"> по основам безопасности жизнедеятельности на базовом уровне.</w:t>
      </w:r>
    </w:p>
    <w:p w:rsidR="001E42D3" w:rsidRPr="00873218" w:rsidRDefault="001E42D3" w:rsidP="001E42D3">
      <w:pPr>
        <w:ind w:firstLine="709"/>
        <w:jc w:val="both"/>
        <w:rPr>
          <w:b/>
          <w:bCs/>
        </w:rPr>
      </w:pPr>
      <w:r w:rsidRPr="00873218">
        <w:rPr>
          <w:b/>
          <w:bCs/>
        </w:rPr>
        <w:t>Сохранение здоровья и обеспечение личной безопасности</w:t>
      </w:r>
      <w:bookmarkEnd w:id="5"/>
    </w:p>
    <w:p w:rsidR="001E42D3" w:rsidRPr="00873218" w:rsidRDefault="001E42D3" w:rsidP="001E42D3">
      <w:pPr>
        <w:ind w:firstLine="709"/>
        <w:jc w:val="both"/>
      </w:pPr>
      <w:r w:rsidRPr="00873218"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1E42D3" w:rsidRPr="00873218" w:rsidRDefault="001E42D3" w:rsidP="001E42D3">
      <w:pPr>
        <w:ind w:firstLine="709"/>
        <w:jc w:val="both"/>
      </w:pPr>
      <w:r w:rsidRPr="00873218">
        <w:t>Репродуктивное здоровье. Правила личной гигиены. Беременность и гигиена беременности. Уход за младенцем.</w:t>
      </w:r>
    </w:p>
    <w:p w:rsidR="001E42D3" w:rsidRPr="00873218" w:rsidRDefault="001E42D3" w:rsidP="001E42D3">
      <w:pPr>
        <w:ind w:firstLine="709"/>
        <w:jc w:val="both"/>
      </w:pPr>
      <w:r w:rsidRPr="00873218"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bookmarkStart w:id="6" w:name="sub_33400211"/>
    <w:p w:rsidR="001E42D3" w:rsidRPr="00873218" w:rsidRDefault="003B7D65" w:rsidP="001E42D3">
      <w:pPr>
        <w:ind w:firstLine="709"/>
        <w:jc w:val="both"/>
      </w:pPr>
      <w:r w:rsidRPr="00873218">
        <w:fldChar w:fldCharType="begin"/>
      </w:r>
      <w:r w:rsidR="001E42D3" w:rsidRPr="00873218">
        <w:instrText>HYPERLINK "http://ivo.garant.ru/document?id=1205770&amp;sub=1000"</w:instrText>
      </w:r>
      <w:r w:rsidRPr="00873218">
        <w:fldChar w:fldCharType="separate"/>
      </w:r>
      <w:r w:rsidR="001E42D3" w:rsidRPr="00873218">
        <w:rPr>
          <w:rStyle w:val="af4"/>
          <w:rFonts w:eastAsiaTheme="majorEastAsia"/>
        </w:rPr>
        <w:t>Правила</w:t>
      </w:r>
      <w:r w:rsidRPr="00873218">
        <w:fldChar w:fldCharType="end"/>
      </w:r>
      <w:r w:rsidR="001E42D3" w:rsidRPr="00873218">
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</w:r>
      <w:bookmarkEnd w:id="6"/>
    </w:p>
    <w:p w:rsidR="001E42D3" w:rsidRPr="00873218" w:rsidRDefault="001E42D3" w:rsidP="001E42D3">
      <w:pPr>
        <w:ind w:firstLine="709"/>
        <w:jc w:val="both"/>
        <w:rPr>
          <w:b/>
          <w:bCs/>
        </w:rPr>
      </w:pPr>
      <w:bookmarkStart w:id="7" w:name="sub_3340022"/>
      <w:r w:rsidRPr="00873218">
        <w:rPr>
          <w:b/>
          <w:bCs/>
        </w:rPr>
        <w:t>Государственная система обеспечения безопасности населения</w:t>
      </w:r>
      <w:bookmarkEnd w:id="7"/>
    </w:p>
    <w:p w:rsidR="001E42D3" w:rsidRPr="00873218" w:rsidRDefault="001E42D3" w:rsidP="001E42D3">
      <w:pPr>
        <w:ind w:firstLine="709"/>
        <w:jc w:val="both"/>
      </w:pPr>
      <w:r w:rsidRPr="00873218">
        <w:t xml:space="preserve">Основные положения </w:t>
      </w:r>
      <w:hyperlink r:id="rId8" w:history="1">
        <w:r w:rsidRPr="00873218">
          <w:rPr>
            <w:rStyle w:val="af4"/>
            <w:rFonts w:eastAsiaTheme="majorEastAsia"/>
          </w:rPr>
          <w:t>Концепции</w:t>
        </w:r>
      </w:hyperlink>
      <w:r w:rsidRPr="00873218">
        <w:t xml:space="preserve"> национальной безопасности Российской Федерации.</w:t>
      </w:r>
    </w:p>
    <w:p w:rsidR="001E42D3" w:rsidRPr="00873218" w:rsidRDefault="001E42D3" w:rsidP="001E42D3">
      <w:pPr>
        <w:ind w:firstLine="709"/>
        <w:jc w:val="both"/>
      </w:pPr>
      <w:proofErr w:type="gramStart"/>
      <w:r w:rsidRPr="00873218"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1E42D3" w:rsidRPr="00873218" w:rsidRDefault="001E42D3" w:rsidP="001E42D3">
      <w:pPr>
        <w:ind w:firstLine="709"/>
        <w:jc w:val="both"/>
      </w:pPr>
      <w:r w:rsidRPr="00873218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E42D3" w:rsidRPr="00873218" w:rsidRDefault="001E42D3" w:rsidP="001E42D3">
      <w:pPr>
        <w:ind w:firstLine="709"/>
        <w:jc w:val="both"/>
      </w:pPr>
      <w:r w:rsidRPr="00873218"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1E42D3" w:rsidRPr="00873218" w:rsidRDefault="001E42D3" w:rsidP="001E42D3">
      <w:pPr>
        <w:ind w:firstLine="709"/>
        <w:jc w:val="both"/>
      </w:pPr>
      <w:r w:rsidRPr="00873218"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1E42D3" w:rsidRPr="00873218" w:rsidRDefault="001E42D3" w:rsidP="001E42D3">
      <w:pPr>
        <w:ind w:firstLine="709"/>
        <w:jc w:val="both"/>
      </w:pPr>
      <w:r w:rsidRPr="00873218"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1E42D3" w:rsidRPr="00873218" w:rsidRDefault="001E42D3" w:rsidP="001E42D3">
      <w:pPr>
        <w:ind w:firstLine="709"/>
        <w:jc w:val="both"/>
      </w:pPr>
      <w:r w:rsidRPr="00873218">
        <w:t>Государственные службы по охране здоровья и обеспечения безопасности населения.</w:t>
      </w:r>
    </w:p>
    <w:p w:rsidR="001E42D3" w:rsidRPr="00873218" w:rsidRDefault="001E42D3" w:rsidP="001E42D3">
      <w:pPr>
        <w:ind w:firstLine="709"/>
        <w:jc w:val="both"/>
        <w:rPr>
          <w:b/>
          <w:bCs/>
        </w:rPr>
      </w:pPr>
      <w:bookmarkStart w:id="8" w:name="sub_3340023"/>
      <w:r w:rsidRPr="00873218">
        <w:rPr>
          <w:b/>
          <w:bCs/>
        </w:rPr>
        <w:t>Основы обороны государства и воинская обязанность</w:t>
      </w:r>
      <w:bookmarkEnd w:id="8"/>
    </w:p>
    <w:p w:rsidR="001E42D3" w:rsidRPr="00873218" w:rsidRDefault="001E42D3" w:rsidP="001E42D3">
      <w:pPr>
        <w:ind w:firstLine="709"/>
        <w:jc w:val="both"/>
      </w:pPr>
      <w:r w:rsidRPr="00873218"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1E42D3" w:rsidRPr="00873218" w:rsidRDefault="001E42D3" w:rsidP="001E42D3">
      <w:pPr>
        <w:ind w:firstLine="709"/>
        <w:jc w:val="both"/>
      </w:pPr>
      <w:r w:rsidRPr="00873218"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1E42D3" w:rsidRPr="00873218" w:rsidRDefault="001E42D3" w:rsidP="001E42D3">
      <w:pPr>
        <w:ind w:firstLine="709"/>
        <w:jc w:val="both"/>
      </w:pPr>
      <w:r w:rsidRPr="00873218"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1E42D3" w:rsidRPr="00873218" w:rsidRDefault="001E42D3" w:rsidP="001E42D3">
      <w:pPr>
        <w:ind w:firstLine="709"/>
        <w:jc w:val="both"/>
      </w:pPr>
      <w:r w:rsidRPr="00873218">
        <w:t>Общие обязанности и права военнослужащих.</w:t>
      </w:r>
    </w:p>
    <w:p w:rsidR="001E42D3" w:rsidRPr="00873218" w:rsidRDefault="001E42D3" w:rsidP="001E42D3">
      <w:pPr>
        <w:ind w:firstLine="709"/>
        <w:jc w:val="both"/>
      </w:pPr>
      <w:r w:rsidRPr="00873218">
        <w:t>Порядок и особенности прохождения военной службы по призыву и контракту. Альтернативная гражданская служба.</w:t>
      </w:r>
    </w:p>
    <w:p w:rsidR="001E42D3" w:rsidRPr="00873218" w:rsidRDefault="001E42D3" w:rsidP="001E42D3">
      <w:pPr>
        <w:ind w:firstLine="709"/>
        <w:jc w:val="both"/>
      </w:pPr>
      <w:r w:rsidRPr="00873218"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1E42D3" w:rsidRPr="00873218" w:rsidRDefault="001E42D3" w:rsidP="001E42D3">
      <w:pPr>
        <w:ind w:firstLine="709"/>
        <w:jc w:val="both"/>
      </w:pPr>
      <w:r w:rsidRPr="00873218"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1E42D3" w:rsidRPr="00873218" w:rsidRDefault="001E42D3" w:rsidP="001E42D3">
      <w:pPr>
        <w:jc w:val="both"/>
      </w:pPr>
    </w:p>
    <w:p w:rsidR="001E42D3" w:rsidRDefault="001E42D3" w:rsidP="001E42D3">
      <w:pPr>
        <w:pStyle w:val="Standard"/>
        <w:ind w:firstLine="284"/>
        <w:jc w:val="center"/>
        <w:rPr>
          <w:rFonts w:cs="Times New Roman"/>
          <w:b/>
          <w:color w:val="000000"/>
          <w:spacing w:val="2"/>
          <w:lang w:val="ru-RU"/>
        </w:rPr>
      </w:pPr>
      <w:r w:rsidRPr="00723404">
        <w:rPr>
          <w:rFonts w:cs="Times New Roman"/>
          <w:b/>
          <w:color w:val="000000"/>
          <w:spacing w:val="2"/>
          <w:lang w:val="ru-RU"/>
        </w:rPr>
        <w:lastRenderedPageBreak/>
        <w:t>Тематическое планирование</w:t>
      </w:r>
      <w:r>
        <w:rPr>
          <w:rFonts w:cs="Times New Roman"/>
          <w:b/>
          <w:color w:val="000000"/>
          <w:spacing w:val="2"/>
          <w:lang w:val="ru-RU"/>
        </w:rPr>
        <w:t xml:space="preserve"> </w:t>
      </w:r>
    </w:p>
    <w:p w:rsidR="001E42D3" w:rsidRDefault="001E42D3" w:rsidP="001E42D3">
      <w:pPr>
        <w:pStyle w:val="Standard"/>
        <w:ind w:firstLine="284"/>
        <w:jc w:val="center"/>
        <w:rPr>
          <w:rFonts w:cs="Times New Roman"/>
          <w:b/>
          <w:color w:val="000000"/>
          <w:spacing w:val="2"/>
          <w:lang w:val="ru-RU"/>
        </w:rPr>
      </w:pPr>
      <w:r>
        <w:rPr>
          <w:rFonts w:cs="Times New Roman"/>
          <w:b/>
          <w:color w:val="000000"/>
          <w:spacing w:val="2"/>
          <w:lang w:val="ru-RU"/>
        </w:rPr>
        <w:t>10 класс</w:t>
      </w:r>
    </w:p>
    <w:p w:rsidR="001E42D3" w:rsidRPr="001C2E3B" w:rsidRDefault="001E42D3" w:rsidP="001E42D3">
      <w:pPr>
        <w:rPr>
          <w:lang w:eastAsia="ja-JP" w:bidi="fa-IR"/>
        </w:rPr>
      </w:pPr>
    </w:p>
    <w:p w:rsidR="001E42D3" w:rsidRDefault="001E42D3" w:rsidP="001E42D3">
      <w:pPr>
        <w:rPr>
          <w:lang w:eastAsia="ja-JP" w:bidi="fa-IR"/>
        </w:rPr>
      </w:pPr>
    </w:p>
    <w:p w:rsidR="001E42D3" w:rsidRPr="001C2E3B" w:rsidRDefault="001E42D3" w:rsidP="001E42D3">
      <w:pPr>
        <w:tabs>
          <w:tab w:val="left" w:pos="2055"/>
        </w:tabs>
        <w:rPr>
          <w:lang w:eastAsia="ja-JP" w:bidi="fa-IR"/>
        </w:rPr>
      </w:pPr>
      <w:r>
        <w:rPr>
          <w:lang w:eastAsia="ja-JP" w:bidi="fa-IR"/>
        </w:rPr>
        <w:tab/>
      </w:r>
    </w:p>
    <w:tbl>
      <w:tblPr>
        <w:tblStyle w:val="af5"/>
        <w:tblW w:w="0" w:type="auto"/>
        <w:tblLook w:val="04A0"/>
      </w:tblPr>
      <w:tblGrid>
        <w:gridCol w:w="675"/>
        <w:gridCol w:w="6521"/>
        <w:gridCol w:w="2375"/>
      </w:tblGrid>
      <w:tr w:rsidR="001E42D3" w:rsidRPr="00DC31CE" w:rsidTr="00D600AF">
        <w:tc>
          <w:tcPr>
            <w:tcW w:w="6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 w:rsidRPr="00DC31CE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23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 w:rsidRPr="00DC31CE">
              <w:rPr>
                <w:sz w:val="24"/>
                <w:szCs w:val="24"/>
              </w:rPr>
              <w:t>Кол-во часов</w:t>
            </w:r>
          </w:p>
        </w:tc>
      </w:tr>
      <w:tr w:rsidR="001E42D3" w:rsidRPr="00DC31CE" w:rsidTr="00D600AF">
        <w:tc>
          <w:tcPr>
            <w:tcW w:w="6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E42D3" w:rsidRPr="00DC31CE" w:rsidRDefault="001E42D3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3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</w:tr>
      <w:tr w:rsidR="001E42D3" w:rsidRPr="00DC31CE" w:rsidTr="00D600AF">
        <w:tc>
          <w:tcPr>
            <w:tcW w:w="6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E42D3" w:rsidRPr="00DC31CE" w:rsidRDefault="001E42D3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3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</w:tr>
      <w:tr w:rsidR="001E42D3" w:rsidRPr="00DC31CE" w:rsidTr="00D600AF">
        <w:tc>
          <w:tcPr>
            <w:tcW w:w="675" w:type="dxa"/>
          </w:tcPr>
          <w:p w:rsidR="001E42D3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E42D3" w:rsidRDefault="001E42D3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часы</w:t>
            </w:r>
          </w:p>
        </w:tc>
        <w:tc>
          <w:tcPr>
            <w:tcW w:w="23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E42D3" w:rsidRPr="00DC31CE" w:rsidTr="00D600AF">
        <w:tc>
          <w:tcPr>
            <w:tcW w:w="675" w:type="dxa"/>
          </w:tcPr>
          <w:p w:rsidR="001E42D3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E42D3" w:rsidRDefault="001E42D3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1E42D3" w:rsidRPr="00DC31CE" w:rsidRDefault="001E42D3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</w:tc>
      </w:tr>
    </w:tbl>
    <w:p w:rsidR="00906074" w:rsidRDefault="00906074" w:rsidP="00906074">
      <w:pPr>
        <w:pStyle w:val="Standard"/>
        <w:ind w:firstLine="284"/>
        <w:jc w:val="center"/>
        <w:rPr>
          <w:rFonts w:cs="Times New Roman"/>
          <w:b/>
          <w:color w:val="000000"/>
          <w:spacing w:val="2"/>
          <w:lang w:val="ru-RU"/>
        </w:rPr>
      </w:pPr>
    </w:p>
    <w:p w:rsidR="00906074" w:rsidRDefault="00906074" w:rsidP="00906074">
      <w:pPr>
        <w:pStyle w:val="Standard"/>
        <w:ind w:firstLine="284"/>
        <w:jc w:val="center"/>
        <w:rPr>
          <w:rFonts w:cs="Times New Roman"/>
          <w:b/>
          <w:color w:val="000000"/>
          <w:spacing w:val="2"/>
          <w:lang w:val="ru-RU"/>
        </w:rPr>
      </w:pPr>
      <w:r w:rsidRPr="00723404">
        <w:rPr>
          <w:rFonts w:cs="Times New Roman"/>
          <w:b/>
          <w:color w:val="000000"/>
          <w:spacing w:val="2"/>
          <w:lang w:val="ru-RU"/>
        </w:rPr>
        <w:t>Тематическое планирование</w:t>
      </w:r>
      <w:r>
        <w:rPr>
          <w:rFonts w:cs="Times New Roman"/>
          <w:b/>
          <w:color w:val="000000"/>
          <w:spacing w:val="2"/>
          <w:lang w:val="ru-RU"/>
        </w:rPr>
        <w:t xml:space="preserve"> </w:t>
      </w:r>
    </w:p>
    <w:p w:rsidR="00906074" w:rsidRDefault="00906074" w:rsidP="00906074">
      <w:pPr>
        <w:pStyle w:val="Standard"/>
        <w:ind w:firstLine="284"/>
        <w:jc w:val="center"/>
        <w:rPr>
          <w:rFonts w:cs="Times New Roman"/>
          <w:b/>
          <w:color w:val="000000"/>
          <w:spacing w:val="2"/>
          <w:lang w:val="ru-RU"/>
        </w:rPr>
      </w:pPr>
      <w:r>
        <w:rPr>
          <w:rFonts w:cs="Times New Roman"/>
          <w:b/>
          <w:color w:val="000000"/>
          <w:spacing w:val="2"/>
          <w:lang w:val="ru-RU"/>
        </w:rPr>
        <w:t>1</w:t>
      </w:r>
      <w:r w:rsidR="000E1193">
        <w:rPr>
          <w:rFonts w:cs="Times New Roman"/>
          <w:b/>
          <w:color w:val="000000"/>
          <w:spacing w:val="2"/>
          <w:lang w:val="ru-RU"/>
        </w:rPr>
        <w:t>1</w:t>
      </w:r>
      <w:r>
        <w:rPr>
          <w:rFonts w:cs="Times New Roman"/>
          <w:b/>
          <w:color w:val="000000"/>
          <w:spacing w:val="2"/>
          <w:lang w:val="ru-RU"/>
        </w:rPr>
        <w:t xml:space="preserve"> класс</w:t>
      </w:r>
    </w:p>
    <w:p w:rsidR="00906074" w:rsidRPr="001C2E3B" w:rsidRDefault="00906074" w:rsidP="00906074">
      <w:pPr>
        <w:rPr>
          <w:lang w:eastAsia="ja-JP" w:bidi="fa-IR"/>
        </w:rPr>
      </w:pPr>
    </w:p>
    <w:p w:rsidR="00906074" w:rsidRDefault="00906074" w:rsidP="00906074">
      <w:pPr>
        <w:rPr>
          <w:lang w:eastAsia="ja-JP" w:bidi="fa-IR"/>
        </w:rPr>
      </w:pPr>
    </w:p>
    <w:p w:rsidR="00906074" w:rsidRPr="001C2E3B" w:rsidRDefault="00906074" w:rsidP="00906074">
      <w:pPr>
        <w:tabs>
          <w:tab w:val="left" w:pos="2055"/>
        </w:tabs>
        <w:rPr>
          <w:lang w:eastAsia="ja-JP" w:bidi="fa-IR"/>
        </w:rPr>
      </w:pPr>
      <w:r>
        <w:rPr>
          <w:lang w:eastAsia="ja-JP" w:bidi="fa-IR"/>
        </w:rPr>
        <w:tab/>
      </w:r>
    </w:p>
    <w:tbl>
      <w:tblPr>
        <w:tblStyle w:val="af5"/>
        <w:tblW w:w="0" w:type="auto"/>
        <w:tblLook w:val="04A0"/>
      </w:tblPr>
      <w:tblGrid>
        <w:gridCol w:w="675"/>
        <w:gridCol w:w="6521"/>
        <w:gridCol w:w="2375"/>
      </w:tblGrid>
      <w:tr w:rsidR="00906074" w:rsidRPr="00DC31CE" w:rsidTr="00D600AF">
        <w:tc>
          <w:tcPr>
            <w:tcW w:w="6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 w:rsidRPr="00DC31CE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23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 w:rsidRPr="00DC31CE">
              <w:rPr>
                <w:sz w:val="24"/>
                <w:szCs w:val="24"/>
              </w:rPr>
              <w:t>Кол-во часов</w:t>
            </w:r>
          </w:p>
        </w:tc>
      </w:tr>
      <w:tr w:rsidR="00906074" w:rsidRPr="00DC31CE" w:rsidTr="00D600AF">
        <w:tc>
          <w:tcPr>
            <w:tcW w:w="6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06074" w:rsidRPr="00DC31CE" w:rsidRDefault="00906074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3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</w:tr>
      <w:tr w:rsidR="00906074" w:rsidRPr="00DC31CE" w:rsidTr="00D600AF">
        <w:tc>
          <w:tcPr>
            <w:tcW w:w="6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06074" w:rsidRPr="00DC31CE" w:rsidRDefault="00906074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военной службы</w:t>
            </w:r>
          </w:p>
        </w:tc>
        <w:tc>
          <w:tcPr>
            <w:tcW w:w="23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</w:t>
            </w:r>
          </w:p>
        </w:tc>
      </w:tr>
      <w:tr w:rsidR="00906074" w:rsidRPr="00DC31CE" w:rsidTr="00D600AF">
        <w:tc>
          <w:tcPr>
            <w:tcW w:w="675" w:type="dxa"/>
          </w:tcPr>
          <w:p w:rsidR="00906074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06074" w:rsidRDefault="00906074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часы</w:t>
            </w:r>
          </w:p>
        </w:tc>
        <w:tc>
          <w:tcPr>
            <w:tcW w:w="23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06074" w:rsidRPr="00DC31CE" w:rsidTr="00D600AF">
        <w:tc>
          <w:tcPr>
            <w:tcW w:w="675" w:type="dxa"/>
          </w:tcPr>
          <w:p w:rsidR="00906074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06074" w:rsidRDefault="00906074" w:rsidP="00D6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906074" w:rsidRPr="00DC31CE" w:rsidRDefault="00906074" w:rsidP="00D6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</w:tbl>
    <w:p w:rsidR="00906074" w:rsidRDefault="00906074" w:rsidP="00906074"/>
    <w:p w:rsidR="00FB727B" w:rsidRDefault="00FB727B"/>
    <w:sectPr w:rsidR="00FB727B" w:rsidSect="0006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C313879"/>
    <w:multiLevelType w:val="hybridMultilevel"/>
    <w:tmpl w:val="7CA685FC"/>
    <w:lvl w:ilvl="0" w:tplc="7F28A25E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2D3"/>
    <w:rsid w:val="00066356"/>
    <w:rsid w:val="000E1193"/>
    <w:rsid w:val="001E42D3"/>
    <w:rsid w:val="002316C2"/>
    <w:rsid w:val="002B0E85"/>
    <w:rsid w:val="003B7D65"/>
    <w:rsid w:val="005F36DA"/>
    <w:rsid w:val="006863C0"/>
    <w:rsid w:val="00906074"/>
    <w:rsid w:val="00976965"/>
    <w:rsid w:val="00B80106"/>
    <w:rsid w:val="00BE3383"/>
    <w:rsid w:val="00FB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6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2316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6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6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6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6C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6C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6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6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1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6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6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6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6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6C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316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31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6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6C2"/>
    <w:rPr>
      <w:b/>
      <w:bCs/>
    </w:rPr>
  </w:style>
  <w:style w:type="character" w:styleId="a9">
    <w:name w:val="Emphasis"/>
    <w:uiPriority w:val="20"/>
    <w:qFormat/>
    <w:rsid w:val="002316C2"/>
    <w:rPr>
      <w:i/>
      <w:iCs/>
    </w:rPr>
  </w:style>
  <w:style w:type="paragraph" w:styleId="aa">
    <w:name w:val="No Spacing"/>
    <w:basedOn w:val="a"/>
    <w:uiPriority w:val="1"/>
    <w:qFormat/>
    <w:rsid w:val="002316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31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16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16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16C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316C2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2316C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16C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16C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16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316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6C2"/>
    <w:pPr>
      <w:outlineLvl w:val="9"/>
    </w:pPr>
  </w:style>
  <w:style w:type="character" w:styleId="af4">
    <w:name w:val="Hyperlink"/>
    <w:rsid w:val="001E42D3"/>
    <w:rPr>
      <w:color w:val="auto"/>
      <w:u w:val="single"/>
    </w:rPr>
  </w:style>
  <w:style w:type="paragraph" w:customStyle="1" w:styleId="Standard">
    <w:name w:val="Standard"/>
    <w:rsid w:val="001E4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f5">
    <w:name w:val="Table Grid"/>
    <w:basedOn w:val="a1"/>
    <w:uiPriority w:val="59"/>
    <w:rsid w:val="001E42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663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6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7978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770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70&amp;sub=1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1090</Words>
  <Characters>6213</Characters>
  <Application>Microsoft Office Word</Application>
  <DocSecurity>0</DocSecurity>
  <Lines>51</Lines>
  <Paragraphs>14</Paragraphs>
  <ScaleCrop>false</ScaleCrop>
  <Company>DNS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Елена</cp:lastModifiedBy>
  <cp:revision>5</cp:revision>
  <dcterms:created xsi:type="dcterms:W3CDTF">2019-10-31T12:30:00Z</dcterms:created>
  <dcterms:modified xsi:type="dcterms:W3CDTF">2019-11-01T17:12:00Z</dcterms:modified>
</cp:coreProperties>
</file>