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CA778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40" w:after="240" w:beforeAutospacing="0" w:afterAutospacing="0"/>
        <w:ind w:firstLine="0" w:left="0" w:right="0"/>
        <w:jc w:val="both"/>
      </w:pPr>
      <w:bookmarkStart w:id="0" w:name="_dx_frag_StartFragment"/>
      <w:bookmarkEnd w:id="0"/>
      <w:r>
        <w:t>Строительство объекта капитального строительства «Строительство футбольного поля с искусственным покрытием по ул. Механизаторов в с. Красноармейское Красноармейского района Чувашской Республики» стало возможным благодаря предоставлению из республиканского бюджета Чувашской Республики в 2020 году бюджету Красноармейского района Чувашской Республики субсидии на развитие спортивной инфраструктуры по месту жительства  в соответствии с лимитами бюджетных обязательств  в рамках подпрограммы «Развитие физической культуры и массового спорта» государственной программы Чувашской Республики «Развитие физической культуры и спорта», утвержденной постановлением Кабинета Министров Чувашской Республики от 12 декабря 2018 г. № 517.  Заказчиком объекта является МБОДО «ДЮСШ» Красноармейского района Чувашской Республики. Проектно-сметная документация разработана обществом с ограниченной ответственностью «Агротехпроект» (г. Чебоксары), которая получила положительное заключение государственной экспертизы 20 апреля 2020 года под номером 21-1-1-3-013035-20  АУ ЧР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Республики. 13 мая 2020 года размещен государственный (муниципальный) заказ с реестровым номером закупки № 32109100470 20 000003 и 21 мая 2020 года окончена подача заявок.  По итогам аукциона от 21.05.2020 года, 08.06.2020 года заключен муниципальный контракт    №0315300097320000003 с обществом с ограниченной ответственностью «Малая строительная организация «Аликовская» (ООО «МСО «Аликовская») (Директор С.А. Лаврентьев). Финансирование выполненных работ по настоящему контракту осуществлялось за счет средств поступивших в бюджет Красноармейского района из республиканского бюджета Чувашской Республики в сумме 29 759 637 (двадцать девять миллионов семьсот пятьдесят девять тысяч шестьсот тридцать семь) рублей 00 копеек, и за счет средств местного бюджета  Красноармейского района Чувашской Республики в сумме 2 239 973 (два миллиона двести тридцать девять тысяч девятьсот семьдесят три) рубля 00 копеек.</w:t>
      </w:r>
    </w:p>
    <w:p>
      <w:pPr>
        <w:spacing w:before="240" w:after="240" w:beforeAutospacing="0" w:afterAutospacing="0"/>
        <w:ind w:firstLine="0" w:left="0" w:right="0"/>
        <w:jc w:val="both"/>
      </w:pPr>
      <w:r>
        <w:t>На объекте капитального строительства «Строительство футбольного поля с искусственным покрытием по ул. Механизаторов в с. Красноармейское Красноармейского района Чувашской Республики» обустроено:</w:t>
      </w:r>
    </w:p>
    <w:p>
      <w:pPr>
        <w:spacing w:before="240" w:after="240" w:beforeAutospacing="0" w:afterAutospacing="0"/>
        <w:ind w:firstLine="0" w:left="0" w:right="0"/>
        <w:jc w:val="both"/>
      </w:pPr>
      <w:r>
        <w:t>- устройство системы водоотведения дождевых стоков: открытого (лотки) и закрытого (дренаж) типа.</w:t>
      </w:r>
    </w:p>
    <w:p>
      <w:pPr>
        <w:spacing w:before="240" w:after="240" w:beforeAutospacing="0" w:afterAutospacing="0"/>
        <w:ind w:firstLine="0" w:left="0" w:right="0"/>
        <w:jc w:val="both"/>
      </w:pPr>
      <w:r>
        <w:t>- футбольное поле с искусственным покрытием 100x60м.</w:t>
      </w:r>
    </w:p>
    <w:p>
      <w:pPr>
        <w:spacing w:before="240" w:after="240" w:beforeAutospacing="0" w:afterAutospacing="0"/>
        <w:ind w:firstLine="0" w:left="0" w:right="0"/>
        <w:jc w:val="both"/>
      </w:pPr>
      <w:r>
        <w:t>- беговая дорожка с покрытием из современных материалов (2 дорожки Х 400м, 6 дорожек Х 130м).</w:t>
      </w:r>
    </w:p>
    <w:p>
      <w:pPr>
        <w:spacing w:before="240" w:after="240" w:beforeAutospacing="0" w:afterAutospacing="0"/>
        <w:ind w:firstLine="0" w:left="0" w:right="0"/>
        <w:jc w:val="both"/>
      </w:pPr>
      <w:r>
        <w:t>-сектор для прыжков в длину из современных материалов - 2;</w:t>
      </w:r>
    </w:p>
    <w:p>
      <w:pPr>
        <w:spacing w:before="240" w:after="240" w:beforeAutospacing="0" w:afterAutospacing="0"/>
        <w:ind w:firstLine="0" w:left="0" w:right="0"/>
        <w:jc w:val="both"/>
      </w:pPr>
      <w:r>
        <w:t>-сектор для метания мяча, снаряда на дальность из современных материалов - 2;</w:t>
      </w:r>
    </w:p>
    <w:p>
      <w:pPr>
        <w:spacing w:before="240" w:after="240" w:beforeAutospacing="0" w:afterAutospacing="0"/>
        <w:ind w:firstLine="0" w:left="0" w:right="0"/>
        <w:jc w:val="both"/>
      </w:pPr>
      <w:r>
        <w:t>- в пешеходной зоне устройство дорожек из брусчатки;</w:t>
      </w:r>
    </w:p>
    <w:p>
      <w:pPr>
        <w:spacing w:before="240" w:after="240" w:beforeAutospacing="0" w:afterAutospacing="0"/>
        <w:ind w:firstLine="0" w:left="0" w:right="0"/>
        <w:jc w:val="both"/>
      </w:pPr>
      <w:r>
        <w:t>-устройство металлического ограждения вокруг беговой дорожки высотой 1,2м (частично).</w:t>
      </w:r>
    </w:p>
    <w:p>
      <w:pPr>
        <w:spacing w:before="240" w:after="240" w:beforeAutospacing="0" w:afterAutospacing="0"/>
        <w:ind w:firstLine="0" w:left="0" w:right="0"/>
        <w:jc w:val="both"/>
      </w:pPr>
      <w:r>
        <w:t>- устройство пандусов -2;</w:t>
      </w:r>
    </w:p>
    <w:p>
      <w:pPr>
        <w:jc w:val="both"/>
      </w:pPr>
      <w:r>
        <w:t>Работы на объекте капитального строительства «Строительство футбольного поля с искусственным покрытием по ул. Механизаторов в с. Красноармейское Красноармейского района Чувашской Республики» велись с 10 июня 2020 года.</w:t>
      </w:r>
    </w:p>
    <w:p>
      <w:pPr>
        <w:jc w:val="both"/>
      </w:pPr>
      <w:r>
        <w:t>16 ноября 2020года состоялась работа приемочной комиссии по приемке в эксплуатацию футбольного поля с искусственным покрытием.</w:t>
      </w:r>
    </w:p>
    <w:p>
      <w:pPr>
        <w:jc w:val="both"/>
        <w:rPr>
          <w:b w:val="0"/>
        </w:rPr>
      </w:pPr>
      <w:r>
        <w:rPr>
          <w:b w:val="0"/>
        </w:rPr>
        <w:t>27 ноября 2020 года состоялось торжественное открытие футбольного поля. С</w:t>
      </w:r>
      <w:r>
        <w:t xml:space="preserve"> открытием современного футбольного стадиона жителей с.Красноармейское поздравили Глава Чувашской Республики О.А. Николаев и министр физической культуры и спорта республики </w:t>
      </w:r>
      <w:r>
        <w:rPr>
          <w:b w:val="0"/>
        </w:rPr>
        <w:t xml:space="preserve">В.В. Петров. </w:t>
      </w:r>
      <w:r>
        <w:t>Глава Чувашии </w:t>
      </w:r>
      <w:r>
        <w:rPr>
          <w:b w:val="1"/>
        </w:rPr>
        <w:t xml:space="preserve">Олег Николаев </w:t>
      </w:r>
      <w:r>
        <w:t xml:space="preserve">вручил  футбольные мячи тренеру-преподавателю МБО ДО "ДЮСШ" Красноармейского района Михаилу Юрьевичу Петрову.</w:t>
      </w:r>
    </w:p>
    <w:p>
      <w:pPr>
        <w:jc w:val="both"/>
      </w:pPr>
      <w:r>
        <w:t>После официальной части мероприятия было проведено два товарищеских матча по футболу. Первыми опробовали новый стадион сотрудники Минспорта Чувашии и команда регионального филиала ПАО «Промсвязьбанк». Во втором футбольном поединке команда Минспорта республики встретилась со сборной Красноармейского района.</w:t>
      </w:r>
    </w:p>
    <w:p>
      <w:pPr>
        <w:jc w:val="both"/>
        <w:rPr>
          <w:b w:val="0"/>
        </w:rPr>
      </w:pPr>
      <w:r>
        <w:t xml:space="preserve"> В итоге победила дружба! </w:t>
      </w:r>
      <w:r>
        <w:rPr>
          <w:rFonts w:ascii="Arial" w:hAnsi="Arial"/>
          <w:color w:val="000000"/>
          <w:sz w:val="20"/>
          <w:shd w:val="clear" w:fill="FFFFFF"/>
        </w:rPr>
        <w:t xml:space="preserve">Все участники и зрители </w:t>
      </w:r>
      <w:r>
        <w:rPr>
          <w:rFonts w:ascii="Arial" w:hAnsi="Arial"/>
          <w:b w:val="0"/>
          <w:color w:val="000000"/>
          <w:sz w:val="20"/>
          <w:shd w:val="clear" w:fill="FFFFFF"/>
        </w:rPr>
        <w:t>получили</w:t>
      </w:r>
      <w:r>
        <w:rPr>
          <w:rFonts w:ascii="Arial" w:hAnsi="Arial"/>
          <w:color w:val="000000"/>
          <w:sz w:val="20"/>
          <w:shd w:val="clear" w:fill="FFFFFF"/>
        </w:rPr>
        <w:t xml:space="preserve"> огромный заряд бодрости и хорошего настроения!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