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96" w:rsidRDefault="00B80896" w:rsidP="00B808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МБДОУ «</w:t>
      </w:r>
      <w:proofErr w:type="spellStart"/>
      <w:r>
        <w:rPr>
          <w:rFonts w:ascii="Times New Roman" w:hAnsi="Times New Roman" w:cs="Times New Roman"/>
          <w:sz w:val="24"/>
        </w:rPr>
        <w:t>Ишлейский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/с «Буратино» </w:t>
      </w:r>
      <w:proofErr w:type="spellStart"/>
      <w:r>
        <w:rPr>
          <w:rFonts w:ascii="Times New Roman" w:hAnsi="Times New Roman" w:cs="Times New Roman"/>
          <w:sz w:val="24"/>
        </w:rPr>
        <w:t>Чебоксарского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Чувашской Республики</w:t>
      </w:r>
    </w:p>
    <w:p w:rsidR="00B80896" w:rsidRDefault="00B80896" w:rsidP="001C265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0896" w:rsidRDefault="00B80896" w:rsidP="001C265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0896" w:rsidRDefault="00B80896" w:rsidP="001C265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0896" w:rsidRDefault="00B80896" w:rsidP="001C265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0896" w:rsidRDefault="00B80896" w:rsidP="00B808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Доклад к педсовету</w:t>
      </w:r>
    </w:p>
    <w:p w:rsidR="00892E25" w:rsidRDefault="00B80896" w:rsidP="00B808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896">
        <w:rPr>
          <w:rFonts w:ascii="Times New Roman" w:hAnsi="Times New Roman" w:cs="Times New Roman"/>
          <w:b/>
          <w:sz w:val="48"/>
          <w:szCs w:val="48"/>
        </w:rPr>
        <w:t>«</w:t>
      </w:r>
      <w:r w:rsidR="008C62F5" w:rsidRPr="00B80896">
        <w:rPr>
          <w:rFonts w:ascii="Times New Roman" w:hAnsi="Times New Roman" w:cs="Times New Roman"/>
          <w:b/>
          <w:sz w:val="48"/>
          <w:szCs w:val="48"/>
        </w:rPr>
        <w:t>Организация совместной познавательно- исследовательской деятельности взрослого с детьми</w:t>
      </w:r>
      <w:r w:rsidRPr="00B80896">
        <w:rPr>
          <w:rFonts w:ascii="Times New Roman" w:hAnsi="Times New Roman" w:cs="Times New Roman"/>
          <w:b/>
          <w:sz w:val="48"/>
          <w:szCs w:val="48"/>
        </w:rPr>
        <w:t>»</w:t>
      </w:r>
      <w:r w:rsidR="008C62F5" w:rsidRPr="00B80896">
        <w:rPr>
          <w:rFonts w:ascii="Times New Roman" w:hAnsi="Times New Roman" w:cs="Times New Roman"/>
          <w:b/>
          <w:sz w:val="48"/>
          <w:szCs w:val="48"/>
        </w:rPr>
        <w:t>.</w:t>
      </w:r>
    </w:p>
    <w:p w:rsidR="00B80896" w:rsidRDefault="00B80896" w:rsidP="00B808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896" w:rsidRDefault="00B80896" w:rsidP="00B808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896" w:rsidRDefault="00B80896" w:rsidP="00B808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896" w:rsidRDefault="00B80896" w:rsidP="00B808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896" w:rsidRDefault="00B80896" w:rsidP="00B808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896" w:rsidRDefault="00B80896" w:rsidP="00B808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896" w:rsidRPr="00B80896" w:rsidRDefault="00B80896" w:rsidP="00B80896">
      <w:pPr>
        <w:jc w:val="right"/>
        <w:rPr>
          <w:rFonts w:ascii="Times New Roman" w:hAnsi="Times New Roman" w:cs="Times New Roman"/>
          <w:sz w:val="28"/>
          <w:szCs w:val="28"/>
        </w:rPr>
      </w:pPr>
      <w:r w:rsidRPr="00B80896">
        <w:rPr>
          <w:rFonts w:ascii="Times New Roman" w:hAnsi="Times New Roman" w:cs="Times New Roman"/>
          <w:sz w:val="28"/>
          <w:szCs w:val="28"/>
        </w:rPr>
        <w:t>Составил воспитатель 1 категории</w:t>
      </w:r>
    </w:p>
    <w:p w:rsidR="00B80896" w:rsidRPr="00B80896" w:rsidRDefault="00B80896" w:rsidP="00B80896">
      <w:pPr>
        <w:jc w:val="right"/>
        <w:rPr>
          <w:rFonts w:ascii="Times New Roman" w:hAnsi="Times New Roman" w:cs="Times New Roman"/>
          <w:sz w:val="28"/>
          <w:szCs w:val="28"/>
        </w:rPr>
      </w:pPr>
      <w:r w:rsidRPr="00B80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896">
        <w:rPr>
          <w:rFonts w:ascii="Times New Roman" w:hAnsi="Times New Roman" w:cs="Times New Roman"/>
          <w:sz w:val="28"/>
          <w:szCs w:val="28"/>
        </w:rPr>
        <w:t>Яруткина</w:t>
      </w:r>
      <w:proofErr w:type="spellEnd"/>
      <w:r w:rsidRPr="00B80896"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</w:p>
    <w:p w:rsidR="00B80896" w:rsidRDefault="00B9359F" w:rsidP="009C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0896" w:rsidRDefault="00B80896" w:rsidP="009C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896" w:rsidRDefault="00B80896" w:rsidP="009C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896" w:rsidRDefault="00B80896" w:rsidP="009C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896" w:rsidRDefault="00B80896" w:rsidP="009C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896" w:rsidRDefault="00B80896" w:rsidP="009C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896" w:rsidRDefault="00B80896" w:rsidP="00B8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96" w:rsidRDefault="00B80896" w:rsidP="00B8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96" w:rsidRDefault="00B80896" w:rsidP="00B8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96" w:rsidRDefault="00B80896" w:rsidP="00B8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96" w:rsidRDefault="00B80896" w:rsidP="00B8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96" w:rsidRDefault="00B80896" w:rsidP="00B8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Ишлеи</w:t>
      </w:r>
      <w:proofErr w:type="spellEnd"/>
      <w:r>
        <w:rPr>
          <w:rFonts w:ascii="Times New Roman" w:hAnsi="Times New Roman" w:cs="Times New Roman"/>
          <w:sz w:val="28"/>
          <w:szCs w:val="28"/>
        </w:rPr>
        <w:t>, 2014г.</w:t>
      </w:r>
    </w:p>
    <w:p w:rsidR="00B9359F" w:rsidRDefault="00B9359F" w:rsidP="009C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C62F5">
        <w:rPr>
          <w:rFonts w:ascii="Times New Roman" w:hAnsi="Times New Roman" w:cs="Times New Roman"/>
          <w:sz w:val="28"/>
          <w:szCs w:val="28"/>
        </w:rPr>
        <w:t>Каким образом следует выстраивать занятие, чтобы вызвать познавательную инициативу детей и поддержать их исследовательскую активность?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62F5" w:rsidRDefault="00B9359F" w:rsidP="009C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62F5">
        <w:rPr>
          <w:rFonts w:ascii="Times New Roman" w:hAnsi="Times New Roman" w:cs="Times New Roman"/>
          <w:sz w:val="28"/>
          <w:szCs w:val="28"/>
        </w:rPr>
        <w:t>Приняв позицию заинтересованного, любознательного партнера, воспитатель может придерживаться примерно следующей последовательности этапов исследования:</w:t>
      </w:r>
    </w:p>
    <w:p w:rsidR="00DF146A" w:rsidRDefault="00B9359F" w:rsidP="001C26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культурно-</w:t>
      </w:r>
      <w:r w:rsidR="00DF146A">
        <w:rPr>
          <w:rFonts w:ascii="Times New Roman" w:hAnsi="Times New Roman" w:cs="Times New Roman"/>
          <w:sz w:val="28"/>
          <w:szCs w:val="28"/>
        </w:rPr>
        <w:t>смыслового контекста, наводящего детей на постановку вопросов, проблем, касающихся определенной темы;</w:t>
      </w:r>
    </w:p>
    <w:p w:rsidR="00DF146A" w:rsidRDefault="00DF146A" w:rsidP="001C26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идей, предположений детей и взрослого по поводу возникших вопросов, проблем;</w:t>
      </w:r>
    </w:p>
    <w:p w:rsidR="00DF146A" w:rsidRDefault="00B9359F" w:rsidP="001C26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Опытная проверка или предметно-</w:t>
      </w:r>
      <w:r w:rsidR="00592B04">
        <w:rPr>
          <w:rFonts w:ascii="Times New Roman" w:hAnsi="Times New Roman" w:cs="Times New Roman"/>
          <w:sz w:val="28"/>
          <w:szCs w:val="28"/>
        </w:rPr>
        <w:t>символическая фиксация связей и отношений между обсуждаемыми предметами, явлениями;</w:t>
      </w:r>
    </w:p>
    <w:p w:rsidR="00592B04" w:rsidRDefault="00592B04" w:rsidP="001C26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детям предметного материала, обеспечивающего продолжение исследования в свободной деятельности в группе или дома с родителями.</w:t>
      </w:r>
    </w:p>
    <w:p w:rsidR="00592B04" w:rsidRDefault="00B9359F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2B04">
        <w:rPr>
          <w:rFonts w:ascii="Times New Roman" w:hAnsi="Times New Roman" w:cs="Times New Roman"/>
          <w:sz w:val="28"/>
          <w:szCs w:val="28"/>
        </w:rPr>
        <w:t>Для каждого конкретного занятия нужен привлекательный отправной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B04">
        <w:rPr>
          <w:rFonts w:ascii="Times New Roman" w:hAnsi="Times New Roman" w:cs="Times New Roman"/>
          <w:sz w:val="28"/>
          <w:szCs w:val="28"/>
        </w:rPr>
        <w:t>- какое-либо событие, вызывающее интерес дошкольников и позволяющее поставить вопрос для исследования. Вопрос, поставленный</w:t>
      </w:r>
      <w:r w:rsidR="008640A2">
        <w:rPr>
          <w:rFonts w:ascii="Times New Roman" w:hAnsi="Times New Roman" w:cs="Times New Roman"/>
          <w:sz w:val="28"/>
          <w:szCs w:val="28"/>
        </w:rPr>
        <w:t xml:space="preserve"> воспитателем вне актуального и привлекательного смыслового контекста, может оставить детей совершенно равнодушными и не вызвать у них никакой исследовательской активности.</w:t>
      </w:r>
    </w:p>
    <w:p w:rsidR="008640A2" w:rsidRDefault="00B9359F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40A2">
        <w:rPr>
          <w:rFonts w:ascii="Times New Roman" w:hAnsi="Times New Roman" w:cs="Times New Roman"/>
          <w:sz w:val="28"/>
          <w:szCs w:val="28"/>
        </w:rPr>
        <w:t>Отправным моментом могут быть реальные события, происходящие в данный период: яркие природные 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0A2">
        <w:rPr>
          <w:rFonts w:ascii="Times New Roman" w:hAnsi="Times New Roman" w:cs="Times New Roman"/>
          <w:sz w:val="28"/>
          <w:szCs w:val="28"/>
        </w:rPr>
        <w:t>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40A2">
        <w:rPr>
          <w:rFonts w:ascii="Times New Roman" w:hAnsi="Times New Roman" w:cs="Times New Roman"/>
          <w:sz w:val="28"/>
          <w:szCs w:val="28"/>
        </w:rPr>
        <w:t xml:space="preserve"> листопад) и общественные события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0A2">
        <w:rPr>
          <w:rFonts w:ascii="Times New Roman" w:hAnsi="Times New Roman" w:cs="Times New Roman"/>
          <w:sz w:val="28"/>
          <w:szCs w:val="28"/>
        </w:rPr>
        <w:t>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40A2">
        <w:rPr>
          <w:rFonts w:ascii="Times New Roman" w:hAnsi="Times New Roman" w:cs="Times New Roman"/>
          <w:sz w:val="28"/>
          <w:szCs w:val="28"/>
        </w:rPr>
        <w:t xml:space="preserve"> предстоящий Новый год, о котором все говорят и к которому готовятся).</w:t>
      </w:r>
    </w:p>
    <w:p w:rsidR="00F12C7E" w:rsidRDefault="00F12C7E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это события, специально «смоделированные» воспитателем: внесение в группу предметов с необычным эффектом или назначением, ранее неизвестных детям, вызывающих неподдельный интерес и исследовательскую активность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32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«Что это такое? Что с этим 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r w:rsidR="00232AAD">
        <w:rPr>
          <w:rFonts w:ascii="Times New Roman" w:hAnsi="Times New Roman" w:cs="Times New Roman"/>
          <w:sz w:val="28"/>
          <w:szCs w:val="28"/>
        </w:rPr>
        <w:t xml:space="preserve"> </w:t>
      </w:r>
      <w:r w:rsidR="002F16C4">
        <w:rPr>
          <w:rFonts w:ascii="Times New Roman" w:hAnsi="Times New Roman" w:cs="Times New Roman"/>
          <w:sz w:val="28"/>
          <w:szCs w:val="28"/>
        </w:rPr>
        <w:t xml:space="preserve"> это действует?»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Такими предметами могут быть магнит, коллекция минералов, иллюстрации-вырезки на определенную тему и т.п.</w:t>
      </w:r>
    </w:p>
    <w:p w:rsidR="00F12C7E" w:rsidRDefault="00D56FEA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2C7E">
        <w:rPr>
          <w:rFonts w:ascii="Times New Roman" w:hAnsi="Times New Roman" w:cs="Times New Roman"/>
          <w:sz w:val="28"/>
          <w:szCs w:val="28"/>
        </w:rPr>
        <w:t>Много вопросов для исследования вызывают</w:t>
      </w:r>
      <w:r w:rsidR="009514D8">
        <w:rPr>
          <w:rFonts w:ascii="Times New Roman" w:hAnsi="Times New Roman" w:cs="Times New Roman"/>
          <w:sz w:val="28"/>
          <w:szCs w:val="28"/>
        </w:rPr>
        <w:t xml:space="preserve"> воображаемые события, происходящие в художественном произведении, которое воспитатель читает или напоминает детям (например, полет на воздушном шаре персонажей книги Н. Носова «Приключения Незнайки и его друзей» и т.п.)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FEA" w:rsidRDefault="008D1A0A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6FEA">
        <w:rPr>
          <w:rFonts w:ascii="Times New Roman" w:hAnsi="Times New Roman" w:cs="Times New Roman"/>
          <w:sz w:val="28"/>
          <w:szCs w:val="28"/>
        </w:rPr>
        <w:t>И наконец, стимулом к исследованию могут стать события, происходящие в жизни группы,</w:t>
      </w:r>
      <w:r>
        <w:rPr>
          <w:rFonts w:ascii="Times New Roman" w:hAnsi="Times New Roman" w:cs="Times New Roman"/>
          <w:sz w:val="28"/>
          <w:szCs w:val="28"/>
        </w:rPr>
        <w:t xml:space="preserve"> «заражающие» большую часть детей и приводящие к довольно устойчивым интересам (например, кто-то принес </w:t>
      </w:r>
      <w:r>
        <w:rPr>
          <w:rFonts w:ascii="Times New Roman" w:hAnsi="Times New Roman" w:cs="Times New Roman"/>
          <w:sz w:val="28"/>
          <w:szCs w:val="28"/>
        </w:rPr>
        <w:lastRenderedPageBreak/>
        <w:t>свою коллекцию, и все, вслед за ним, увлеклись динозаврами, марками, сбором красивых камней и т.п.).</w:t>
      </w:r>
    </w:p>
    <w:p w:rsidR="008D1A0A" w:rsidRDefault="00FC4DA4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1A0A">
        <w:rPr>
          <w:rFonts w:ascii="Times New Roman" w:hAnsi="Times New Roman" w:cs="Times New Roman"/>
          <w:sz w:val="28"/>
          <w:szCs w:val="28"/>
        </w:rPr>
        <w:t>Отправной точкой для каждого культурно-смыслового контекста (типа исследования), в принципе, может</w:t>
      </w:r>
      <w:r>
        <w:rPr>
          <w:rFonts w:ascii="Times New Roman" w:hAnsi="Times New Roman" w:cs="Times New Roman"/>
          <w:sz w:val="28"/>
          <w:szCs w:val="28"/>
        </w:rPr>
        <w:t xml:space="preserve"> послужить любое событие,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есть некоторые предпочтения.</w:t>
      </w:r>
    </w:p>
    <w:p w:rsidR="00FC4DA4" w:rsidRDefault="00FC4DA4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для «опытов» и «классификационной работы» имеет смысл, по преимуществу, использовать события, реально происходящие в природе, в социальной жизни или специально «смоделированные».</w:t>
      </w:r>
      <w:proofErr w:type="gramEnd"/>
    </w:p>
    <w:p w:rsidR="00FC4DA4" w:rsidRDefault="00795B80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4DA4">
        <w:rPr>
          <w:rFonts w:ascii="Times New Roman" w:hAnsi="Times New Roman" w:cs="Times New Roman"/>
          <w:sz w:val="28"/>
          <w:szCs w:val="28"/>
        </w:rPr>
        <w:t>Для «путешествий» - по карте и по «реке времени</w:t>
      </w:r>
      <w:r>
        <w:rPr>
          <w:rFonts w:ascii="Times New Roman" w:hAnsi="Times New Roman" w:cs="Times New Roman"/>
          <w:sz w:val="28"/>
          <w:szCs w:val="28"/>
        </w:rPr>
        <w:t xml:space="preserve">» - целесообразно обращаться к воображаемым событиям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32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 художественных текстов). Хотя и здесь нельзя исключить возможности использования реального события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32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 примеру: Олимпийские игры как повод для путешествия по карте в определенную географическую точку, для путешествия во времени – в историю спорта) или смоделированного события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32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внесение старинной керосиновой лампы или перьевой ручки как повод для путешествия в прошлое).</w:t>
      </w:r>
    </w:p>
    <w:p w:rsidR="00232AAD" w:rsidRDefault="00EE76CF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2AAD">
        <w:rPr>
          <w:rFonts w:ascii="Times New Roman" w:hAnsi="Times New Roman" w:cs="Times New Roman"/>
          <w:sz w:val="28"/>
          <w:szCs w:val="28"/>
        </w:rPr>
        <w:t xml:space="preserve">Отталкиваясь от события, воспитатель ставит вопросы для исследования </w:t>
      </w:r>
      <w:proofErr w:type="gramStart"/>
      <w:r w:rsidR="00232A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32AAD">
        <w:rPr>
          <w:rFonts w:ascii="Times New Roman" w:hAnsi="Times New Roman" w:cs="Times New Roman"/>
          <w:sz w:val="28"/>
          <w:szCs w:val="28"/>
        </w:rPr>
        <w:t xml:space="preserve">Почему дует ветер? Почему осенью бывает листопад?  Как получается радуга? Какие бывают профессии? Как добраться до Австралии? Почему у кенгуру и страуса сильные ноги, а у коалы – нет? Как путешествовать в океане, где нет дорог и указателей? </w:t>
      </w:r>
      <w:proofErr w:type="gramStart"/>
      <w:r w:rsidR="00232AAD">
        <w:rPr>
          <w:rFonts w:ascii="Times New Roman" w:hAnsi="Times New Roman" w:cs="Times New Roman"/>
          <w:sz w:val="28"/>
          <w:szCs w:val="28"/>
        </w:rPr>
        <w:t>И т.п.).</w:t>
      </w:r>
      <w:proofErr w:type="gramEnd"/>
    </w:p>
    <w:p w:rsidR="00EE76CF" w:rsidRDefault="00EE76CF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Каждый вопрос, обращая детей к определенному факту, условиям возникновения какого-то явления, заставляет их сравнивать – различать и соединять эти факты и явления, устанавливать возможные связи и отношения между ними. Воспитатель вместе с детьми обсуждает высказанные идеи, предположения, предлагает свою версию ответа.</w:t>
      </w:r>
    </w:p>
    <w:p w:rsidR="00DF4288" w:rsidRDefault="005B743B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4288">
        <w:rPr>
          <w:rFonts w:ascii="Times New Roman" w:hAnsi="Times New Roman" w:cs="Times New Roman"/>
          <w:sz w:val="28"/>
          <w:szCs w:val="28"/>
        </w:rPr>
        <w:t>Обсуждение проходит за « круглым столом» (за реальным столом или на ковре, вокруг ключевого предметного материала). На этом этапе исследования педагог широко использует реальный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F4288">
        <w:rPr>
          <w:rFonts w:ascii="Times New Roman" w:hAnsi="Times New Roman" w:cs="Times New Roman"/>
          <w:sz w:val="28"/>
          <w:szCs w:val="28"/>
        </w:rPr>
        <w:t xml:space="preserve"> и иллюстративный материал. Причем это </w:t>
      </w:r>
      <w:proofErr w:type="gramStart"/>
      <w:r w:rsidR="00DF428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DF4288">
        <w:rPr>
          <w:rFonts w:ascii="Times New Roman" w:hAnsi="Times New Roman" w:cs="Times New Roman"/>
          <w:sz w:val="28"/>
          <w:szCs w:val="28"/>
        </w:rPr>
        <w:t xml:space="preserve"> только единичный набор для демонстрационного опыта или иллюстрация, вывешенная на доске. Наборов для опытов должно быть несколько, чтобы каждый ребенок смог опробовать возможности исследуемого материала, прибора, инструмента.</w:t>
      </w:r>
    </w:p>
    <w:p w:rsidR="00A35054" w:rsidRDefault="005B743B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4288">
        <w:rPr>
          <w:rFonts w:ascii="Times New Roman" w:hAnsi="Times New Roman" w:cs="Times New Roman"/>
          <w:sz w:val="28"/>
          <w:szCs w:val="28"/>
        </w:rPr>
        <w:t xml:space="preserve">Иллюстративный материал, предлагаемый </w:t>
      </w:r>
      <w:r w:rsidR="00A35054">
        <w:rPr>
          <w:rFonts w:ascii="Times New Roman" w:hAnsi="Times New Roman" w:cs="Times New Roman"/>
          <w:sz w:val="28"/>
          <w:szCs w:val="28"/>
        </w:rPr>
        <w:t xml:space="preserve">для исследования (анализа-сравнения), представляет собой карточки разного размера, </w:t>
      </w:r>
      <w:proofErr w:type="gramStart"/>
      <w:r w:rsidR="00A3505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35054">
        <w:rPr>
          <w:rFonts w:ascii="Times New Roman" w:hAnsi="Times New Roman" w:cs="Times New Roman"/>
          <w:sz w:val="28"/>
          <w:szCs w:val="28"/>
        </w:rPr>
        <w:t xml:space="preserve"> довольно крупных до мелких (как в детском лото), которые рассматриваются всеми участниками, передаются из рук в руки. Только при такой работе с материалом становится возможным его детальный анализ, возникают </w:t>
      </w:r>
      <w:r w:rsidR="00A35054">
        <w:rPr>
          <w:rFonts w:ascii="Times New Roman" w:hAnsi="Times New Roman" w:cs="Times New Roman"/>
          <w:sz w:val="28"/>
          <w:szCs w:val="28"/>
        </w:rPr>
        <w:lastRenderedPageBreak/>
        <w:t>активные обсуждения и идеи относительно сходства и различия, связей между исследуемыми предметами и явлениями.</w:t>
      </w:r>
    </w:p>
    <w:p w:rsidR="005D7C8E" w:rsidRDefault="005B743B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5054">
        <w:rPr>
          <w:rFonts w:ascii="Times New Roman" w:hAnsi="Times New Roman" w:cs="Times New Roman"/>
          <w:sz w:val="28"/>
          <w:szCs w:val="28"/>
        </w:rPr>
        <w:t>Следующий этап исследования – опытная проверка идей (на уровне практического действия) или фиксация найденных оснований классификации, «</w:t>
      </w:r>
      <w:r w:rsidR="005D7C8E">
        <w:rPr>
          <w:rFonts w:ascii="Times New Roman" w:hAnsi="Times New Roman" w:cs="Times New Roman"/>
          <w:sz w:val="28"/>
          <w:szCs w:val="28"/>
        </w:rPr>
        <w:t>меток</w:t>
      </w:r>
      <w:r w:rsidR="00A35054">
        <w:rPr>
          <w:rFonts w:ascii="Times New Roman" w:hAnsi="Times New Roman" w:cs="Times New Roman"/>
          <w:sz w:val="28"/>
          <w:szCs w:val="28"/>
        </w:rPr>
        <w:t>»</w:t>
      </w:r>
      <w:r w:rsidR="005D7C8E">
        <w:rPr>
          <w:rFonts w:ascii="Times New Roman" w:hAnsi="Times New Roman" w:cs="Times New Roman"/>
          <w:sz w:val="28"/>
          <w:szCs w:val="28"/>
        </w:rPr>
        <w:t xml:space="preserve"> пространства и времени на таблице, схеме, карте.</w:t>
      </w:r>
      <w:r w:rsidR="00A35054">
        <w:rPr>
          <w:rFonts w:ascii="Times New Roman" w:hAnsi="Times New Roman" w:cs="Times New Roman"/>
          <w:sz w:val="28"/>
          <w:szCs w:val="28"/>
        </w:rPr>
        <w:t xml:space="preserve"> </w:t>
      </w:r>
      <w:r w:rsidR="005D7C8E">
        <w:rPr>
          <w:rFonts w:ascii="Times New Roman" w:hAnsi="Times New Roman" w:cs="Times New Roman"/>
          <w:sz w:val="28"/>
          <w:szCs w:val="28"/>
        </w:rPr>
        <w:t xml:space="preserve">Дети сортируют и закрепляют мелкие иллюстрации-«метки» </w:t>
      </w:r>
      <w:r w:rsidR="00A35054">
        <w:rPr>
          <w:rFonts w:ascii="Times New Roman" w:hAnsi="Times New Roman" w:cs="Times New Roman"/>
          <w:sz w:val="28"/>
          <w:szCs w:val="28"/>
        </w:rPr>
        <w:t>на заготовленных воспитателем пустых классификационных</w:t>
      </w:r>
      <w:r w:rsidR="005D7C8E">
        <w:rPr>
          <w:rFonts w:ascii="Times New Roman" w:hAnsi="Times New Roman" w:cs="Times New Roman"/>
          <w:sz w:val="28"/>
          <w:szCs w:val="28"/>
        </w:rPr>
        <w:t xml:space="preserve"> таблицах-схемах, на панно «река времени», на большой физической карте мира.</w:t>
      </w:r>
    </w:p>
    <w:p w:rsidR="00A35054" w:rsidRDefault="005B743B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7C8E">
        <w:rPr>
          <w:rFonts w:ascii="Times New Roman" w:hAnsi="Times New Roman" w:cs="Times New Roman"/>
          <w:sz w:val="28"/>
          <w:szCs w:val="28"/>
        </w:rPr>
        <w:t>Эту часть исследовательской работы участники осуществляют индивидуально, парами или разбившись на небольшие подгруппы, в зависимости от контекста и предметного материала. Воспитатель подключается к одной из подгрупп, затем переходит к другой и т. д.</w:t>
      </w:r>
    </w:p>
    <w:p w:rsidR="001151A2" w:rsidRDefault="005B743B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7C8E">
        <w:rPr>
          <w:rFonts w:ascii="Times New Roman" w:hAnsi="Times New Roman" w:cs="Times New Roman"/>
          <w:sz w:val="28"/>
          <w:szCs w:val="28"/>
        </w:rPr>
        <w:t>На этом этапе каждый ребенок выбирает себе удобное место для работы. Подгруппы детей могут рассредоточит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D7C8E">
        <w:rPr>
          <w:rFonts w:ascii="Times New Roman" w:hAnsi="Times New Roman" w:cs="Times New Roman"/>
          <w:sz w:val="28"/>
          <w:szCs w:val="28"/>
        </w:rPr>
        <w:t>ся (например, работать в разных уголках г</w:t>
      </w:r>
      <w:r w:rsidR="001151A2">
        <w:rPr>
          <w:rFonts w:ascii="Times New Roman" w:hAnsi="Times New Roman" w:cs="Times New Roman"/>
          <w:sz w:val="28"/>
          <w:szCs w:val="28"/>
        </w:rPr>
        <w:t>руппового помещения над своей кл</w:t>
      </w:r>
      <w:r w:rsidR="005D7C8E">
        <w:rPr>
          <w:rFonts w:ascii="Times New Roman" w:hAnsi="Times New Roman" w:cs="Times New Roman"/>
          <w:sz w:val="28"/>
          <w:szCs w:val="28"/>
        </w:rPr>
        <w:t>ассифи</w:t>
      </w:r>
      <w:r w:rsidR="001151A2">
        <w:rPr>
          <w:rFonts w:ascii="Times New Roman" w:hAnsi="Times New Roman" w:cs="Times New Roman"/>
          <w:sz w:val="28"/>
          <w:szCs w:val="28"/>
        </w:rPr>
        <w:t>кационной таблицей или ее частью), а затем вновь объединиться за «круглым столом» для сборки общей таблицы, для окончательного обсуждения, сопоставления результатов исследования.</w:t>
      </w:r>
    </w:p>
    <w:p w:rsidR="001151A2" w:rsidRDefault="005B743B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51A2">
        <w:rPr>
          <w:rFonts w:ascii="Times New Roman" w:hAnsi="Times New Roman" w:cs="Times New Roman"/>
          <w:sz w:val="28"/>
          <w:szCs w:val="28"/>
        </w:rPr>
        <w:t>Занятия в такой форме воспитатель проводит один-два раза в неделю в определенные распорядком дни, желательно в утреннее время (после чтения художественной литературы)</w:t>
      </w:r>
      <w:r>
        <w:rPr>
          <w:rFonts w:ascii="Times New Roman" w:hAnsi="Times New Roman" w:cs="Times New Roman"/>
          <w:sz w:val="28"/>
          <w:szCs w:val="28"/>
        </w:rPr>
        <w:t>. В целом для занятия резервируе</w:t>
      </w:r>
      <w:r w:rsidR="001151A2">
        <w:rPr>
          <w:rFonts w:ascii="Times New Roman" w:hAnsi="Times New Roman" w:cs="Times New Roman"/>
          <w:sz w:val="28"/>
          <w:szCs w:val="28"/>
        </w:rPr>
        <w:t>тся 30-35 минут.</w:t>
      </w:r>
    </w:p>
    <w:p w:rsidR="001151A2" w:rsidRDefault="005B743B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51A2">
        <w:rPr>
          <w:rFonts w:ascii="Times New Roman" w:hAnsi="Times New Roman" w:cs="Times New Roman"/>
          <w:sz w:val="28"/>
          <w:szCs w:val="28"/>
        </w:rPr>
        <w:t>Однако партнерская познавательно-исследовате</w:t>
      </w:r>
      <w:r>
        <w:rPr>
          <w:rFonts w:ascii="Times New Roman" w:hAnsi="Times New Roman" w:cs="Times New Roman"/>
          <w:sz w:val="28"/>
          <w:szCs w:val="28"/>
        </w:rPr>
        <w:t>льская деятельность со взрослым</w:t>
      </w:r>
      <w:r w:rsidR="001151A2">
        <w:rPr>
          <w:rFonts w:ascii="Times New Roman" w:hAnsi="Times New Roman" w:cs="Times New Roman"/>
          <w:sz w:val="28"/>
          <w:szCs w:val="28"/>
        </w:rPr>
        <w:t xml:space="preserve">, сама по себе ценная для развития ребенка, должна также придать импульс свободной самостоятельной </w:t>
      </w:r>
      <w:r w:rsidR="009D1705">
        <w:rPr>
          <w:rFonts w:ascii="Times New Roman" w:hAnsi="Times New Roman" w:cs="Times New Roman"/>
          <w:sz w:val="28"/>
          <w:szCs w:val="28"/>
        </w:rPr>
        <w:t xml:space="preserve">деятельности дошкольников, активизировать их собственные изыскания за пределами занятия </w:t>
      </w:r>
      <w:proofErr w:type="gramStart"/>
      <w:r w:rsidR="009055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055A2">
        <w:rPr>
          <w:rFonts w:ascii="Times New Roman" w:hAnsi="Times New Roman" w:cs="Times New Roman"/>
          <w:sz w:val="28"/>
          <w:szCs w:val="28"/>
        </w:rPr>
        <w:t>в детском саду и дома). Такой импульс, своего рода инерцию исследовательского движения, может дать остающийся в каждом из культурно-смысловых контекстов специфический предметный материал (предметный «след»), провоцирующий детей к воспроизведению и дополнению исследовательской работы, проведенной на занятии.</w:t>
      </w:r>
    </w:p>
    <w:p w:rsidR="009055A2" w:rsidRDefault="009055A2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743B" w:rsidRDefault="005B743B" w:rsidP="009055A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3B" w:rsidRDefault="005B743B" w:rsidP="009055A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3B" w:rsidRDefault="005B743B" w:rsidP="009055A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3B" w:rsidRDefault="005B743B" w:rsidP="009055A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3B" w:rsidRDefault="005B743B" w:rsidP="009055A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5A2" w:rsidRPr="005B743B" w:rsidRDefault="009055A2" w:rsidP="009055A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43B">
        <w:rPr>
          <w:rFonts w:ascii="Times New Roman" w:hAnsi="Times New Roman" w:cs="Times New Roman"/>
          <w:b/>
          <w:sz w:val="28"/>
          <w:szCs w:val="28"/>
        </w:rPr>
        <w:t xml:space="preserve">Предметный материал занятий, стимулирующий </w:t>
      </w:r>
    </w:p>
    <w:p w:rsidR="009055A2" w:rsidRPr="005B743B" w:rsidRDefault="009055A2" w:rsidP="009055A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43B">
        <w:rPr>
          <w:rFonts w:ascii="Times New Roman" w:hAnsi="Times New Roman" w:cs="Times New Roman"/>
          <w:b/>
          <w:sz w:val="28"/>
          <w:szCs w:val="28"/>
        </w:rPr>
        <w:t>самостоятельное исследование</w:t>
      </w:r>
    </w:p>
    <w:p w:rsidR="009055A2" w:rsidRDefault="009055A2" w:rsidP="009055A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61"/>
        <w:gridCol w:w="6710"/>
      </w:tblGrid>
      <w:tr w:rsidR="001151A2" w:rsidTr="00B80E4A">
        <w:tc>
          <w:tcPr>
            <w:tcW w:w="2518" w:type="dxa"/>
          </w:tcPr>
          <w:p w:rsidR="001151A2" w:rsidRPr="005B743B" w:rsidRDefault="009055A2" w:rsidP="00B80E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43B">
              <w:rPr>
                <w:rFonts w:ascii="Times New Roman" w:hAnsi="Times New Roman" w:cs="Times New Roman"/>
                <w:b/>
                <w:sz w:val="28"/>
                <w:szCs w:val="28"/>
              </w:rPr>
              <w:t>Культ</w:t>
            </w:r>
            <w:r w:rsidR="00B80E4A" w:rsidRPr="005B743B">
              <w:rPr>
                <w:rFonts w:ascii="Times New Roman" w:hAnsi="Times New Roman" w:cs="Times New Roman"/>
                <w:b/>
                <w:sz w:val="28"/>
                <w:szCs w:val="28"/>
              </w:rPr>
              <w:t>урно-смысловой контекст</w:t>
            </w:r>
          </w:p>
        </w:tc>
        <w:tc>
          <w:tcPr>
            <w:tcW w:w="7053" w:type="dxa"/>
          </w:tcPr>
          <w:p w:rsidR="00B80E4A" w:rsidRPr="005B743B" w:rsidRDefault="00B80E4A" w:rsidP="00B80E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Предметный «след» </w:t>
            </w:r>
          </w:p>
          <w:p w:rsidR="001151A2" w:rsidRPr="005B743B" w:rsidRDefault="00B80E4A" w:rsidP="00B80E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43B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</w:tr>
      <w:tr w:rsidR="001151A2" w:rsidTr="00B80E4A">
        <w:tc>
          <w:tcPr>
            <w:tcW w:w="2518" w:type="dxa"/>
          </w:tcPr>
          <w:p w:rsidR="001151A2" w:rsidRDefault="00B80E4A" w:rsidP="00B935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эксперимен</w:t>
            </w:r>
            <w:r w:rsidR="00AF1C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тировани</w:t>
            </w:r>
            <w:r w:rsidR="00E26F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proofErr w:type="gramEnd"/>
          </w:p>
        </w:tc>
        <w:tc>
          <w:tcPr>
            <w:tcW w:w="7053" w:type="dxa"/>
          </w:tcPr>
          <w:p w:rsidR="001151A2" w:rsidRDefault="005B743B" w:rsidP="00B935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для опытов; постепенное, по мере проведения занятий, пополнение их количества</w:t>
            </w:r>
          </w:p>
        </w:tc>
      </w:tr>
      <w:tr w:rsidR="001151A2" w:rsidTr="00B80E4A">
        <w:tc>
          <w:tcPr>
            <w:tcW w:w="2518" w:type="dxa"/>
          </w:tcPr>
          <w:p w:rsidR="001151A2" w:rsidRDefault="005B743B" w:rsidP="00B935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Коллекционирование/ классификация</w:t>
            </w:r>
          </w:p>
        </w:tc>
        <w:tc>
          <w:tcPr>
            <w:tcW w:w="7053" w:type="dxa"/>
          </w:tcPr>
          <w:p w:rsidR="001151A2" w:rsidRDefault="005B743B" w:rsidP="00B935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Классификационные таблицы и реальные коллекции, созданные на занятии и «открытые» для дополнения предметным и иллюстративным материалом</w:t>
            </w:r>
          </w:p>
        </w:tc>
      </w:tr>
      <w:tr w:rsidR="001151A2" w:rsidTr="00B80E4A">
        <w:tc>
          <w:tcPr>
            <w:tcW w:w="2518" w:type="dxa"/>
          </w:tcPr>
          <w:p w:rsidR="001151A2" w:rsidRDefault="003726AA" w:rsidP="00B935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карте</w:t>
            </w:r>
          </w:p>
        </w:tc>
        <w:tc>
          <w:tcPr>
            <w:tcW w:w="7053" w:type="dxa"/>
          </w:tcPr>
          <w:p w:rsidR="001151A2" w:rsidRDefault="003726AA" w:rsidP="00B935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карта полушарий с намеченными на ней во время занятия маршрутами и «метками» частей света, «открытая» для дополнения – свободного и в процессе дальнейших занятий</w:t>
            </w:r>
          </w:p>
        </w:tc>
      </w:tr>
      <w:tr w:rsidR="001151A2" w:rsidTr="00B80E4A">
        <w:tc>
          <w:tcPr>
            <w:tcW w:w="2518" w:type="dxa"/>
          </w:tcPr>
          <w:p w:rsidR="001151A2" w:rsidRDefault="003726AA" w:rsidP="00B935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«реке времени»</w:t>
            </w:r>
          </w:p>
        </w:tc>
        <w:tc>
          <w:tcPr>
            <w:tcW w:w="7053" w:type="dxa"/>
          </w:tcPr>
          <w:p w:rsidR="001151A2" w:rsidRDefault="003726AA" w:rsidP="00B935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«река времени», заполняемое на занятии иллюстрациями-«метками» исторических эпох, «открытое» для дополнения – свободного и в процессе дальнейших занятий</w:t>
            </w:r>
          </w:p>
        </w:tc>
      </w:tr>
    </w:tbl>
    <w:p w:rsidR="005D7C8E" w:rsidRDefault="005D7C8E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6AA" w:rsidRDefault="006F2AA7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26AA">
        <w:rPr>
          <w:rFonts w:ascii="Times New Roman" w:hAnsi="Times New Roman" w:cs="Times New Roman"/>
          <w:sz w:val="28"/>
          <w:szCs w:val="28"/>
        </w:rPr>
        <w:t>И наборы для опытов, и класси</w:t>
      </w:r>
      <w:r>
        <w:rPr>
          <w:rFonts w:ascii="Times New Roman" w:hAnsi="Times New Roman" w:cs="Times New Roman"/>
          <w:sz w:val="28"/>
          <w:szCs w:val="28"/>
        </w:rPr>
        <w:t>фикационные таблицы, и карта мир</w:t>
      </w:r>
      <w:r w:rsidR="003726AA">
        <w:rPr>
          <w:rFonts w:ascii="Times New Roman" w:hAnsi="Times New Roman" w:cs="Times New Roman"/>
          <w:sz w:val="28"/>
          <w:szCs w:val="28"/>
        </w:rPr>
        <w:t>а, и панно</w:t>
      </w:r>
      <w:r>
        <w:rPr>
          <w:rFonts w:ascii="Times New Roman" w:hAnsi="Times New Roman" w:cs="Times New Roman"/>
          <w:sz w:val="28"/>
          <w:szCs w:val="28"/>
        </w:rPr>
        <w:t xml:space="preserve"> «река времени» могут дополняться детьми по собственной инициативе (кто-то принесет из дома подходящие картинки, кто-то – интересную старую вещь и т. п.). Для классификационных таблиц, карты полушарий и </w:t>
      </w:r>
      <w:r w:rsidR="00737AC8">
        <w:rPr>
          <w:rFonts w:ascii="Times New Roman" w:hAnsi="Times New Roman" w:cs="Times New Roman"/>
          <w:sz w:val="28"/>
          <w:szCs w:val="28"/>
        </w:rPr>
        <w:t>панно «река времени» следует найти постоянное место на стенах группового помещения, так, чтобы вне занятий к ним легко было подойти (рассмотреть, поработать). При этом они должны быть мобильны: на очередном занятии надо иметь возможность снять их со стены, расположить на полу, на большом столе для дальнейших «исследований». Заполненные классификационные таблицы имеет смысл подшивать в большую папку и держать ее в доступном для детей месте. Из принесенных дошкольниками вещей, коллекций можно организовать собственный музей, снабдив экспонаты ярлычками-надписями.</w:t>
      </w:r>
    </w:p>
    <w:p w:rsidR="00737AC8" w:rsidRDefault="00261373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Обратим внимание еще на один важный момент.</w:t>
      </w:r>
    </w:p>
    <w:p w:rsidR="00261373" w:rsidRDefault="00261373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Организуя познавательно-исследовательскую деятельность, не следует смешивать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продуктивной. Если на занятиях познавательного цикла воспитатель фиксирует с детьми какие-то знания в виде таблицы, панно, это должна быть очень быстрая работа, не требующая значительных ручных усилий (например, стоит наклеивать вырезки клеящим карандашом, а не возиться с кисточками и жидким клеем).</w:t>
      </w:r>
    </w:p>
    <w:p w:rsidR="00AF1C17" w:rsidRDefault="00542F8A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отличие от продуктивной деятельности, смысл которой – достижение вещного результата с хорошим качеством, в познавательно-исследовательской деятельности главное – нахождение связей между вещами </w:t>
      </w:r>
      <w:r>
        <w:rPr>
          <w:rFonts w:ascii="Times New Roman" w:hAnsi="Times New Roman" w:cs="Times New Roman"/>
          <w:sz w:val="28"/>
          <w:szCs w:val="28"/>
        </w:rPr>
        <w:lastRenderedPageBreak/>
        <w:t>и явлениями. Результат, хотя и выраженный предметно, - всего лишь систематизация, символизация представлений в схемах, значках-метках.</w:t>
      </w:r>
    </w:p>
    <w:p w:rsidR="00066E65" w:rsidRDefault="00066E65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2F8A">
        <w:rPr>
          <w:rFonts w:ascii="Times New Roman" w:hAnsi="Times New Roman" w:cs="Times New Roman"/>
          <w:sz w:val="28"/>
          <w:szCs w:val="28"/>
        </w:rPr>
        <w:t xml:space="preserve">Однако может быть использована тематическая связь занятий </w:t>
      </w:r>
      <w:r>
        <w:rPr>
          <w:rFonts w:ascii="Times New Roman" w:hAnsi="Times New Roman" w:cs="Times New Roman"/>
          <w:sz w:val="28"/>
          <w:szCs w:val="28"/>
        </w:rPr>
        <w:t>познавательного цикла с занятиями продуктивной деятельностью. Так, опыты найдут свое продолжение в изготовлении предметов для экспериментирования (например, планеров, вертушек), коллекционирование (классификация) – в изготовлении собственной коллекции (например, коллекции моделей кораблей или автомобилей). Путешествия-исследования (по карте, по «реке времени») могут стать поводом для создания всевозможных макетов (городов, различных ландшафтов и т. п.).</w:t>
      </w:r>
    </w:p>
    <w:p w:rsidR="00CC6FC2" w:rsidRDefault="008879EA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6FC2">
        <w:rPr>
          <w:rFonts w:ascii="Times New Roman" w:hAnsi="Times New Roman" w:cs="Times New Roman"/>
          <w:sz w:val="28"/>
          <w:szCs w:val="28"/>
        </w:rPr>
        <w:t>Не следует также смешивать познавательно-исследовательскую деятельность (исследования-путешествия) и сюжетную игру. Хотя исследования-путешествия и протекают в условном плане, их основной девиз – узнавать, сравнивать, различать и соединять факты и явления в пространстве и времени. В сюжетной игре ребенок «проживает» и осваивает целостные модели человеческих действий и отношений. Главное для него во время игры – не анализировать мир, а «быть» в нем, пусть даже условно, кем-то значительным, управлять событиями.</w:t>
      </w:r>
    </w:p>
    <w:p w:rsidR="008879EA" w:rsidRDefault="008879EA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Вместе с тем исследование-путешествие может послужить преамбулой, подготовкой к развертыванию настоящей сюжетной игры в путешествие, с соответствующим предметным оформлением и разыгрыванием разнообразных драматических коллизий, которые случаются в пути.</w:t>
      </w:r>
    </w:p>
    <w:p w:rsidR="008879EA" w:rsidRDefault="00C44F1D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79EA">
        <w:rPr>
          <w:rFonts w:ascii="Times New Roman" w:hAnsi="Times New Roman" w:cs="Times New Roman"/>
          <w:sz w:val="28"/>
          <w:szCs w:val="28"/>
        </w:rPr>
        <w:t>Итак, познавательно-</w:t>
      </w:r>
      <w:r>
        <w:rPr>
          <w:rFonts w:ascii="Times New Roman" w:hAnsi="Times New Roman" w:cs="Times New Roman"/>
          <w:sz w:val="28"/>
          <w:szCs w:val="28"/>
        </w:rPr>
        <w:t>исследовательская деятельность может быть на занятии обрамлена и поддержана другими видами культурной практики. Возможны следующие сочетания:</w:t>
      </w:r>
    </w:p>
    <w:p w:rsidR="00C44F1D" w:rsidRDefault="00C44F1D" w:rsidP="00C44F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художественного произведения, вводящего в культурно-смысловой контекст и в конкретную тему, выделяющего, акцентирующего исследовательскую проблему, вопрос, - затем собственно познавательно-исследовательская деятельность;</w:t>
      </w:r>
    </w:p>
    <w:p w:rsidR="00C44F1D" w:rsidRDefault="00C44F1D" w:rsidP="00C44F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 познавательно-исследовательская деятельность – затем продуктивная</w:t>
      </w:r>
      <w:r w:rsidR="00411BCE">
        <w:rPr>
          <w:rFonts w:ascii="Times New Roman" w:hAnsi="Times New Roman" w:cs="Times New Roman"/>
          <w:sz w:val="28"/>
          <w:szCs w:val="28"/>
        </w:rPr>
        <w:t xml:space="preserve"> деятельность, продолжающая тему (практическое моделирование – создание комплекса</w:t>
      </w:r>
      <w:r w:rsidR="003274AE">
        <w:rPr>
          <w:rFonts w:ascii="Times New Roman" w:hAnsi="Times New Roman" w:cs="Times New Roman"/>
          <w:sz w:val="28"/>
          <w:szCs w:val="28"/>
        </w:rPr>
        <w:t xml:space="preserve"> вещей, обслуживающего познавательно-исследовательскую деятельность);</w:t>
      </w:r>
    </w:p>
    <w:p w:rsidR="003274AE" w:rsidRDefault="003274AE" w:rsidP="00C44F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 познавательно-исследовательская деятельность – затем сюжетная игра по мотивам путешествий по карте и по «реке времени» (моделирование  освоенных представлений в целостной воображаемой ситуации).</w:t>
      </w:r>
    </w:p>
    <w:p w:rsidR="003274AE" w:rsidRDefault="00065FFB" w:rsidP="00327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5C4A">
        <w:rPr>
          <w:rFonts w:ascii="Times New Roman" w:hAnsi="Times New Roman" w:cs="Times New Roman"/>
          <w:sz w:val="28"/>
          <w:szCs w:val="28"/>
        </w:rPr>
        <w:t xml:space="preserve">Планирование последовательности тематических содержаний в течение учебного года относится к компетенции воспитателя. Но все </w:t>
      </w:r>
      <w:r w:rsidR="009F5C4A">
        <w:rPr>
          <w:rFonts w:ascii="Times New Roman" w:hAnsi="Times New Roman" w:cs="Times New Roman"/>
          <w:sz w:val="28"/>
          <w:szCs w:val="28"/>
        </w:rPr>
        <w:lastRenderedPageBreak/>
        <w:t>же, не задавая жестко последовательность тематических содержаний (как уже указывалось, при партнерской форме занятий может быть предложен только круг возможных тем), мы наметим варианты подбора в рамках предложенных культурно-смысловых контекстов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FFB" w:rsidRDefault="00065FFB" w:rsidP="00327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Первый вариант – движение в течение года от простых практических опытов и классификации (в порядке разумного их чередования) к исследованиям-путешествиям в пространстве и времени, переводящим детей на уровень символического действия.</w:t>
      </w:r>
    </w:p>
    <w:p w:rsidR="00065FFB" w:rsidRDefault="00257917" w:rsidP="00327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1FFB">
        <w:rPr>
          <w:rFonts w:ascii="Times New Roman" w:hAnsi="Times New Roman" w:cs="Times New Roman"/>
          <w:sz w:val="28"/>
          <w:szCs w:val="28"/>
        </w:rPr>
        <w:t>Второй вариант – мозаичный выбор тем из разных культурно-смысловых контекстов по принципу ассоциативных связей (тематических соприкосновений). Например, от опытов</w:t>
      </w:r>
      <w:r w:rsidR="0042580F">
        <w:rPr>
          <w:rFonts w:ascii="Times New Roman" w:hAnsi="Times New Roman" w:cs="Times New Roman"/>
          <w:sz w:val="28"/>
          <w:szCs w:val="28"/>
        </w:rPr>
        <w:t xml:space="preserve"> с движением воздуха к классификации видов транспорта, к</w:t>
      </w:r>
      <w:r>
        <w:rPr>
          <w:rFonts w:ascii="Times New Roman" w:hAnsi="Times New Roman" w:cs="Times New Roman"/>
          <w:sz w:val="28"/>
          <w:szCs w:val="28"/>
        </w:rPr>
        <w:t xml:space="preserve"> путешествию во времени (история транспорта), к путешествию по карте (по водным пространствам Земли – океанам), далее к классификации живых обитателей водных пространств, снова к опытам – с движением воды (водными потоками) и состояниями вещества (вода – лед – пар).</w:t>
      </w:r>
    </w:p>
    <w:p w:rsidR="00257917" w:rsidRDefault="00A31564" w:rsidP="00327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917">
        <w:rPr>
          <w:rFonts w:ascii="Times New Roman" w:hAnsi="Times New Roman" w:cs="Times New Roman"/>
          <w:sz w:val="28"/>
          <w:szCs w:val="28"/>
        </w:rPr>
        <w:t>Ассоциативные цепочки могут начинаться от любой точки интереса детей, будь то природное или общественное явление, событие</w:t>
      </w:r>
      <w:r>
        <w:rPr>
          <w:rFonts w:ascii="Times New Roman" w:hAnsi="Times New Roman" w:cs="Times New Roman"/>
          <w:sz w:val="28"/>
          <w:szCs w:val="28"/>
        </w:rPr>
        <w:t xml:space="preserve"> в художественном произведении или в личной биографии ребенка.</w:t>
      </w:r>
    </w:p>
    <w:p w:rsidR="00A31564" w:rsidRDefault="00CF162C" w:rsidP="00327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31564">
        <w:rPr>
          <w:rFonts w:ascii="Times New Roman" w:hAnsi="Times New Roman" w:cs="Times New Roman"/>
          <w:sz w:val="28"/>
          <w:szCs w:val="28"/>
        </w:rPr>
        <w:t xml:space="preserve">Такой вариант планирования сложнее, но он, во-первых, открывает больше возможностей для расширения смысловых связей в складывающейся у детей картине мира, во-вторых, позволяет воспитателю не только подстраиваться под сезонные события и </w:t>
      </w:r>
      <w:r>
        <w:rPr>
          <w:rFonts w:ascii="Times New Roman" w:hAnsi="Times New Roman" w:cs="Times New Roman"/>
          <w:sz w:val="28"/>
          <w:szCs w:val="28"/>
        </w:rPr>
        <w:t>праздники (как обычно бывает в практике), но и гибко реагировать на актуальные события в детской жизни, которые не могут быть предусмотрены никакой программой.</w:t>
      </w:r>
      <w:proofErr w:type="gramEnd"/>
    </w:p>
    <w:p w:rsidR="00D7732E" w:rsidRDefault="00D7732E" w:rsidP="00327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любом случае воспитатель действует способом «вычеркивания» в целостной, обозримой таблице уже развернутых тематических содержаний, придерживаясь примерного баланса культурно-смысловых контекстов.</w:t>
      </w:r>
    </w:p>
    <w:p w:rsidR="00D7732E" w:rsidRDefault="009A0B95" w:rsidP="00327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732E">
        <w:rPr>
          <w:rFonts w:ascii="Times New Roman" w:hAnsi="Times New Roman" w:cs="Times New Roman"/>
          <w:sz w:val="28"/>
          <w:szCs w:val="28"/>
        </w:rPr>
        <w:t>Один из возможных вариантов последовательности занятий с использованием ассоциативных связей тематических содержаний и с учетом естественной привязки к природным (сезонным) явлениям и общественным событиям представлен в таблице.</w:t>
      </w:r>
    </w:p>
    <w:p w:rsidR="003274AE" w:rsidRPr="003274AE" w:rsidRDefault="003274AE" w:rsidP="00327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4F1D" w:rsidRDefault="00C44F1D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4F1D" w:rsidRDefault="00C44F1D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4F1D" w:rsidRDefault="00C44F1D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79EA" w:rsidRDefault="008879EA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1373" w:rsidRDefault="00261373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4288" w:rsidRDefault="00DF4288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6CF" w:rsidRDefault="00EE76CF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5B80" w:rsidRDefault="00795B80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4DA4" w:rsidRDefault="00FC4DA4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4DA4" w:rsidRDefault="00FC4DA4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C7E" w:rsidRDefault="00F12C7E" w:rsidP="00B935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2615" w:rsidRPr="00DF146A" w:rsidRDefault="00802615" w:rsidP="00592B0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02615" w:rsidRPr="00DF146A" w:rsidSect="0089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639"/>
    <w:multiLevelType w:val="hybridMultilevel"/>
    <w:tmpl w:val="CB8E8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42DB9"/>
    <w:multiLevelType w:val="hybridMultilevel"/>
    <w:tmpl w:val="D0444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2F5"/>
    <w:rsid w:val="000110CA"/>
    <w:rsid w:val="0001506F"/>
    <w:rsid w:val="00016848"/>
    <w:rsid w:val="00030AF8"/>
    <w:rsid w:val="00030EE5"/>
    <w:rsid w:val="00034864"/>
    <w:rsid w:val="00035E58"/>
    <w:rsid w:val="00040000"/>
    <w:rsid w:val="00040047"/>
    <w:rsid w:val="0004027E"/>
    <w:rsid w:val="00040F8C"/>
    <w:rsid w:val="000448EE"/>
    <w:rsid w:val="00047F6E"/>
    <w:rsid w:val="00057915"/>
    <w:rsid w:val="0006029A"/>
    <w:rsid w:val="00062415"/>
    <w:rsid w:val="00065FFB"/>
    <w:rsid w:val="000664AE"/>
    <w:rsid w:val="00066E65"/>
    <w:rsid w:val="000715A5"/>
    <w:rsid w:val="00071D76"/>
    <w:rsid w:val="000738D2"/>
    <w:rsid w:val="0007782C"/>
    <w:rsid w:val="0008498A"/>
    <w:rsid w:val="00097FEE"/>
    <w:rsid w:val="000A42BF"/>
    <w:rsid w:val="000A568B"/>
    <w:rsid w:val="000A7AF6"/>
    <w:rsid w:val="000B1003"/>
    <w:rsid w:val="000B1713"/>
    <w:rsid w:val="000B5D7A"/>
    <w:rsid w:val="000C0753"/>
    <w:rsid w:val="000C16BA"/>
    <w:rsid w:val="000D2A18"/>
    <w:rsid w:val="000D6F92"/>
    <w:rsid w:val="000E031E"/>
    <w:rsid w:val="000E5BD6"/>
    <w:rsid w:val="000F5E96"/>
    <w:rsid w:val="00101D50"/>
    <w:rsid w:val="00102034"/>
    <w:rsid w:val="001055C0"/>
    <w:rsid w:val="001113C6"/>
    <w:rsid w:val="001124FD"/>
    <w:rsid w:val="001151A2"/>
    <w:rsid w:val="001301E7"/>
    <w:rsid w:val="00131E4E"/>
    <w:rsid w:val="0013415B"/>
    <w:rsid w:val="00141BBB"/>
    <w:rsid w:val="001425A7"/>
    <w:rsid w:val="001439B1"/>
    <w:rsid w:val="001476FC"/>
    <w:rsid w:val="00147B0D"/>
    <w:rsid w:val="001511F3"/>
    <w:rsid w:val="00160C6D"/>
    <w:rsid w:val="00160F6D"/>
    <w:rsid w:val="00161D5D"/>
    <w:rsid w:val="00162AD1"/>
    <w:rsid w:val="001636BE"/>
    <w:rsid w:val="0016514D"/>
    <w:rsid w:val="00177A6A"/>
    <w:rsid w:val="001805E8"/>
    <w:rsid w:val="00180F32"/>
    <w:rsid w:val="00181F9C"/>
    <w:rsid w:val="00183BB2"/>
    <w:rsid w:val="001A647F"/>
    <w:rsid w:val="001A7782"/>
    <w:rsid w:val="001B0289"/>
    <w:rsid w:val="001B2870"/>
    <w:rsid w:val="001B29FB"/>
    <w:rsid w:val="001C0D15"/>
    <w:rsid w:val="001C1560"/>
    <w:rsid w:val="001C265A"/>
    <w:rsid w:val="001C3C2E"/>
    <w:rsid w:val="001E3DFE"/>
    <w:rsid w:val="002007DA"/>
    <w:rsid w:val="0020569C"/>
    <w:rsid w:val="0020782E"/>
    <w:rsid w:val="00207BFA"/>
    <w:rsid w:val="002148BF"/>
    <w:rsid w:val="00223813"/>
    <w:rsid w:val="00224FCE"/>
    <w:rsid w:val="0022624E"/>
    <w:rsid w:val="002262B2"/>
    <w:rsid w:val="00232AAD"/>
    <w:rsid w:val="00235BA3"/>
    <w:rsid w:val="0023606F"/>
    <w:rsid w:val="002370E4"/>
    <w:rsid w:val="00243433"/>
    <w:rsid w:val="00245AB1"/>
    <w:rsid w:val="00247694"/>
    <w:rsid w:val="00257917"/>
    <w:rsid w:val="002611C9"/>
    <w:rsid w:val="00261373"/>
    <w:rsid w:val="00261D1D"/>
    <w:rsid w:val="002805BA"/>
    <w:rsid w:val="00281597"/>
    <w:rsid w:val="002833C0"/>
    <w:rsid w:val="00283E8F"/>
    <w:rsid w:val="002840E5"/>
    <w:rsid w:val="0028469A"/>
    <w:rsid w:val="0028539E"/>
    <w:rsid w:val="00287764"/>
    <w:rsid w:val="002900D9"/>
    <w:rsid w:val="00291E7C"/>
    <w:rsid w:val="0029790A"/>
    <w:rsid w:val="002C03CE"/>
    <w:rsid w:val="002D35B7"/>
    <w:rsid w:val="002E25C4"/>
    <w:rsid w:val="002F16C4"/>
    <w:rsid w:val="002F4226"/>
    <w:rsid w:val="002F5072"/>
    <w:rsid w:val="002F5A3E"/>
    <w:rsid w:val="0030213C"/>
    <w:rsid w:val="003049E9"/>
    <w:rsid w:val="003067CA"/>
    <w:rsid w:val="0031364E"/>
    <w:rsid w:val="003255B3"/>
    <w:rsid w:val="003274AE"/>
    <w:rsid w:val="00330CE9"/>
    <w:rsid w:val="00331558"/>
    <w:rsid w:val="00350E59"/>
    <w:rsid w:val="0035212E"/>
    <w:rsid w:val="00360B36"/>
    <w:rsid w:val="00367F69"/>
    <w:rsid w:val="00370EF5"/>
    <w:rsid w:val="003726AA"/>
    <w:rsid w:val="0037314F"/>
    <w:rsid w:val="00376E15"/>
    <w:rsid w:val="003822DF"/>
    <w:rsid w:val="00394682"/>
    <w:rsid w:val="00395DB5"/>
    <w:rsid w:val="003A0129"/>
    <w:rsid w:val="003A0B1A"/>
    <w:rsid w:val="003A302D"/>
    <w:rsid w:val="003A7C57"/>
    <w:rsid w:val="003A7F87"/>
    <w:rsid w:val="003B57E8"/>
    <w:rsid w:val="003C1012"/>
    <w:rsid w:val="003C5476"/>
    <w:rsid w:val="003D246B"/>
    <w:rsid w:val="003E12FB"/>
    <w:rsid w:val="003E194F"/>
    <w:rsid w:val="003E6EB4"/>
    <w:rsid w:val="003F0925"/>
    <w:rsid w:val="003F1F3C"/>
    <w:rsid w:val="003F62B9"/>
    <w:rsid w:val="003F7E3A"/>
    <w:rsid w:val="00404710"/>
    <w:rsid w:val="00405764"/>
    <w:rsid w:val="004061CF"/>
    <w:rsid w:val="004116E8"/>
    <w:rsid w:val="00411BCE"/>
    <w:rsid w:val="0041414C"/>
    <w:rsid w:val="004206EA"/>
    <w:rsid w:val="004207F7"/>
    <w:rsid w:val="0042580F"/>
    <w:rsid w:val="0042632A"/>
    <w:rsid w:val="00427251"/>
    <w:rsid w:val="00434239"/>
    <w:rsid w:val="00436EEA"/>
    <w:rsid w:val="004430BC"/>
    <w:rsid w:val="004443E9"/>
    <w:rsid w:val="00445010"/>
    <w:rsid w:val="00452A40"/>
    <w:rsid w:val="00453097"/>
    <w:rsid w:val="00455B8F"/>
    <w:rsid w:val="00462963"/>
    <w:rsid w:val="00465050"/>
    <w:rsid w:val="00471CD1"/>
    <w:rsid w:val="00473F42"/>
    <w:rsid w:val="00481ABD"/>
    <w:rsid w:val="00483ACA"/>
    <w:rsid w:val="00484843"/>
    <w:rsid w:val="00484894"/>
    <w:rsid w:val="0048591B"/>
    <w:rsid w:val="00490A0E"/>
    <w:rsid w:val="00492094"/>
    <w:rsid w:val="00495B18"/>
    <w:rsid w:val="00497290"/>
    <w:rsid w:val="00497E31"/>
    <w:rsid w:val="004A5103"/>
    <w:rsid w:val="004B0F86"/>
    <w:rsid w:val="004B4B68"/>
    <w:rsid w:val="004B5C15"/>
    <w:rsid w:val="004B7EFD"/>
    <w:rsid w:val="004C01B7"/>
    <w:rsid w:val="004C06C3"/>
    <w:rsid w:val="004C298C"/>
    <w:rsid w:val="004C3CA6"/>
    <w:rsid w:val="004C3D92"/>
    <w:rsid w:val="004C421B"/>
    <w:rsid w:val="004C66B5"/>
    <w:rsid w:val="004D5FFB"/>
    <w:rsid w:val="004E2417"/>
    <w:rsid w:val="004E3B26"/>
    <w:rsid w:val="004E5748"/>
    <w:rsid w:val="004F1D5A"/>
    <w:rsid w:val="004F208F"/>
    <w:rsid w:val="004F2AE6"/>
    <w:rsid w:val="004F369A"/>
    <w:rsid w:val="004F38F9"/>
    <w:rsid w:val="00500F00"/>
    <w:rsid w:val="00502CCB"/>
    <w:rsid w:val="00510067"/>
    <w:rsid w:val="0051124D"/>
    <w:rsid w:val="00511A65"/>
    <w:rsid w:val="005126F6"/>
    <w:rsid w:val="0051308B"/>
    <w:rsid w:val="005201F9"/>
    <w:rsid w:val="005233ED"/>
    <w:rsid w:val="00526625"/>
    <w:rsid w:val="005271AC"/>
    <w:rsid w:val="00534048"/>
    <w:rsid w:val="00542876"/>
    <w:rsid w:val="00542C5C"/>
    <w:rsid w:val="00542F8A"/>
    <w:rsid w:val="00543EEE"/>
    <w:rsid w:val="00546E21"/>
    <w:rsid w:val="00553A62"/>
    <w:rsid w:val="00555A83"/>
    <w:rsid w:val="005574C6"/>
    <w:rsid w:val="00560197"/>
    <w:rsid w:val="00560D14"/>
    <w:rsid w:val="005615EC"/>
    <w:rsid w:val="00563A3B"/>
    <w:rsid w:val="00564895"/>
    <w:rsid w:val="00571A4B"/>
    <w:rsid w:val="00575068"/>
    <w:rsid w:val="00575DFD"/>
    <w:rsid w:val="005816EE"/>
    <w:rsid w:val="005865C1"/>
    <w:rsid w:val="00592B04"/>
    <w:rsid w:val="005A114C"/>
    <w:rsid w:val="005A35B2"/>
    <w:rsid w:val="005B14E6"/>
    <w:rsid w:val="005B2203"/>
    <w:rsid w:val="005B351B"/>
    <w:rsid w:val="005B743B"/>
    <w:rsid w:val="005B7730"/>
    <w:rsid w:val="005D3D50"/>
    <w:rsid w:val="005D7C8E"/>
    <w:rsid w:val="005E2A4C"/>
    <w:rsid w:val="005E5614"/>
    <w:rsid w:val="005E6C74"/>
    <w:rsid w:val="005F427A"/>
    <w:rsid w:val="005F6121"/>
    <w:rsid w:val="005F6A75"/>
    <w:rsid w:val="006013AE"/>
    <w:rsid w:val="00610363"/>
    <w:rsid w:val="00610C92"/>
    <w:rsid w:val="00611AE3"/>
    <w:rsid w:val="00623535"/>
    <w:rsid w:val="006254FB"/>
    <w:rsid w:val="0062649E"/>
    <w:rsid w:val="00626F0E"/>
    <w:rsid w:val="00630C4B"/>
    <w:rsid w:val="00632F27"/>
    <w:rsid w:val="00635AAA"/>
    <w:rsid w:val="00635D2D"/>
    <w:rsid w:val="00641ED7"/>
    <w:rsid w:val="00650EA8"/>
    <w:rsid w:val="00656F1C"/>
    <w:rsid w:val="00664C21"/>
    <w:rsid w:val="00670416"/>
    <w:rsid w:val="0067398F"/>
    <w:rsid w:val="006750EC"/>
    <w:rsid w:val="00675254"/>
    <w:rsid w:val="00676491"/>
    <w:rsid w:val="00680CFA"/>
    <w:rsid w:val="006A1435"/>
    <w:rsid w:val="006A647A"/>
    <w:rsid w:val="006B02FA"/>
    <w:rsid w:val="006B327B"/>
    <w:rsid w:val="006B6EEF"/>
    <w:rsid w:val="006B79A1"/>
    <w:rsid w:val="006B7FAF"/>
    <w:rsid w:val="006C15E2"/>
    <w:rsid w:val="006C1A3E"/>
    <w:rsid w:val="006C2B4B"/>
    <w:rsid w:val="006C4127"/>
    <w:rsid w:val="006C527C"/>
    <w:rsid w:val="006D6363"/>
    <w:rsid w:val="006D6C90"/>
    <w:rsid w:val="006D78D8"/>
    <w:rsid w:val="006E124E"/>
    <w:rsid w:val="006E34FF"/>
    <w:rsid w:val="006E53C9"/>
    <w:rsid w:val="006E59E7"/>
    <w:rsid w:val="006E60E0"/>
    <w:rsid w:val="006F2AA7"/>
    <w:rsid w:val="006F326E"/>
    <w:rsid w:val="006F36D9"/>
    <w:rsid w:val="006F5E2E"/>
    <w:rsid w:val="006F7E50"/>
    <w:rsid w:val="00701591"/>
    <w:rsid w:val="00711822"/>
    <w:rsid w:val="00716F9F"/>
    <w:rsid w:val="007248BE"/>
    <w:rsid w:val="007312E0"/>
    <w:rsid w:val="00733122"/>
    <w:rsid w:val="00734966"/>
    <w:rsid w:val="00737AC8"/>
    <w:rsid w:val="00742C2D"/>
    <w:rsid w:val="007449D0"/>
    <w:rsid w:val="0075726A"/>
    <w:rsid w:val="007666F9"/>
    <w:rsid w:val="00767575"/>
    <w:rsid w:val="00772194"/>
    <w:rsid w:val="00780966"/>
    <w:rsid w:val="00781DFA"/>
    <w:rsid w:val="0078347E"/>
    <w:rsid w:val="007837E6"/>
    <w:rsid w:val="00784E55"/>
    <w:rsid w:val="007929AF"/>
    <w:rsid w:val="00792AF4"/>
    <w:rsid w:val="00792C53"/>
    <w:rsid w:val="00795B80"/>
    <w:rsid w:val="007A1FFB"/>
    <w:rsid w:val="007B0C86"/>
    <w:rsid w:val="007B5535"/>
    <w:rsid w:val="007C1EDA"/>
    <w:rsid w:val="007D6B42"/>
    <w:rsid w:val="007F589E"/>
    <w:rsid w:val="007F7795"/>
    <w:rsid w:val="00802615"/>
    <w:rsid w:val="008037AB"/>
    <w:rsid w:val="00807BB8"/>
    <w:rsid w:val="00807D51"/>
    <w:rsid w:val="00814644"/>
    <w:rsid w:val="00821639"/>
    <w:rsid w:val="008235A6"/>
    <w:rsid w:val="00843EB2"/>
    <w:rsid w:val="0084456D"/>
    <w:rsid w:val="00844D7B"/>
    <w:rsid w:val="008515F5"/>
    <w:rsid w:val="00855665"/>
    <w:rsid w:val="00856DBD"/>
    <w:rsid w:val="00857337"/>
    <w:rsid w:val="00860D8B"/>
    <w:rsid w:val="008640A2"/>
    <w:rsid w:val="00866E71"/>
    <w:rsid w:val="0087248A"/>
    <w:rsid w:val="00874EA8"/>
    <w:rsid w:val="008879EA"/>
    <w:rsid w:val="00892610"/>
    <w:rsid w:val="00892E25"/>
    <w:rsid w:val="008A118E"/>
    <w:rsid w:val="008A2E59"/>
    <w:rsid w:val="008B0103"/>
    <w:rsid w:val="008B16DA"/>
    <w:rsid w:val="008B45D0"/>
    <w:rsid w:val="008B5714"/>
    <w:rsid w:val="008C197E"/>
    <w:rsid w:val="008C62F5"/>
    <w:rsid w:val="008D1A0A"/>
    <w:rsid w:val="008D2085"/>
    <w:rsid w:val="008D4C63"/>
    <w:rsid w:val="008D6E20"/>
    <w:rsid w:val="008E3290"/>
    <w:rsid w:val="008E4A39"/>
    <w:rsid w:val="008E5A1E"/>
    <w:rsid w:val="008F159A"/>
    <w:rsid w:val="008F227D"/>
    <w:rsid w:val="008F2E85"/>
    <w:rsid w:val="00903C38"/>
    <w:rsid w:val="009055A2"/>
    <w:rsid w:val="009215FC"/>
    <w:rsid w:val="00924A2D"/>
    <w:rsid w:val="00932353"/>
    <w:rsid w:val="009365B1"/>
    <w:rsid w:val="0093719D"/>
    <w:rsid w:val="009402A1"/>
    <w:rsid w:val="00940AC2"/>
    <w:rsid w:val="00945423"/>
    <w:rsid w:val="009511E2"/>
    <w:rsid w:val="009514D8"/>
    <w:rsid w:val="0095198E"/>
    <w:rsid w:val="00956287"/>
    <w:rsid w:val="0095758F"/>
    <w:rsid w:val="009613AE"/>
    <w:rsid w:val="0097017D"/>
    <w:rsid w:val="00970F03"/>
    <w:rsid w:val="009732DA"/>
    <w:rsid w:val="00976F6F"/>
    <w:rsid w:val="00980839"/>
    <w:rsid w:val="00980A85"/>
    <w:rsid w:val="00992AFE"/>
    <w:rsid w:val="009A0B95"/>
    <w:rsid w:val="009A19DE"/>
    <w:rsid w:val="009A2138"/>
    <w:rsid w:val="009A3A63"/>
    <w:rsid w:val="009A7A75"/>
    <w:rsid w:val="009B1113"/>
    <w:rsid w:val="009B4898"/>
    <w:rsid w:val="009B608F"/>
    <w:rsid w:val="009B76A7"/>
    <w:rsid w:val="009C272F"/>
    <w:rsid w:val="009C2ADC"/>
    <w:rsid w:val="009D0430"/>
    <w:rsid w:val="009D0AD4"/>
    <w:rsid w:val="009D1705"/>
    <w:rsid w:val="009D44AF"/>
    <w:rsid w:val="009F5C4A"/>
    <w:rsid w:val="00A00310"/>
    <w:rsid w:val="00A02DAC"/>
    <w:rsid w:val="00A03AD2"/>
    <w:rsid w:val="00A06244"/>
    <w:rsid w:val="00A0745A"/>
    <w:rsid w:val="00A1289E"/>
    <w:rsid w:val="00A16D80"/>
    <w:rsid w:val="00A223CF"/>
    <w:rsid w:val="00A22489"/>
    <w:rsid w:val="00A23E3C"/>
    <w:rsid w:val="00A31564"/>
    <w:rsid w:val="00A35054"/>
    <w:rsid w:val="00A428B1"/>
    <w:rsid w:val="00A46EFF"/>
    <w:rsid w:val="00A50BBD"/>
    <w:rsid w:val="00A734B9"/>
    <w:rsid w:val="00A749F6"/>
    <w:rsid w:val="00A82AD8"/>
    <w:rsid w:val="00A87090"/>
    <w:rsid w:val="00AB17E5"/>
    <w:rsid w:val="00AB5058"/>
    <w:rsid w:val="00AC22E1"/>
    <w:rsid w:val="00AC4D4C"/>
    <w:rsid w:val="00AC5346"/>
    <w:rsid w:val="00AC7E79"/>
    <w:rsid w:val="00AD085F"/>
    <w:rsid w:val="00AD17C0"/>
    <w:rsid w:val="00AD7634"/>
    <w:rsid w:val="00AE415C"/>
    <w:rsid w:val="00AF1C17"/>
    <w:rsid w:val="00AF380D"/>
    <w:rsid w:val="00AF43CD"/>
    <w:rsid w:val="00AF52A3"/>
    <w:rsid w:val="00B34D02"/>
    <w:rsid w:val="00B36179"/>
    <w:rsid w:val="00B40658"/>
    <w:rsid w:val="00B40ADE"/>
    <w:rsid w:val="00B438EB"/>
    <w:rsid w:val="00B4479E"/>
    <w:rsid w:val="00B44D5A"/>
    <w:rsid w:val="00B516A7"/>
    <w:rsid w:val="00B525E5"/>
    <w:rsid w:val="00B541CB"/>
    <w:rsid w:val="00B55762"/>
    <w:rsid w:val="00B57A9C"/>
    <w:rsid w:val="00B6153E"/>
    <w:rsid w:val="00B62D19"/>
    <w:rsid w:val="00B6549F"/>
    <w:rsid w:val="00B71A3C"/>
    <w:rsid w:val="00B80896"/>
    <w:rsid w:val="00B80E4A"/>
    <w:rsid w:val="00B83CFF"/>
    <w:rsid w:val="00B90015"/>
    <w:rsid w:val="00B9359F"/>
    <w:rsid w:val="00BA49DA"/>
    <w:rsid w:val="00BB4CC8"/>
    <w:rsid w:val="00BB5F77"/>
    <w:rsid w:val="00BB60CF"/>
    <w:rsid w:val="00BB6931"/>
    <w:rsid w:val="00BC38B3"/>
    <w:rsid w:val="00BD5A74"/>
    <w:rsid w:val="00BF4904"/>
    <w:rsid w:val="00C110F9"/>
    <w:rsid w:val="00C25849"/>
    <w:rsid w:val="00C31542"/>
    <w:rsid w:val="00C44ADD"/>
    <w:rsid w:val="00C44F1D"/>
    <w:rsid w:val="00C476C7"/>
    <w:rsid w:val="00C61EC5"/>
    <w:rsid w:val="00C629BE"/>
    <w:rsid w:val="00C62B2D"/>
    <w:rsid w:val="00C648D9"/>
    <w:rsid w:val="00C64E2B"/>
    <w:rsid w:val="00C668C4"/>
    <w:rsid w:val="00C71A33"/>
    <w:rsid w:val="00C73D26"/>
    <w:rsid w:val="00C86849"/>
    <w:rsid w:val="00C94925"/>
    <w:rsid w:val="00C956DF"/>
    <w:rsid w:val="00CA0662"/>
    <w:rsid w:val="00CA1C7E"/>
    <w:rsid w:val="00CA6081"/>
    <w:rsid w:val="00CB152E"/>
    <w:rsid w:val="00CB3BE7"/>
    <w:rsid w:val="00CC6FC2"/>
    <w:rsid w:val="00CD04BC"/>
    <w:rsid w:val="00CD41A4"/>
    <w:rsid w:val="00CD7C29"/>
    <w:rsid w:val="00CE76D6"/>
    <w:rsid w:val="00CF0F48"/>
    <w:rsid w:val="00CF162C"/>
    <w:rsid w:val="00CF2F37"/>
    <w:rsid w:val="00D116C6"/>
    <w:rsid w:val="00D13E07"/>
    <w:rsid w:val="00D15F3A"/>
    <w:rsid w:val="00D2099A"/>
    <w:rsid w:val="00D240DE"/>
    <w:rsid w:val="00D2453E"/>
    <w:rsid w:val="00D36024"/>
    <w:rsid w:val="00D44A18"/>
    <w:rsid w:val="00D51628"/>
    <w:rsid w:val="00D51AC6"/>
    <w:rsid w:val="00D56FEA"/>
    <w:rsid w:val="00D63CAA"/>
    <w:rsid w:val="00D64C3B"/>
    <w:rsid w:val="00D72842"/>
    <w:rsid w:val="00D762D7"/>
    <w:rsid w:val="00D7732E"/>
    <w:rsid w:val="00D77A24"/>
    <w:rsid w:val="00D81D53"/>
    <w:rsid w:val="00D8274D"/>
    <w:rsid w:val="00D837A0"/>
    <w:rsid w:val="00D85046"/>
    <w:rsid w:val="00D86493"/>
    <w:rsid w:val="00D8700E"/>
    <w:rsid w:val="00D95DBD"/>
    <w:rsid w:val="00D9619A"/>
    <w:rsid w:val="00DA14B7"/>
    <w:rsid w:val="00DA584D"/>
    <w:rsid w:val="00DB7F54"/>
    <w:rsid w:val="00DC3BB4"/>
    <w:rsid w:val="00DC7694"/>
    <w:rsid w:val="00DD067C"/>
    <w:rsid w:val="00DD3EE6"/>
    <w:rsid w:val="00DD6807"/>
    <w:rsid w:val="00DE04E6"/>
    <w:rsid w:val="00DE38A6"/>
    <w:rsid w:val="00DE427E"/>
    <w:rsid w:val="00DE44D9"/>
    <w:rsid w:val="00DF146A"/>
    <w:rsid w:val="00DF4288"/>
    <w:rsid w:val="00DF4830"/>
    <w:rsid w:val="00DF7224"/>
    <w:rsid w:val="00E020FF"/>
    <w:rsid w:val="00E02BFB"/>
    <w:rsid w:val="00E0571B"/>
    <w:rsid w:val="00E0571F"/>
    <w:rsid w:val="00E11F88"/>
    <w:rsid w:val="00E1793E"/>
    <w:rsid w:val="00E254EC"/>
    <w:rsid w:val="00E26EF2"/>
    <w:rsid w:val="00E26F72"/>
    <w:rsid w:val="00E30616"/>
    <w:rsid w:val="00E30C58"/>
    <w:rsid w:val="00E342FA"/>
    <w:rsid w:val="00E37B31"/>
    <w:rsid w:val="00E403D1"/>
    <w:rsid w:val="00E47F81"/>
    <w:rsid w:val="00E54930"/>
    <w:rsid w:val="00E61972"/>
    <w:rsid w:val="00E71D97"/>
    <w:rsid w:val="00E74B5C"/>
    <w:rsid w:val="00E74CEC"/>
    <w:rsid w:val="00E8149E"/>
    <w:rsid w:val="00E854BF"/>
    <w:rsid w:val="00E857C0"/>
    <w:rsid w:val="00E9230B"/>
    <w:rsid w:val="00E94E22"/>
    <w:rsid w:val="00E973D7"/>
    <w:rsid w:val="00EA2025"/>
    <w:rsid w:val="00EA66D8"/>
    <w:rsid w:val="00EB0863"/>
    <w:rsid w:val="00EB09A1"/>
    <w:rsid w:val="00EB5D7F"/>
    <w:rsid w:val="00EB79D2"/>
    <w:rsid w:val="00EC0E3C"/>
    <w:rsid w:val="00EC1A82"/>
    <w:rsid w:val="00EC4376"/>
    <w:rsid w:val="00EC4F11"/>
    <w:rsid w:val="00EC661E"/>
    <w:rsid w:val="00ED4FA6"/>
    <w:rsid w:val="00ED70EE"/>
    <w:rsid w:val="00EE1608"/>
    <w:rsid w:val="00EE1E30"/>
    <w:rsid w:val="00EE71DD"/>
    <w:rsid w:val="00EE76CF"/>
    <w:rsid w:val="00EE7958"/>
    <w:rsid w:val="00EE7D55"/>
    <w:rsid w:val="00EF72A0"/>
    <w:rsid w:val="00EF73C6"/>
    <w:rsid w:val="00F0662D"/>
    <w:rsid w:val="00F12C7E"/>
    <w:rsid w:val="00F149C8"/>
    <w:rsid w:val="00F16DB7"/>
    <w:rsid w:val="00F20C1B"/>
    <w:rsid w:val="00F304C8"/>
    <w:rsid w:val="00F31E29"/>
    <w:rsid w:val="00F35169"/>
    <w:rsid w:val="00F36D03"/>
    <w:rsid w:val="00F41754"/>
    <w:rsid w:val="00F43D8A"/>
    <w:rsid w:val="00F45493"/>
    <w:rsid w:val="00F60A57"/>
    <w:rsid w:val="00F623AF"/>
    <w:rsid w:val="00F7150D"/>
    <w:rsid w:val="00F72A65"/>
    <w:rsid w:val="00F74FD2"/>
    <w:rsid w:val="00F866DA"/>
    <w:rsid w:val="00F926E2"/>
    <w:rsid w:val="00F95E2D"/>
    <w:rsid w:val="00FA0460"/>
    <w:rsid w:val="00FA1772"/>
    <w:rsid w:val="00FA7C1E"/>
    <w:rsid w:val="00FB0C02"/>
    <w:rsid w:val="00FB6377"/>
    <w:rsid w:val="00FC4DA4"/>
    <w:rsid w:val="00FC52DD"/>
    <w:rsid w:val="00FD378D"/>
    <w:rsid w:val="00FD39D8"/>
    <w:rsid w:val="00FE2F83"/>
    <w:rsid w:val="00FE45F9"/>
    <w:rsid w:val="00FE65F9"/>
    <w:rsid w:val="00FE7E72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46A"/>
    <w:pPr>
      <w:ind w:left="720"/>
      <w:contextualSpacing/>
    </w:pPr>
  </w:style>
  <w:style w:type="table" w:styleId="a4">
    <w:name w:val="Table Grid"/>
    <w:basedOn w:val="a1"/>
    <w:uiPriority w:val="59"/>
    <w:rsid w:val="00115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8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2014-03-11T23:10:00Z</dcterms:created>
  <dcterms:modified xsi:type="dcterms:W3CDTF">2018-02-21T10:33:00Z</dcterms:modified>
</cp:coreProperties>
</file>